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4DA" w:rsidRPr="00E83EEF" w:rsidRDefault="004C24DA" w:rsidP="00201239">
      <w:pPr>
        <w:spacing w:after="0" w:line="240" w:lineRule="auto"/>
        <w:jc w:val="center"/>
        <w:rPr>
          <w:rFonts w:ascii="Arial" w:hAnsi="Arial" w:cs="Arial"/>
          <w:sz w:val="28"/>
          <w:szCs w:val="28"/>
        </w:rPr>
      </w:pPr>
      <w:r w:rsidRPr="00E83EEF">
        <w:rPr>
          <w:rFonts w:ascii="Arial" w:hAnsi="Arial" w:cs="Arial"/>
          <w:sz w:val="28"/>
          <w:szCs w:val="28"/>
        </w:rPr>
        <w:t>Московский государственный университет имени М.В. Ломонос</w:t>
      </w:r>
      <w:r w:rsidR="00201239" w:rsidRPr="00E83EEF">
        <w:rPr>
          <w:rFonts w:ascii="Arial" w:hAnsi="Arial" w:cs="Arial"/>
          <w:sz w:val="28"/>
          <w:szCs w:val="28"/>
        </w:rPr>
        <w:t>о</w:t>
      </w:r>
      <w:r w:rsidRPr="00E83EEF">
        <w:rPr>
          <w:rFonts w:ascii="Arial" w:hAnsi="Arial" w:cs="Arial"/>
          <w:sz w:val="28"/>
          <w:szCs w:val="28"/>
        </w:rPr>
        <w:t xml:space="preserve">ва </w:t>
      </w:r>
    </w:p>
    <w:p w:rsidR="00201239" w:rsidRPr="00E83EEF" w:rsidRDefault="00201239" w:rsidP="00201239">
      <w:pPr>
        <w:spacing w:after="0" w:line="240" w:lineRule="auto"/>
        <w:jc w:val="center"/>
        <w:rPr>
          <w:rFonts w:ascii="Arial" w:hAnsi="Arial" w:cs="Arial"/>
          <w:sz w:val="28"/>
          <w:szCs w:val="28"/>
        </w:rPr>
      </w:pPr>
      <w:r w:rsidRPr="00E83EEF">
        <w:rPr>
          <w:rFonts w:ascii="Arial" w:hAnsi="Arial" w:cs="Arial"/>
          <w:sz w:val="28"/>
          <w:szCs w:val="28"/>
        </w:rPr>
        <w:t>Физический факультет</w:t>
      </w:r>
    </w:p>
    <w:p w:rsidR="00201239" w:rsidRPr="00E83EEF" w:rsidRDefault="00201239" w:rsidP="00201239">
      <w:pPr>
        <w:spacing w:after="0" w:line="240" w:lineRule="auto"/>
        <w:jc w:val="center"/>
        <w:rPr>
          <w:rFonts w:ascii="Arial" w:hAnsi="Arial" w:cs="Arial"/>
          <w:sz w:val="28"/>
          <w:szCs w:val="28"/>
        </w:rPr>
      </w:pPr>
    </w:p>
    <w:p w:rsidR="00E90CF2" w:rsidRPr="00E83EEF" w:rsidRDefault="00E90CF2" w:rsidP="00157AF7">
      <w:pPr>
        <w:spacing w:after="1000"/>
        <w:jc w:val="center"/>
        <w:rPr>
          <w:rFonts w:ascii="Arial" w:hAnsi="Arial" w:cs="Arial"/>
          <w:sz w:val="28"/>
          <w:szCs w:val="28"/>
        </w:rPr>
      </w:pPr>
      <w:r w:rsidRPr="00E83EEF">
        <w:rPr>
          <w:rFonts w:ascii="Arial" w:hAnsi="Arial" w:cs="Arial"/>
          <w:sz w:val="28"/>
          <w:szCs w:val="28"/>
        </w:rPr>
        <w:t>А.</w:t>
      </w:r>
      <w:r w:rsidR="00530802" w:rsidRPr="00E83EEF">
        <w:rPr>
          <w:rFonts w:ascii="Arial" w:hAnsi="Arial" w:cs="Arial"/>
          <w:sz w:val="28"/>
          <w:szCs w:val="28"/>
        </w:rPr>
        <w:t xml:space="preserve"> </w:t>
      </w:r>
      <w:r w:rsidR="00737F0F" w:rsidRPr="00E83EEF">
        <w:rPr>
          <w:rFonts w:ascii="Arial" w:hAnsi="Arial" w:cs="Arial"/>
          <w:sz w:val="28"/>
          <w:szCs w:val="28"/>
        </w:rPr>
        <w:t>И.</w:t>
      </w:r>
      <w:r w:rsidR="00AA7AFE" w:rsidRPr="00E83EEF">
        <w:rPr>
          <w:rFonts w:ascii="Arial" w:hAnsi="Arial" w:cs="Arial"/>
          <w:sz w:val="28"/>
          <w:szCs w:val="28"/>
        </w:rPr>
        <w:t xml:space="preserve"> </w:t>
      </w:r>
      <w:proofErr w:type="spellStart"/>
      <w:r w:rsidR="00AA7AFE" w:rsidRPr="00E83EEF">
        <w:rPr>
          <w:rFonts w:ascii="Arial" w:hAnsi="Arial" w:cs="Arial"/>
          <w:sz w:val="28"/>
          <w:szCs w:val="28"/>
        </w:rPr>
        <w:t>Поподько</w:t>
      </w:r>
      <w:proofErr w:type="spellEnd"/>
      <w:r w:rsidR="005C2B14" w:rsidRPr="00E83EEF">
        <w:rPr>
          <w:rFonts w:ascii="Arial" w:hAnsi="Arial" w:cs="Arial"/>
          <w:sz w:val="28"/>
          <w:szCs w:val="28"/>
        </w:rPr>
        <w:t>,</w:t>
      </w:r>
      <w:r w:rsidR="003F750A" w:rsidRPr="003F750A">
        <w:rPr>
          <w:rFonts w:ascii="Arial" w:hAnsi="Arial" w:cs="Arial"/>
          <w:sz w:val="28"/>
          <w:szCs w:val="28"/>
        </w:rPr>
        <w:t xml:space="preserve"> </w:t>
      </w:r>
      <w:r w:rsidR="003F750A" w:rsidRPr="00E83EEF">
        <w:rPr>
          <w:rFonts w:ascii="Arial" w:hAnsi="Arial" w:cs="Arial"/>
          <w:sz w:val="28"/>
          <w:szCs w:val="28"/>
        </w:rPr>
        <w:t>Е. Н. Лыкова</w:t>
      </w:r>
      <w:r w:rsidR="003F750A" w:rsidRPr="00F154DE">
        <w:rPr>
          <w:rFonts w:ascii="Arial" w:hAnsi="Arial" w:cs="Arial"/>
          <w:sz w:val="28"/>
          <w:szCs w:val="28"/>
        </w:rPr>
        <w:t>,</w:t>
      </w:r>
      <w:r w:rsidR="005C2B14" w:rsidRPr="00E83EEF">
        <w:rPr>
          <w:rFonts w:ascii="Arial" w:hAnsi="Arial" w:cs="Arial"/>
          <w:sz w:val="28"/>
          <w:szCs w:val="28"/>
        </w:rPr>
        <w:t xml:space="preserve"> А. П. Черняев</w:t>
      </w:r>
    </w:p>
    <w:p w:rsidR="006E6E9B" w:rsidRPr="00157AF7" w:rsidRDefault="00201239" w:rsidP="006E6E9B">
      <w:pPr>
        <w:spacing w:after="600"/>
        <w:jc w:val="center"/>
        <w:rPr>
          <w:rFonts w:ascii="Arial" w:hAnsi="Arial" w:cs="Arial"/>
          <w:b/>
          <w:sz w:val="44"/>
          <w:szCs w:val="44"/>
        </w:rPr>
      </w:pPr>
      <w:r w:rsidRPr="00157AF7">
        <w:rPr>
          <w:rFonts w:ascii="Arial" w:hAnsi="Arial" w:cs="Arial"/>
          <w:b/>
          <w:sz w:val="44"/>
          <w:szCs w:val="44"/>
        </w:rPr>
        <w:t>МЕДИЦИНСКОЕ ОБОРУДОВАНИЕ В СОВРЕМЕННОЙ ЛУЧЕВОЙ ТЕРАПИИ</w:t>
      </w:r>
    </w:p>
    <w:p w:rsidR="00292AC2" w:rsidRPr="00E83EEF" w:rsidRDefault="006E6E9B" w:rsidP="00292AC2">
      <w:pPr>
        <w:spacing w:after="1600"/>
        <w:jc w:val="center"/>
        <w:rPr>
          <w:rFonts w:ascii="Arial" w:hAnsi="Arial" w:cs="Arial"/>
          <w:sz w:val="28"/>
          <w:szCs w:val="28"/>
        </w:rPr>
      </w:pPr>
      <w:r w:rsidRPr="00E83EEF">
        <w:rPr>
          <w:rFonts w:ascii="Arial" w:hAnsi="Arial" w:cs="Arial"/>
          <w:sz w:val="28"/>
          <w:szCs w:val="28"/>
        </w:rPr>
        <w:t>Методическое пособие</w:t>
      </w:r>
    </w:p>
    <w:p w:rsidR="006E6E9B" w:rsidRPr="00292AC2" w:rsidRDefault="00292AC2" w:rsidP="00157AF7">
      <w:pPr>
        <w:spacing w:before="240" w:after="1600"/>
        <w:jc w:val="center"/>
        <w:rPr>
          <w:rFonts w:ascii="Times New Roman" w:hAnsi="Times New Roman" w:cs="Times New Roman"/>
          <w:sz w:val="28"/>
          <w:szCs w:val="28"/>
          <w:lang w:val="en-US"/>
        </w:rPr>
      </w:pPr>
      <w:r>
        <w:rPr>
          <w:rFonts w:ascii="Times New Roman" w:hAnsi="Times New Roman" w:cs="Times New Roman"/>
          <w:noProof/>
          <w:sz w:val="28"/>
          <w:szCs w:val="28"/>
          <w:lang w:val="en-US" w:eastAsia="en-US"/>
        </w:rPr>
        <w:drawing>
          <wp:inline distT="0" distB="0" distL="0" distR="0" wp14:anchorId="3D900337" wp14:editId="58D82095">
            <wp:extent cx="6120130" cy="3442573"/>
            <wp:effectExtent l="0" t="0" r="0" b="0"/>
            <wp:docPr id="53" name="Рисунок 53" descr="C:\Users\Lepeha\Desktop\medical-linear-accel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peha\Desktop\medical-linear-accelerat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292AC2" w:rsidRPr="00E83EEF" w:rsidRDefault="006E6E9B" w:rsidP="006E6E9B">
      <w:pPr>
        <w:spacing w:after="0"/>
        <w:jc w:val="center"/>
        <w:rPr>
          <w:rFonts w:ascii="Arial" w:hAnsi="Arial" w:cs="Arial"/>
          <w:sz w:val="28"/>
          <w:szCs w:val="28"/>
        </w:rPr>
      </w:pPr>
      <w:r w:rsidRPr="00E83EEF">
        <w:rPr>
          <w:rFonts w:ascii="Arial" w:hAnsi="Arial" w:cs="Arial"/>
          <w:sz w:val="28"/>
          <w:szCs w:val="28"/>
        </w:rPr>
        <w:t>Москва</w:t>
      </w:r>
    </w:p>
    <w:p w:rsidR="006E6E9B" w:rsidRPr="00E83EEF" w:rsidRDefault="00292AC2" w:rsidP="006E6E9B">
      <w:pPr>
        <w:spacing w:after="0"/>
        <w:jc w:val="center"/>
        <w:rPr>
          <w:rFonts w:ascii="Arial" w:hAnsi="Arial" w:cs="Arial"/>
          <w:sz w:val="28"/>
          <w:szCs w:val="28"/>
        </w:rPr>
      </w:pPr>
      <w:r w:rsidRPr="00E83EEF">
        <w:rPr>
          <w:rFonts w:ascii="Arial" w:hAnsi="Arial" w:cs="Arial"/>
          <w:sz w:val="28"/>
          <w:szCs w:val="28"/>
        </w:rPr>
        <w:t xml:space="preserve"> </w:t>
      </w:r>
      <w:r w:rsidR="006E6E9B" w:rsidRPr="00E83EEF">
        <w:rPr>
          <w:rFonts w:ascii="Arial" w:hAnsi="Arial" w:cs="Arial"/>
          <w:sz w:val="28"/>
          <w:szCs w:val="28"/>
        </w:rPr>
        <w:t>201</w:t>
      </w:r>
      <w:r w:rsidR="002621B7" w:rsidRPr="00E83EEF">
        <w:rPr>
          <w:rFonts w:ascii="Arial" w:hAnsi="Arial" w:cs="Arial"/>
          <w:sz w:val="28"/>
          <w:szCs w:val="28"/>
        </w:rPr>
        <w:t>9</w:t>
      </w:r>
    </w:p>
    <w:p w:rsidR="00201239" w:rsidRPr="00E83EEF" w:rsidRDefault="00E90CF2" w:rsidP="00201239">
      <w:pPr>
        <w:spacing w:after="0" w:line="240" w:lineRule="auto"/>
        <w:jc w:val="center"/>
        <w:rPr>
          <w:rFonts w:ascii="Arial" w:hAnsi="Arial" w:cs="Arial"/>
          <w:sz w:val="28"/>
          <w:szCs w:val="28"/>
        </w:rPr>
      </w:pPr>
      <w:r w:rsidRPr="002621B7">
        <w:rPr>
          <w:rFonts w:ascii="Times New Roman" w:hAnsi="Times New Roman" w:cs="Times New Roman"/>
          <w:sz w:val="28"/>
          <w:szCs w:val="28"/>
        </w:rPr>
        <w:br w:type="page"/>
      </w:r>
      <w:r w:rsidR="00201239" w:rsidRPr="00E83EEF">
        <w:rPr>
          <w:rFonts w:ascii="Arial" w:hAnsi="Arial" w:cs="Arial"/>
          <w:sz w:val="28"/>
          <w:szCs w:val="28"/>
        </w:rPr>
        <w:lastRenderedPageBreak/>
        <w:t xml:space="preserve">Московский государственный университет имени М.В. Ломоносова </w:t>
      </w:r>
    </w:p>
    <w:p w:rsidR="00201239" w:rsidRPr="00E83EEF" w:rsidRDefault="00201239" w:rsidP="00201239">
      <w:pPr>
        <w:spacing w:after="0" w:line="240" w:lineRule="auto"/>
        <w:jc w:val="center"/>
        <w:rPr>
          <w:rFonts w:ascii="Arial" w:hAnsi="Arial" w:cs="Arial"/>
          <w:sz w:val="28"/>
          <w:szCs w:val="28"/>
        </w:rPr>
      </w:pPr>
      <w:r w:rsidRPr="00E83EEF">
        <w:rPr>
          <w:rFonts w:ascii="Arial" w:hAnsi="Arial" w:cs="Arial"/>
          <w:sz w:val="28"/>
          <w:szCs w:val="28"/>
        </w:rPr>
        <w:t>Физический факультет</w:t>
      </w:r>
    </w:p>
    <w:p w:rsidR="00201239" w:rsidRPr="00E83EEF" w:rsidRDefault="00201239" w:rsidP="00201239">
      <w:pPr>
        <w:spacing w:after="0" w:line="240" w:lineRule="auto"/>
        <w:jc w:val="center"/>
        <w:rPr>
          <w:rFonts w:ascii="Arial" w:hAnsi="Arial" w:cs="Arial"/>
          <w:sz w:val="28"/>
          <w:szCs w:val="28"/>
        </w:rPr>
      </w:pPr>
    </w:p>
    <w:p w:rsidR="00201239" w:rsidRPr="00E83EEF" w:rsidRDefault="00F154DE" w:rsidP="00201239">
      <w:pPr>
        <w:spacing w:after="1200"/>
        <w:jc w:val="center"/>
        <w:rPr>
          <w:rFonts w:ascii="Arial" w:hAnsi="Arial" w:cs="Arial"/>
          <w:sz w:val="28"/>
          <w:szCs w:val="28"/>
        </w:rPr>
      </w:pPr>
      <w:r w:rsidRPr="00E83EEF">
        <w:rPr>
          <w:rFonts w:ascii="Arial" w:hAnsi="Arial" w:cs="Arial"/>
          <w:sz w:val="28"/>
          <w:szCs w:val="28"/>
        </w:rPr>
        <w:t xml:space="preserve">А. И. </w:t>
      </w:r>
      <w:proofErr w:type="spellStart"/>
      <w:r w:rsidRPr="00E83EEF">
        <w:rPr>
          <w:rFonts w:ascii="Arial" w:hAnsi="Arial" w:cs="Arial"/>
          <w:sz w:val="28"/>
          <w:szCs w:val="28"/>
        </w:rPr>
        <w:t>Поподько</w:t>
      </w:r>
      <w:proofErr w:type="spellEnd"/>
      <w:r w:rsidRPr="0060395E">
        <w:rPr>
          <w:rFonts w:ascii="Arial" w:hAnsi="Arial" w:cs="Arial"/>
          <w:sz w:val="28"/>
          <w:szCs w:val="28"/>
        </w:rPr>
        <w:t>,</w:t>
      </w:r>
      <w:r w:rsidRPr="00E83EEF">
        <w:rPr>
          <w:rFonts w:ascii="Arial" w:hAnsi="Arial" w:cs="Arial"/>
          <w:sz w:val="28"/>
          <w:szCs w:val="28"/>
        </w:rPr>
        <w:t xml:space="preserve"> </w:t>
      </w:r>
      <w:r w:rsidR="00201239" w:rsidRPr="00E83EEF">
        <w:rPr>
          <w:rFonts w:ascii="Arial" w:hAnsi="Arial" w:cs="Arial"/>
          <w:sz w:val="28"/>
          <w:szCs w:val="28"/>
        </w:rPr>
        <w:t xml:space="preserve">Е. Н. Лыкова, </w:t>
      </w:r>
      <w:r w:rsidR="005C2B14" w:rsidRPr="00E83EEF">
        <w:rPr>
          <w:rFonts w:ascii="Arial" w:hAnsi="Arial" w:cs="Arial"/>
          <w:sz w:val="28"/>
          <w:szCs w:val="28"/>
        </w:rPr>
        <w:t>А. П. Черняев</w:t>
      </w:r>
    </w:p>
    <w:p w:rsidR="00201239" w:rsidRPr="00157AF7" w:rsidRDefault="00201239" w:rsidP="00201239">
      <w:pPr>
        <w:spacing w:after="600"/>
        <w:jc w:val="center"/>
        <w:rPr>
          <w:rFonts w:ascii="Arial" w:hAnsi="Arial" w:cs="Arial"/>
          <w:b/>
          <w:sz w:val="44"/>
          <w:szCs w:val="44"/>
        </w:rPr>
      </w:pPr>
      <w:r w:rsidRPr="00157AF7">
        <w:rPr>
          <w:rFonts w:ascii="Arial" w:hAnsi="Arial" w:cs="Arial"/>
          <w:b/>
          <w:sz w:val="44"/>
          <w:szCs w:val="44"/>
        </w:rPr>
        <w:t>МЕДИЦИНСКОЕ ОБОРУДОВАНИЕ В СОВРЕМЕННОЙ ЛУЧЕВОЙ ТЕРАПИИ</w:t>
      </w:r>
    </w:p>
    <w:p w:rsidR="00201239" w:rsidRPr="00E83EEF" w:rsidRDefault="00201239" w:rsidP="006D0705">
      <w:pPr>
        <w:spacing w:after="6400"/>
        <w:jc w:val="center"/>
        <w:rPr>
          <w:rFonts w:ascii="Arial" w:hAnsi="Arial" w:cs="Arial"/>
          <w:sz w:val="28"/>
          <w:szCs w:val="28"/>
        </w:rPr>
      </w:pPr>
      <w:r w:rsidRPr="00E83EEF">
        <w:rPr>
          <w:rFonts w:ascii="Arial" w:hAnsi="Arial" w:cs="Arial"/>
          <w:sz w:val="28"/>
          <w:szCs w:val="28"/>
        </w:rPr>
        <w:t>Методическое пособие</w:t>
      </w:r>
    </w:p>
    <w:p w:rsidR="00201239" w:rsidRPr="005F618C" w:rsidRDefault="00201239" w:rsidP="00201239">
      <w:pPr>
        <w:spacing w:before="240" w:after="2000"/>
        <w:jc w:val="center"/>
        <w:rPr>
          <w:rFonts w:ascii="Times New Roman" w:hAnsi="Times New Roman" w:cs="Times New Roman"/>
          <w:sz w:val="28"/>
          <w:szCs w:val="28"/>
        </w:rPr>
      </w:pPr>
    </w:p>
    <w:p w:rsidR="00201239" w:rsidRPr="00E83EEF" w:rsidRDefault="00201239" w:rsidP="00201239">
      <w:pPr>
        <w:spacing w:after="0"/>
        <w:jc w:val="center"/>
        <w:rPr>
          <w:rFonts w:ascii="Arial" w:hAnsi="Arial" w:cs="Arial"/>
          <w:sz w:val="28"/>
          <w:szCs w:val="28"/>
        </w:rPr>
      </w:pPr>
      <w:r w:rsidRPr="00E83EEF">
        <w:rPr>
          <w:rFonts w:ascii="Arial" w:hAnsi="Arial" w:cs="Arial"/>
          <w:sz w:val="28"/>
          <w:szCs w:val="28"/>
        </w:rPr>
        <w:t>Москва</w:t>
      </w:r>
    </w:p>
    <w:p w:rsidR="006D0705" w:rsidRPr="00E83EEF" w:rsidRDefault="00201239" w:rsidP="00201239">
      <w:pPr>
        <w:spacing w:after="0"/>
        <w:jc w:val="center"/>
        <w:rPr>
          <w:rFonts w:ascii="Arial" w:hAnsi="Arial" w:cs="Arial"/>
          <w:sz w:val="28"/>
          <w:szCs w:val="28"/>
        </w:rPr>
      </w:pPr>
      <w:r w:rsidRPr="00E83EEF">
        <w:rPr>
          <w:rFonts w:ascii="Arial" w:hAnsi="Arial" w:cs="Arial"/>
          <w:sz w:val="28"/>
          <w:szCs w:val="28"/>
        </w:rPr>
        <w:t xml:space="preserve"> 2019</w:t>
      </w:r>
    </w:p>
    <w:p w:rsidR="00201239" w:rsidRDefault="00201239" w:rsidP="00530802">
      <w:pPr>
        <w:spacing w:line="360" w:lineRule="auto"/>
        <w:jc w:val="both"/>
        <w:rPr>
          <w:rFonts w:ascii="Times New Roman" w:hAnsi="Times New Roman" w:cs="Times New Roman"/>
          <w:sz w:val="28"/>
          <w:szCs w:val="28"/>
        </w:rPr>
      </w:pPr>
    </w:p>
    <w:p w:rsidR="00CE2279" w:rsidRDefault="00CE2279" w:rsidP="00FB2471">
      <w:pPr>
        <w:spacing w:line="360" w:lineRule="auto"/>
        <w:jc w:val="both"/>
        <w:rPr>
          <w:rFonts w:ascii="Times New Roman" w:hAnsi="Times New Roman" w:cs="Times New Roman"/>
          <w:sz w:val="28"/>
          <w:szCs w:val="28"/>
        </w:rPr>
      </w:pPr>
    </w:p>
    <w:p w:rsidR="007B3C7B" w:rsidRPr="002621B7" w:rsidRDefault="00FB2471" w:rsidP="00FB2471">
      <w:pPr>
        <w:spacing w:line="360" w:lineRule="auto"/>
        <w:jc w:val="both"/>
        <w:rPr>
          <w:rFonts w:ascii="Times New Roman" w:hAnsi="Times New Roman" w:cs="Times New Roman"/>
          <w:sz w:val="28"/>
          <w:szCs w:val="28"/>
        </w:rPr>
        <w:sectPr w:rsidR="007B3C7B" w:rsidRPr="002621B7" w:rsidSect="00AA7AFE">
          <w:pgSz w:w="11906" w:h="16838"/>
          <w:pgMar w:top="1134" w:right="1134" w:bottom="1134" w:left="1134" w:header="708" w:footer="708" w:gutter="0"/>
          <w:pgNumType w:start="1"/>
          <w:cols w:space="708"/>
          <w:titlePg/>
          <w:docGrid w:linePitch="360"/>
        </w:sectPr>
      </w:pPr>
      <w:r>
        <w:rPr>
          <w:rFonts w:ascii="Times New Roman" w:hAnsi="Times New Roman" w:cs="Times New Roman"/>
          <w:sz w:val="28"/>
          <w:szCs w:val="28"/>
        </w:rPr>
        <w:t>Данное п</w:t>
      </w:r>
      <w:r w:rsidR="00530802" w:rsidRPr="002621B7">
        <w:rPr>
          <w:rFonts w:ascii="Times New Roman" w:hAnsi="Times New Roman" w:cs="Times New Roman"/>
          <w:sz w:val="28"/>
          <w:szCs w:val="28"/>
        </w:rPr>
        <w:t>особие предназначено для слушателей программы профессиональной переподготовки по специальности медицинская физика</w:t>
      </w:r>
      <w:r w:rsidR="00A53212" w:rsidRPr="00A53212">
        <w:rPr>
          <w:rFonts w:ascii="Times New Roman" w:hAnsi="Times New Roman" w:cs="Times New Roman"/>
          <w:sz w:val="28"/>
          <w:szCs w:val="28"/>
        </w:rPr>
        <w:t>,</w:t>
      </w:r>
      <w:r>
        <w:rPr>
          <w:rFonts w:ascii="Times New Roman" w:hAnsi="Times New Roman" w:cs="Times New Roman"/>
          <w:sz w:val="28"/>
          <w:szCs w:val="28"/>
        </w:rPr>
        <w:t xml:space="preserve"> </w:t>
      </w:r>
      <w:r w:rsidR="00530802" w:rsidRPr="002621B7">
        <w:rPr>
          <w:rFonts w:ascii="Times New Roman" w:hAnsi="Times New Roman" w:cs="Times New Roman"/>
          <w:sz w:val="28"/>
          <w:szCs w:val="28"/>
        </w:rPr>
        <w:t>студент</w:t>
      </w:r>
      <w:r>
        <w:rPr>
          <w:rFonts w:ascii="Times New Roman" w:hAnsi="Times New Roman" w:cs="Times New Roman"/>
          <w:sz w:val="28"/>
          <w:szCs w:val="28"/>
        </w:rPr>
        <w:t>ов</w:t>
      </w:r>
      <w:r w:rsidR="00530802" w:rsidRPr="002621B7">
        <w:rPr>
          <w:rFonts w:ascii="Times New Roman" w:hAnsi="Times New Roman" w:cs="Times New Roman"/>
          <w:sz w:val="28"/>
          <w:szCs w:val="28"/>
        </w:rPr>
        <w:t>, аспирант</w:t>
      </w:r>
      <w:r>
        <w:rPr>
          <w:rFonts w:ascii="Times New Roman" w:hAnsi="Times New Roman" w:cs="Times New Roman"/>
          <w:sz w:val="28"/>
          <w:szCs w:val="28"/>
        </w:rPr>
        <w:t>ов и научных</w:t>
      </w:r>
      <w:r w:rsidR="00530802" w:rsidRPr="002621B7">
        <w:rPr>
          <w:rFonts w:ascii="Times New Roman" w:hAnsi="Times New Roman" w:cs="Times New Roman"/>
          <w:sz w:val="28"/>
          <w:szCs w:val="28"/>
        </w:rPr>
        <w:t xml:space="preserve"> сотрудник</w:t>
      </w:r>
      <w:r>
        <w:rPr>
          <w:rFonts w:ascii="Times New Roman" w:hAnsi="Times New Roman" w:cs="Times New Roman"/>
          <w:sz w:val="28"/>
          <w:szCs w:val="28"/>
        </w:rPr>
        <w:t>ов</w:t>
      </w:r>
      <w:r w:rsidR="00530802" w:rsidRPr="002621B7">
        <w:rPr>
          <w:rFonts w:ascii="Times New Roman" w:hAnsi="Times New Roman" w:cs="Times New Roman"/>
          <w:sz w:val="28"/>
          <w:szCs w:val="28"/>
        </w:rPr>
        <w:t xml:space="preserve"> высших учебных заведений</w:t>
      </w:r>
      <w:r w:rsidR="0061783B" w:rsidRPr="0061783B">
        <w:rPr>
          <w:rFonts w:ascii="Times New Roman" w:hAnsi="Times New Roman" w:cs="Times New Roman"/>
          <w:sz w:val="28"/>
          <w:szCs w:val="28"/>
        </w:rPr>
        <w:t xml:space="preserve">, </w:t>
      </w:r>
      <w:r w:rsidR="0061783B">
        <w:rPr>
          <w:rFonts w:ascii="Times New Roman" w:hAnsi="Times New Roman" w:cs="Times New Roman"/>
          <w:sz w:val="28"/>
          <w:szCs w:val="28"/>
        </w:rPr>
        <w:t>работающих в области ядерной медицины</w:t>
      </w:r>
      <w:r w:rsidR="00530802" w:rsidRPr="002621B7">
        <w:rPr>
          <w:rFonts w:ascii="Times New Roman" w:hAnsi="Times New Roman" w:cs="Times New Roman"/>
          <w:sz w:val="28"/>
          <w:szCs w:val="28"/>
        </w:rPr>
        <w:t xml:space="preserve">. </w:t>
      </w:r>
      <w:r w:rsidR="00393E6D">
        <w:rPr>
          <w:rFonts w:ascii="Times New Roman" w:hAnsi="Times New Roman" w:cs="Times New Roman"/>
          <w:sz w:val="28"/>
          <w:szCs w:val="28"/>
        </w:rPr>
        <w:t xml:space="preserve">Также оно представляется полезным для врачей и специалистов, работающих в области лучевой терапии. </w:t>
      </w:r>
      <w:r w:rsidR="0061783B">
        <w:rPr>
          <w:rFonts w:ascii="Times New Roman" w:hAnsi="Times New Roman" w:cs="Times New Roman"/>
          <w:sz w:val="28"/>
          <w:szCs w:val="28"/>
        </w:rPr>
        <w:t xml:space="preserve">Составлено на основе специального курса </w:t>
      </w:r>
      <w:r w:rsidR="0061783B" w:rsidRPr="0061783B">
        <w:rPr>
          <w:rFonts w:ascii="Times New Roman" w:hAnsi="Times New Roman" w:cs="Times New Roman"/>
          <w:sz w:val="28"/>
          <w:szCs w:val="28"/>
        </w:rPr>
        <w:t>“</w:t>
      </w:r>
      <w:r w:rsidR="0061783B" w:rsidRPr="002621B7">
        <w:rPr>
          <w:rFonts w:ascii="Times New Roman" w:hAnsi="Times New Roman" w:cs="Times New Roman"/>
          <w:sz w:val="28"/>
          <w:szCs w:val="28"/>
        </w:rPr>
        <w:t>Ядерно-физические методы в медицине</w:t>
      </w:r>
      <w:r w:rsidR="0061783B" w:rsidRPr="0061783B">
        <w:rPr>
          <w:rFonts w:ascii="Times New Roman" w:hAnsi="Times New Roman" w:cs="Times New Roman"/>
          <w:sz w:val="28"/>
          <w:szCs w:val="28"/>
        </w:rPr>
        <w:t>”.</w:t>
      </w:r>
      <w:r w:rsidR="0061783B" w:rsidRPr="002621B7">
        <w:rPr>
          <w:rFonts w:ascii="Times New Roman" w:hAnsi="Times New Roman" w:cs="Times New Roman"/>
          <w:sz w:val="28"/>
          <w:szCs w:val="28"/>
        </w:rPr>
        <w:t xml:space="preserve"> </w:t>
      </w:r>
      <w:r w:rsidR="00530802" w:rsidRPr="002621B7">
        <w:rPr>
          <w:rFonts w:ascii="Times New Roman" w:hAnsi="Times New Roman" w:cs="Times New Roman"/>
          <w:sz w:val="28"/>
          <w:szCs w:val="28"/>
        </w:rPr>
        <w:t>В пособии рассматриваются современные технологии в лучевой терапии, различные установки</w:t>
      </w:r>
      <w:r>
        <w:rPr>
          <w:rFonts w:ascii="Times New Roman" w:hAnsi="Times New Roman" w:cs="Times New Roman"/>
          <w:sz w:val="28"/>
          <w:szCs w:val="28"/>
        </w:rPr>
        <w:t xml:space="preserve"> и оборудование</w:t>
      </w:r>
      <w:r w:rsidR="00530802" w:rsidRPr="002621B7">
        <w:rPr>
          <w:rFonts w:ascii="Times New Roman" w:hAnsi="Times New Roman" w:cs="Times New Roman"/>
          <w:sz w:val="28"/>
          <w:szCs w:val="28"/>
        </w:rPr>
        <w:t xml:space="preserve"> для получения ионизирующего излучения в </w:t>
      </w:r>
      <w:r>
        <w:rPr>
          <w:rFonts w:ascii="Times New Roman" w:hAnsi="Times New Roman" w:cs="Times New Roman"/>
          <w:sz w:val="28"/>
          <w:szCs w:val="28"/>
        </w:rPr>
        <w:t xml:space="preserve">лечебных целях, их устройство и варианты </w:t>
      </w:r>
      <w:r w:rsidR="00530802" w:rsidRPr="002621B7">
        <w:rPr>
          <w:rFonts w:ascii="Times New Roman" w:hAnsi="Times New Roman" w:cs="Times New Roman"/>
          <w:sz w:val="28"/>
          <w:szCs w:val="28"/>
        </w:rPr>
        <w:t>применени</w:t>
      </w:r>
      <w:r w:rsidR="0061783B">
        <w:rPr>
          <w:rFonts w:ascii="Times New Roman" w:hAnsi="Times New Roman" w:cs="Times New Roman"/>
          <w:sz w:val="28"/>
          <w:szCs w:val="28"/>
        </w:rPr>
        <w:t>я.</w:t>
      </w:r>
    </w:p>
    <w:sdt>
      <w:sdtPr>
        <w:rPr>
          <w:rFonts w:ascii="Times New Roman" w:eastAsiaTheme="minorEastAsia" w:hAnsi="Times New Roman" w:cs="Times New Roman"/>
          <w:b w:val="0"/>
          <w:bCs w:val="0"/>
          <w:color w:val="auto"/>
          <w:sz w:val="22"/>
          <w:szCs w:val="22"/>
        </w:rPr>
        <w:id w:val="-1857333378"/>
        <w:docPartObj>
          <w:docPartGallery w:val="Table of Contents"/>
          <w:docPartUnique/>
        </w:docPartObj>
      </w:sdtPr>
      <w:sdtContent>
        <w:p w:rsidR="00E90CF2" w:rsidRPr="008D735C" w:rsidRDefault="00164B6D" w:rsidP="00E90CF2">
          <w:pPr>
            <w:pStyle w:val="af3"/>
            <w:rPr>
              <w:rFonts w:ascii="Times New Roman" w:hAnsi="Times New Roman" w:cs="Times New Roman"/>
              <w:color w:val="auto"/>
              <w:sz w:val="32"/>
              <w:szCs w:val="32"/>
            </w:rPr>
          </w:pPr>
          <w:r w:rsidRPr="008D735C">
            <w:rPr>
              <w:rFonts w:ascii="Times New Roman" w:hAnsi="Times New Roman" w:cs="Times New Roman"/>
              <w:color w:val="auto"/>
              <w:sz w:val="32"/>
              <w:szCs w:val="32"/>
            </w:rPr>
            <w:t>Содержание</w:t>
          </w:r>
        </w:p>
        <w:p w:rsidR="00E90CF2" w:rsidRPr="00FB2471" w:rsidRDefault="00E90CF2" w:rsidP="00E90CF2">
          <w:pPr>
            <w:rPr>
              <w:rFonts w:ascii="Times New Roman" w:hAnsi="Times New Roman" w:cs="Times New Roman"/>
              <w:sz w:val="28"/>
              <w:szCs w:val="28"/>
            </w:rPr>
          </w:pPr>
        </w:p>
        <w:p w:rsidR="008D735C" w:rsidRPr="008D735C" w:rsidRDefault="00E90CF2">
          <w:pPr>
            <w:pStyle w:val="11"/>
            <w:rPr>
              <w:noProof/>
              <w:sz w:val="28"/>
              <w:szCs w:val="28"/>
            </w:rPr>
          </w:pPr>
          <w:r w:rsidRPr="002621B7">
            <w:rPr>
              <w:rFonts w:ascii="Times New Roman" w:hAnsi="Times New Roman" w:cs="Times New Roman"/>
              <w:sz w:val="28"/>
              <w:szCs w:val="28"/>
            </w:rPr>
            <w:fldChar w:fldCharType="begin"/>
          </w:r>
          <w:r w:rsidRPr="002621B7">
            <w:rPr>
              <w:rFonts w:ascii="Times New Roman" w:hAnsi="Times New Roman" w:cs="Times New Roman"/>
              <w:sz w:val="28"/>
              <w:szCs w:val="28"/>
            </w:rPr>
            <w:instrText xml:space="preserve"> TOC \o "1-3" \h \z \u </w:instrText>
          </w:r>
          <w:r w:rsidRPr="002621B7">
            <w:rPr>
              <w:rFonts w:ascii="Times New Roman" w:hAnsi="Times New Roman" w:cs="Times New Roman"/>
              <w:sz w:val="28"/>
              <w:szCs w:val="28"/>
            </w:rPr>
            <w:fldChar w:fldCharType="separate"/>
          </w:r>
          <w:hyperlink w:anchor="_Toc4675259" w:history="1">
            <w:r w:rsidR="008D735C" w:rsidRPr="008D735C">
              <w:rPr>
                <w:rStyle w:val="af4"/>
                <w:rFonts w:ascii="Times New Roman" w:hAnsi="Times New Roman" w:cs="Times New Roman"/>
                <w:noProof/>
                <w:sz w:val="28"/>
                <w:szCs w:val="28"/>
              </w:rPr>
              <w:t>Введение</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_Toc4675259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4</w:t>
            </w:r>
            <w:r w:rsidR="008D735C" w:rsidRPr="008D735C">
              <w:rPr>
                <w:noProof/>
                <w:webHidden/>
                <w:sz w:val="28"/>
                <w:szCs w:val="28"/>
              </w:rPr>
              <w:fldChar w:fldCharType="end"/>
            </w:r>
          </w:hyperlink>
        </w:p>
        <w:p w:rsidR="008D735C" w:rsidRPr="008D735C" w:rsidRDefault="006F3E12">
          <w:pPr>
            <w:pStyle w:val="11"/>
            <w:rPr>
              <w:noProof/>
              <w:sz w:val="28"/>
              <w:szCs w:val="28"/>
            </w:rPr>
          </w:pPr>
          <w:hyperlink w:anchor="_Toc4675260" w:history="1">
            <w:r w:rsidR="008D735C" w:rsidRPr="008D735C">
              <w:rPr>
                <w:rStyle w:val="af4"/>
                <w:rFonts w:ascii="Times New Roman" w:hAnsi="Times New Roman" w:cs="Times New Roman"/>
                <w:noProof/>
                <w:sz w:val="28"/>
                <w:szCs w:val="28"/>
              </w:rPr>
              <w:t>1. Физические особенности лучевой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_Toc4675260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9</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61" w:history="1">
            <w:r w:rsidR="008D735C" w:rsidRPr="008D735C">
              <w:rPr>
                <w:rStyle w:val="af4"/>
                <w:rFonts w:ascii="Times New Roman" w:hAnsi="Times New Roman" w:cs="Times New Roman"/>
                <w:noProof/>
                <w:sz w:val="28"/>
                <w:szCs w:val="28"/>
              </w:rPr>
              <w:t>1.1. Особенности лучевой терапии на пучках фотонов и электронов</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_Toc4675261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9</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2" w:history="1">
            <w:r w:rsidR="008D735C" w:rsidRPr="008D735C">
              <w:rPr>
                <w:rStyle w:val="af4"/>
                <w:rFonts w:ascii="Times New Roman" w:hAnsi="Times New Roman" w:cs="Times New Roman"/>
                <w:noProof/>
                <w:sz w:val="28"/>
                <w:szCs w:val="28"/>
              </w:rPr>
              <w:t>1.1.1. Физика терапии фотонами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_Toc4675262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9</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3" w:history="1">
            <w:r w:rsidR="008D735C" w:rsidRPr="008D735C">
              <w:rPr>
                <w:rStyle w:val="af4"/>
                <w:rFonts w:ascii="Times New Roman" w:hAnsi="Times New Roman" w:cs="Times New Roman"/>
                <w:noProof/>
                <w:sz w:val="28"/>
                <w:szCs w:val="28"/>
              </w:rPr>
              <w:t>1.1.2. Физика терапии электронами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_Toc4675263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12</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64" w:history="1">
            <w:r w:rsidR="008D735C" w:rsidRPr="008D735C">
              <w:rPr>
                <w:rStyle w:val="af4"/>
                <w:rFonts w:ascii="Times New Roman" w:hAnsi="Times New Roman" w:cs="Times New Roman"/>
                <w:noProof/>
                <w:sz w:val="28"/>
                <w:szCs w:val="28"/>
              </w:rPr>
              <w:t>1.2. Особенности лучевой терапии на пучках протонов и ионов</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_Toc4675264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15</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5" w:history="1">
            <w:r w:rsidR="008D735C" w:rsidRPr="008D735C">
              <w:rPr>
                <w:rStyle w:val="af4"/>
                <w:rFonts w:ascii="Times New Roman" w:hAnsi="Times New Roman" w:cs="Times New Roman"/>
                <w:noProof/>
                <w:sz w:val="28"/>
                <w:szCs w:val="28"/>
              </w:rPr>
              <w:t>1.2.1. Физика терапии протонами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_Toc4675265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15</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6" w:history="1">
            <w:r w:rsidR="008D735C" w:rsidRPr="008D735C">
              <w:rPr>
                <w:rStyle w:val="af4"/>
                <w:rFonts w:ascii="Times New Roman" w:hAnsi="Times New Roman" w:cs="Times New Roman"/>
                <w:noProof/>
                <w:sz w:val="28"/>
                <w:szCs w:val="28"/>
              </w:rPr>
              <w:t>1.2.2. Физика терапии легкими ионами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_Toc4675266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19</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67" w:history="1">
            <w:r w:rsidR="008D735C" w:rsidRPr="008D735C">
              <w:rPr>
                <w:rStyle w:val="af4"/>
                <w:rFonts w:ascii="Times New Roman" w:hAnsi="Times New Roman" w:cs="Times New Roman"/>
                <w:noProof/>
                <w:sz w:val="28"/>
                <w:szCs w:val="28"/>
              </w:rPr>
              <w:t>1.3. Особенности лучевой терапии нейтронами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_Toc4675267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20</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8" w:history="1">
            <w:r w:rsidR="008D735C" w:rsidRPr="008D735C">
              <w:rPr>
                <w:rStyle w:val="af4"/>
                <w:rFonts w:ascii="Times New Roman" w:hAnsi="Times New Roman" w:cs="Times New Roman"/>
                <w:noProof/>
                <w:sz w:val="28"/>
                <w:szCs w:val="28"/>
              </w:rPr>
              <w:t>1.3.1. Физика терапии быстрыми нейтронами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_Toc4675268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20</w:t>
            </w:r>
            <w:r w:rsidR="008D735C" w:rsidRPr="008D735C">
              <w:rPr>
                <w:noProof/>
                <w:webHidden/>
                <w:sz w:val="28"/>
                <w:szCs w:val="28"/>
              </w:rPr>
              <w:fldChar w:fldCharType="end"/>
            </w:r>
          </w:hyperlink>
        </w:p>
        <w:p w:rsidR="008D735C" w:rsidRPr="008D735C" w:rsidRDefault="006F3E12">
          <w:pPr>
            <w:pStyle w:val="33"/>
            <w:tabs>
              <w:tab w:val="right" w:leader="dot" w:pos="9628"/>
            </w:tabs>
            <w:rPr>
              <w:noProof/>
              <w:sz w:val="28"/>
              <w:szCs w:val="28"/>
            </w:rPr>
          </w:pPr>
          <w:hyperlink w:anchor="_Toc4675269" w:history="1">
            <w:r w:rsidR="008D735C" w:rsidRPr="008D735C">
              <w:rPr>
                <w:rStyle w:val="af4"/>
                <w:rFonts w:ascii="Times New Roman" w:hAnsi="Times New Roman" w:cs="Times New Roman"/>
                <w:noProof/>
                <w:sz w:val="28"/>
                <w:szCs w:val="28"/>
              </w:rPr>
              <w:t>1.3.2. Физика нейтрон-захватной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_Toc4675269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21</w:t>
            </w:r>
            <w:r w:rsidR="008D735C" w:rsidRPr="008D735C">
              <w:rPr>
                <w:noProof/>
                <w:webHidden/>
                <w:sz w:val="28"/>
                <w:szCs w:val="28"/>
              </w:rPr>
              <w:fldChar w:fldCharType="end"/>
            </w:r>
          </w:hyperlink>
        </w:p>
        <w:p w:rsidR="008D735C" w:rsidRPr="008D735C" w:rsidRDefault="006F3E12">
          <w:pPr>
            <w:pStyle w:val="11"/>
            <w:rPr>
              <w:noProof/>
              <w:sz w:val="28"/>
              <w:szCs w:val="28"/>
            </w:rPr>
          </w:pPr>
          <w:hyperlink w:anchor="_Toc4675270" w:history="1">
            <w:r w:rsidR="008D735C" w:rsidRPr="008D735C">
              <w:rPr>
                <w:rStyle w:val="af4"/>
                <w:rFonts w:ascii="Times New Roman" w:hAnsi="Times New Roman" w:cs="Times New Roman"/>
                <w:noProof/>
                <w:sz w:val="28"/>
                <w:szCs w:val="28"/>
              </w:rPr>
              <w:t>2. Оборудование классической дистанционной лучевой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_Toc4675270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22</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1" w:history="1">
            <w:r w:rsidR="008D735C" w:rsidRPr="008D735C">
              <w:rPr>
                <w:rStyle w:val="af4"/>
                <w:rFonts w:ascii="Times New Roman" w:hAnsi="Times New Roman" w:cs="Times New Roman"/>
                <w:noProof/>
                <w:sz w:val="28"/>
                <w:szCs w:val="28"/>
              </w:rPr>
              <w:t>2.1. Гамма-установки с радиоактивным источником</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_Toc4675271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24</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2" w:history="1">
            <w:r w:rsidR="008D735C" w:rsidRPr="008D735C">
              <w:rPr>
                <w:rStyle w:val="af4"/>
                <w:rFonts w:ascii="Times New Roman" w:hAnsi="Times New Roman" w:cs="Times New Roman"/>
                <w:noProof/>
                <w:sz w:val="28"/>
                <w:szCs w:val="28"/>
              </w:rPr>
              <w:t>2.2. Медицинские линейные ускорители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_Toc4675272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31</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3" w:history="1">
            <w:r w:rsidR="008D735C" w:rsidRPr="008D735C">
              <w:rPr>
                <w:rStyle w:val="af4"/>
                <w:rFonts w:ascii="Times New Roman" w:hAnsi="Times New Roman" w:cs="Times New Roman"/>
                <w:noProof/>
                <w:sz w:val="28"/>
                <w:szCs w:val="28"/>
              </w:rPr>
              <w:t>2.3. Томотерапия</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_Toc4675273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45</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4" w:history="1">
            <w:r w:rsidR="008D735C" w:rsidRPr="008D735C">
              <w:rPr>
                <w:rStyle w:val="af4"/>
                <w:rFonts w:ascii="Times New Roman" w:hAnsi="Times New Roman" w:cs="Times New Roman"/>
                <w:noProof/>
                <w:sz w:val="28"/>
                <w:szCs w:val="28"/>
              </w:rPr>
              <w:t>2.4. Гамма-нож</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_Toc4675274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49</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5" w:history="1">
            <w:r w:rsidR="008D735C" w:rsidRPr="008D735C">
              <w:rPr>
                <w:rStyle w:val="af4"/>
                <w:rFonts w:ascii="Times New Roman" w:hAnsi="Times New Roman" w:cs="Times New Roman"/>
                <w:noProof/>
                <w:sz w:val="28"/>
                <w:szCs w:val="28"/>
              </w:rPr>
              <w:t>2.5. Кибернож</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_Toc4675275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56</w:t>
            </w:r>
            <w:r w:rsidR="008D735C" w:rsidRPr="008D735C">
              <w:rPr>
                <w:noProof/>
                <w:webHidden/>
                <w:sz w:val="28"/>
                <w:szCs w:val="28"/>
              </w:rPr>
              <w:fldChar w:fldCharType="end"/>
            </w:r>
          </w:hyperlink>
        </w:p>
        <w:p w:rsidR="008D735C" w:rsidRPr="008D735C" w:rsidRDefault="006F3E12">
          <w:pPr>
            <w:pStyle w:val="11"/>
            <w:rPr>
              <w:noProof/>
              <w:sz w:val="28"/>
              <w:szCs w:val="28"/>
            </w:rPr>
          </w:pPr>
          <w:hyperlink w:anchor="_Toc4675276" w:history="1">
            <w:r w:rsidR="008D735C" w:rsidRPr="008D735C">
              <w:rPr>
                <w:rStyle w:val="af4"/>
                <w:rFonts w:ascii="Times New Roman" w:hAnsi="Times New Roman" w:cs="Times New Roman"/>
                <w:noProof/>
                <w:sz w:val="28"/>
                <w:szCs w:val="28"/>
              </w:rPr>
              <w:t>3. Оборудование контактной лучевой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_Toc4675276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61</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7" w:history="1">
            <w:r w:rsidR="008D735C" w:rsidRPr="008D735C">
              <w:rPr>
                <w:rStyle w:val="af4"/>
                <w:rFonts w:ascii="Times New Roman" w:hAnsi="Times New Roman" w:cs="Times New Roman"/>
                <w:noProof/>
                <w:sz w:val="28"/>
                <w:szCs w:val="28"/>
              </w:rPr>
              <w:t>3.1. Аппараты брахитерапии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_Toc4675277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61</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78" w:history="1">
            <w:r w:rsidR="008D735C" w:rsidRPr="008D735C">
              <w:rPr>
                <w:rStyle w:val="af4"/>
                <w:rFonts w:ascii="Times New Roman" w:hAnsi="Times New Roman" w:cs="Times New Roman"/>
                <w:noProof/>
                <w:sz w:val="28"/>
                <w:szCs w:val="28"/>
              </w:rPr>
              <w:t>3.2. Аппараты интраоперационной лучевой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_Toc4675278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66</w:t>
            </w:r>
            <w:r w:rsidR="008D735C" w:rsidRPr="008D735C">
              <w:rPr>
                <w:noProof/>
                <w:webHidden/>
                <w:sz w:val="28"/>
                <w:szCs w:val="28"/>
              </w:rPr>
              <w:fldChar w:fldCharType="end"/>
            </w:r>
          </w:hyperlink>
        </w:p>
        <w:p w:rsidR="008D735C" w:rsidRPr="008D735C" w:rsidRDefault="006F3E12">
          <w:pPr>
            <w:pStyle w:val="11"/>
            <w:rPr>
              <w:noProof/>
              <w:sz w:val="28"/>
              <w:szCs w:val="28"/>
            </w:rPr>
          </w:pPr>
          <w:hyperlink w:anchor="_Toc4675279" w:history="1">
            <w:r w:rsidR="008D735C" w:rsidRPr="008D735C">
              <w:rPr>
                <w:rStyle w:val="af4"/>
                <w:rFonts w:ascii="Times New Roman" w:hAnsi="Times New Roman" w:cs="Times New Roman"/>
                <w:noProof/>
                <w:sz w:val="28"/>
                <w:szCs w:val="28"/>
              </w:rPr>
              <w:t>4. Оборудование в адронной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_Toc4675279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73</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80" w:history="1">
            <w:r w:rsidR="008D735C" w:rsidRPr="008D735C">
              <w:rPr>
                <w:rStyle w:val="af4"/>
                <w:rFonts w:ascii="Times New Roman" w:hAnsi="Times New Roman" w:cs="Times New Roman"/>
                <w:noProof/>
                <w:sz w:val="28"/>
                <w:szCs w:val="28"/>
              </w:rPr>
              <w:t>4.1. Ускорители протонов и легких ионов</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_Toc4675280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74</w:t>
            </w:r>
            <w:r w:rsidR="008D735C" w:rsidRPr="008D735C">
              <w:rPr>
                <w:noProof/>
                <w:webHidden/>
                <w:sz w:val="28"/>
                <w:szCs w:val="28"/>
              </w:rPr>
              <w:fldChar w:fldCharType="end"/>
            </w:r>
          </w:hyperlink>
        </w:p>
        <w:p w:rsidR="008D735C" w:rsidRPr="008D735C" w:rsidRDefault="006F3E12">
          <w:pPr>
            <w:pStyle w:val="21"/>
            <w:tabs>
              <w:tab w:val="right" w:leader="dot" w:pos="9628"/>
            </w:tabs>
            <w:rPr>
              <w:noProof/>
              <w:sz w:val="28"/>
              <w:szCs w:val="28"/>
            </w:rPr>
          </w:pPr>
          <w:hyperlink w:anchor="_Toc4675281" w:history="1">
            <w:r w:rsidR="008D735C" w:rsidRPr="008D735C">
              <w:rPr>
                <w:rStyle w:val="af4"/>
                <w:rFonts w:ascii="Times New Roman" w:hAnsi="Times New Roman" w:cs="Times New Roman"/>
                <w:noProof/>
                <w:sz w:val="28"/>
                <w:szCs w:val="28"/>
              </w:rPr>
              <w:t>4.2. Оборудование в нейтронной терапии</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_Toc4675281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83</w:t>
            </w:r>
            <w:r w:rsidR="008D735C" w:rsidRPr="008D735C">
              <w:rPr>
                <w:noProof/>
                <w:webHidden/>
                <w:sz w:val="28"/>
                <w:szCs w:val="28"/>
              </w:rPr>
              <w:fldChar w:fldCharType="end"/>
            </w:r>
          </w:hyperlink>
        </w:p>
        <w:p w:rsidR="008D735C" w:rsidRPr="008D735C" w:rsidRDefault="006F3E12">
          <w:pPr>
            <w:pStyle w:val="11"/>
            <w:rPr>
              <w:noProof/>
              <w:sz w:val="28"/>
              <w:szCs w:val="28"/>
            </w:rPr>
          </w:pPr>
          <w:hyperlink w:anchor="_Toc4675282" w:history="1">
            <w:r w:rsidR="008D735C" w:rsidRPr="008D735C">
              <w:rPr>
                <w:rStyle w:val="af4"/>
                <w:rFonts w:ascii="Times New Roman" w:hAnsi="Times New Roman" w:cs="Times New Roman"/>
                <w:noProof/>
                <w:sz w:val="28"/>
                <w:szCs w:val="28"/>
              </w:rPr>
              <w:t>Литература</w:t>
            </w:r>
            <w:r w:rsidR="008D735C" w:rsidRPr="008D735C">
              <w:rPr>
                <w:noProof/>
                <w:webHidden/>
                <w:sz w:val="28"/>
                <w:szCs w:val="28"/>
              </w:rPr>
              <w:tab/>
            </w:r>
            <w:r w:rsidR="008D735C" w:rsidRPr="008D735C">
              <w:rPr>
                <w:noProof/>
                <w:webHidden/>
                <w:sz w:val="28"/>
                <w:szCs w:val="28"/>
              </w:rPr>
              <w:fldChar w:fldCharType="begin"/>
            </w:r>
            <w:r w:rsidR="008D735C" w:rsidRPr="008D735C">
              <w:rPr>
                <w:noProof/>
                <w:webHidden/>
                <w:sz w:val="28"/>
                <w:szCs w:val="28"/>
              </w:rPr>
              <w:instrText xml:space="preserve"> PAGEREF _Toc4675282 \h </w:instrText>
            </w:r>
            <w:r w:rsidR="008D735C" w:rsidRPr="008D735C">
              <w:rPr>
                <w:noProof/>
                <w:webHidden/>
                <w:sz w:val="28"/>
                <w:szCs w:val="28"/>
              </w:rPr>
            </w:r>
            <w:r w:rsidR="008D735C" w:rsidRPr="008D735C">
              <w:rPr>
                <w:noProof/>
                <w:webHidden/>
                <w:sz w:val="28"/>
                <w:szCs w:val="28"/>
              </w:rPr>
              <w:fldChar w:fldCharType="separate"/>
            </w:r>
            <w:r w:rsidR="003508D9">
              <w:rPr>
                <w:noProof/>
                <w:webHidden/>
                <w:sz w:val="28"/>
                <w:szCs w:val="28"/>
              </w:rPr>
              <w:t>89</w:t>
            </w:r>
            <w:r w:rsidR="008D735C" w:rsidRPr="008D735C">
              <w:rPr>
                <w:noProof/>
                <w:webHidden/>
                <w:sz w:val="28"/>
                <w:szCs w:val="28"/>
              </w:rPr>
              <w:fldChar w:fldCharType="end"/>
            </w:r>
          </w:hyperlink>
        </w:p>
        <w:p w:rsidR="00644F56" w:rsidRDefault="00E90CF2">
          <w:pPr>
            <w:rPr>
              <w:rFonts w:ascii="Times New Roman" w:hAnsi="Times New Roman" w:cs="Times New Roman"/>
            </w:rPr>
          </w:pPr>
          <w:r w:rsidRPr="002621B7">
            <w:rPr>
              <w:rFonts w:ascii="Times New Roman" w:hAnsi="Times New Roman" w:cs="Times New Roman"/>
              <w:b/>
              <w:bCs/>
              <w:sz w:val="28"/>
              <w:szCs w:val="28"/>
            </w:rPr>
            <w:fldChar w:fldCharType="end"/>
          </w:r>
        </w:p>
      </w:sdtContent>
    </w:sdt>
    <w:p w:rsidR="00BD6BD8" w:rsidRPr="00644F56" w:rsidRDefault="00BD6BD8">
      <w:pPr>
        <w:rPr>
          <w:rFonts w:ascii="Times New Roman" w:hAnsi="Times New Roman" w:cs="Times New Roman"/>
          <w:b/>
          <w:bCs/>
          <w:sz w:val="28"/>
          <w:szCs w:val="28"/>
        </w:rPr>
      </w:pPr>
      <w:r w:rsidRPr="002621B7">
        <w:rPr>
          <w:rFonts w:ascii="Times New Roman" w:hAnsi="Times New Roman" w:cs="Times New Roman"/>
          <w:b/>
          <w:sz w:val="28"/>
          <w:szCs w:val="28"/>
        </w:rPr>
        <w:br w:type="page"/>
      </w:r>
    </w:p>
    <w:p w:rsidR="000B2E10" w:rsidRPr="002B5DA2" w:rsidRDefault="000B2E10" w:rsidP="00DB40D6">
      <w:pPr>
        <w:pStyle w:val="1"/>
        <w:tabs>
          <w:tab w:val="left" w:pos="270"/>
        </w:tabs>
        <w:spacing w:before="240" w:after="120"/>
        <w:rPr>
          <w:rFonts w:ascii="Times New Roman" w:hAnsi="Times New Roman" w:cs="Times New Roman"/>
          <w:color w:val="auto"/>
          <w:sz w:val="32"/>
          <w:szCs w:val="32"/>
        </w:rPr>
      </w:pPr>
      <w:bookmarkStart w:id="0" w:name="_Toc4675259"/>
      <w:r w:rsidRPr="002B5DA2">
        <w:rPr>
          <w:rFonts w:ascii="Times New Roman" w:hAnsi="Times New Roman" w:cs="Times New Roman"/>
          <w:color w:val="auto"/>
          <w:sz w:val="32"/>
          <w:szCs w:val="32"/>
        </w:rPr>
        <w:lastRenderedPageBreak/>
        <w:t>Введение</w:t>
      </w:r>
      <w:bookmarkEnd w:id="0"/>
    </w:p>
    <w:p w:rsidR="00580A96" w:rsidRPr="002621B7" w:rsidRDefault="00580A9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В конце XIX века исследова</w:t>
      </w:r>
      <w:r w:rsidR="00DF0BEF">
        <w:rPr>
          <w:rFonts w:ascii="Times New Roman" w:hAnsi="Times New Roman" w:cs="Times New Roman"/>
          <w:sz w:val="28"/>
          <w:szCs w:val="28"/>
        </w:rPr>
        <w:t>ние строения вещества привело к</w:t>
      </w:r>
      <w:r w:rsidRPr="002621B7">
        <w:rPr>
          <w:rFonts w:ascii="Times New Roman" w:hAnsi="Times New Roman" w:cs="Times New Roman"/>
          <w:sz w:val="28"/>
          <w:szCs w:val="28"/>
        </w:rPr>
        <w:t xml:space="preserve"> открытию излучений, проникаю</w:t>
      </w:r>
      <w:r w:rsidR="00DF0BEF">
        <w:rPr>
          <w:rFonts w:ascii="Times New Roman" w:hAnsi="Times New Roman" w:cs="Times New Roman"/>
          <w:sz w:val="28"/>
          <w:szCs w:val="28"/>
        </w:rPr>
        <w:t>щих через непрозрачные среды. В 1895</w:t>
      </w:r>
      <w:r w:rsidRPr="002621B7">
        <w:rPr>
          <w:rFonts w:ascii="Times New Roman" w:hAnsi="Times New Roman" w:cs="Times New Roman"/>
          <w:sz w:val="28"/>
          <w:szCs w:val="28"/>
        </w:rPr>
        <w:t xml:space="preserve"> г. В. Рентген обнаружил, что при попадании на анод катодных лучей возникают Х-луч</w:t>
      </w:r>
      <w:r w:rsidR="00DF0BEF">
        <w:rPr>
          <w:rFonts w:ascii="Times New Roman" w:hAnsi="Times New Roman" w:cs="Times New Roman"/>
          <w:sz w:val="28"/>
          <w:szCs w:val="28"/>
        </w:rPr>
        <w:t xml:space="preserve">и – рентгеновское излучение, в 1896 г. А. </w:t>
      </w:r>
      <w:r w:rsidRPr="002621B7">
        <w:rPr>
          <w:rFonts w:ascii="Times New Roman" w:hAnsi="Times New Roman" w:cs="Times New Roman"/>
          <w:sz w:val="28"/>
          <w:szCs w:val="28"/>
        </w:rPr>
        <w:t>Беккерель открыл способность испускать излучение солями урана. Оба вида лучей при прохождении че</w:t>
      </w:r>
      <w:r w:rsidR="00DF0BEF">
        <w:rPr>
          <w:rFonts w:ascii="Times New Roman" w:hAnsi="Times New Roman" w:cs="Times New Roman"/>
          <w:sz w:val="28"/>
          <w:szCs w:val="28"/>
        </w:rPr>
        <w:t xml:space="preserve">рез вещество ионизировали его и </w:t>
      </w:r>
      <w:r w:rsidRPr="002621B7">
        <w:rPr>
          <w:rFonts w:ascii="Times New Roman" w:hAnsi="Times New Roman" w:cs="Times New Roman"/>
          <w:sz w:val="28"/>
          <w:szCs w:val="28"/>
        </w:rPr>
        <w:t>приводили к изменению его структуры. Практически с</w:t>
      </w:r>
      <w:r w:rsidR="00DF0BEF">
        <w:rPr>
          <w:rFonts w:ascii="Times New Roman" w:hAnsi="Times New Roman" w:cs="Times New Roman"/>
          <w:sz w:val="28"/>
          <w:szCs w:val="28"/>
        </w:rPr>
        <w:t xml:space="preserve"> </w:t>
      </w:r>
      <w:r w:rsidRPr="002621B7">
        <w:rPr>
          <w:rFonts w:ascii="Times New Roman" w:hAnsi="Times New Roman" w:cs="Times New Roman"/>
          <w:sz w:val="28"/>
          <w:szCs w:val="28"/>
        </w:rPr>
        <w:t>момента открытия ионизирующих излучений началось их использование в</w:t>
      </w:r>
      <w:r w:rsidR="00DF0BEF">
        <w:rPr>
          <w:rFonts w:ascii="Times New Roman" w:hAnsi="Times New Roman" w:cs="Times New Roman"/>
          <w:sz w:val="28"/>
          <w:szCs w:val="28"/>
        </w:rPr>
        <w:t xml:space="preserve"> </w:t>
      </w:r>
      <w:r w:rsidRPr="002621B7">
        <w:rPr>
          <w:rFonts w:ascii="Times New Roman" w:hAnsi="Times New Roman" w:cs="Times New Roman"/>
          <w:sz w:val="28"/>
          <w:szCs w:val="28"/>
        </w:rPr>
        <w:t>различных отраслях мирового хозяйства, и в</w:t>
      </w:r>
      <w:r w:rsidR="00591E40" w:rsidRPr="00591E40">
        <w:rPr>
          <w:rFonts w:ascii="Times New Roman" w:hAnsi="Times New Roman" w:cs="Times New Roman"/>
          <w:sz w:val="28"/>
          <w:szCs w:val="28"/>
        </w:rPr>
        <w:t xml:space="preserve"> </w:t>
      </w:r>
      <w:r w:rsidRPr="002621B7">
        <w:rPr>
          <w:rFonts w:ascii="Times New Roman" w:hAnsi="Times New Roman" w:cs="Times New Roman"/>
          <w:sz w:val="28"/>
          <w:szCs w:val="28"/>
        </w:rPr>
        <w:t>первую очередь в</w:t>
      </w:r>
      <w:r w:rsidR="00DF0BEF">
        <w:rPr>
          <w:rFonts w:ascii="Times New Roman" w:hAnsi="Times New Roman" w:cs="Times New Roman"/>
          <w:sz w:val="28"/>
          <w:szCs w:val="28"/>
        </w:rPr>
        <w:t xml:space="preserve"> </w:t>
      </w:r>
      <w:r w:rsidRPr="002621B7">
        <w:rPr>
          <w:rFonts w:ascii="Times New Roman" w:hAnsi="Times New Roman" w:cs="Times New Roman"/>
          <w:sz w:val="28"/>
          <w:szCs w:val="28"/>
        </w:rPr>
        <w:t xml:space="preserve">медицине. В начале 1896 г. ученые документировали повреждающее действие на кожу рентгеновского излучения; в ноябре того же года Леопольд </w:t>
      </w:r>
      <w:proofErr w:type="spellStart"/>
      <w:r w:rsidRPr="002621B7">
        <w:rPr>
          <w:rFonts w:ascii="Times New Roman" w:hAnsi="Times New Roman" w:cs="Times New Roman"/>
          <w:sz w:val="28"/>
          <w:szCs w:val="28"/>
        </w:rPr>
        <w:t>Фройнд</w:t>
      </w:r>
      <w:proofErr w:type="spellEnd"/>
      <w:r w:rsidRPr="002621B7">
        <w:rPr>
          <w:rFonts w:ascii="Times New Roman" w:hAnsi="Times New Roman" w:cs="Times New Roman"/>
          <w:sz w:val="28"/>
          <w:szCs w:val="28"/>
        </w:rPr>
        <w:t xml:space="preserve"> провел спланированное облучение волосяного </w:t>
      </w:r>
      <w:proofErr w:type="spellStart"/>
      <w:r w:rsidRPr="002621B7">
        <w:rPr>
          <w:rFonts w:ascii="Times New Roman" w:hAnsi="Times New Roman" w:cs="Times New Roman"/>
          <w:sz w:val="28"/>
          <w:szCs w:val="28"/>
        </w:rPr>
        <w:t>невуса</w:t>
      </w:r>
      <w:proofErr w:type="spellEnd"/>
      <w:r w:rsidRPr="002621B7">
        <w:rPr>
          <w:rFonts w:ascii="Times New Roman" w:hAnsi="Times New Roman" w:cs="Times New Roman"/>
          <w:sz w:val="28"/>
          <w:szCs w:val="28"/>
        </w:rPr>
        <w:t xml:space="preserve">. В 1901 г. А. </w:t>
      </w:r>
      <w:proofErr w:type="spellStart"/>
      <w:r w:rsidRPr="002621B7">
        <w:rPr>
          <w:rFonts w:ascii="Times New Roman" w:hAnsi="Times New Roman" w:cs="Times New Roman"/>
          <w:sz w:val="28"/>
          <w:szCs w:val="28"/>
        </w:rPr>
        <w:t>Данлос</w:t>
      </w:r>
      <w:proofErr w:type="spellEnd"/>
      <w:r w:rsidRPr="002621B7">
        <w:rPr>
          <w:rFonts w:ascii="Times New Roman" w:hAnsi="Times New Roman" w:cs="Times New Roman"/>
          <w:sz w:val="28"/>
          <w:szCs w:val="28"/>
        </w:rPr>
        <w:t xml:space="preserve"> использовал радиоизотопы при лечении больного туберкулезом; в 1903 г. А. Белл стал располагать в опухоли или около нее источники радия. Примерно до начала 1930-х гг. проникающие излучения получали в рентгеновских трубках и из естественных источников. Энергия используемого в медицинских целях рентгеновского излучения составляла от 100 эВ до 200 кэВ. С начала ХХ в. количество рентгеновских установок в разных странах стало увеличиваться нарастающими темпами. Возникло новое направление в медицине – лучевая </w:t>
      </w:r>
      <w:r w:rsidR="0086777C">
        <w:rPr>
          <w:rFonts w:ascii="Times New Roman" w:hAnsi="Times New Roman" w:cs="Times New Roman"/>
          <w:sz w:val="28"/>
          <w:szCs w:val="28"/>
        </w:rPr>
        <w:t>диагностика</w:t>
      </w:r>
      <w:r w:rsidRPr="002621B7">
        <w:rPr>
          <w:rFonts w:ascii="Times New Roman" w:hAnsi="Times New Roman" w:cs="Times New Roman"/>
          <w:sz w:val="28"/>
          <w:szCs w:val="28"/>
        </w:rPr>
        <w:t xml:space="preserve">. </w:t>
      </w:r>
      <w:proofErr w:type="gramStart"/>
      <w:r w:rsidRPr="002621B7">
        <w:rPr>
          <w:rFonts w:ascii="Times New Roman" w:hAnsi="Times New Roman" w:cs="Times New Roman"/>
          <w:sz w:val="28"/>
          <w:szCs w:val="28"/>
        </w:rPr>
        <w:t>Но настоящий качественный скачок в развитии ядерных технологий в медицине был связан с созданием ускорителей заряженных частиц</w:t>
      </w:r>
      <w:r w:rsidR="0086777C" w:rsidRPr="0086777C">
        <w:rPr>
          <w:rFonts w:ascii="Times New Roman" w:hAnsi="Times New Roman" w:cs="Times New Roman"/>
          <w:sz w:val="28"/>
          <w:szCs w:val="28"/>
        </w:rPr>
        <w:t xml:space="preserve">, </w:t>
      </w:r>
      <w:r w:rsidR="0086777C">
        <w:rPr>
          <w:rFonts w:ascii="Times New Roman" w:hAnsi="Times New Roman" w:cs="Times New Roman"/>
          <w:sz w:val="28"/>
          <w:szCs w:val="28"/>
        </w:rPr>
        <w:t xml:space="preserve">которые </w:t>
      </w:r>
      <w:r w:rsidR="0086777C" w:rsidRPr="0086777C">
        <w:rPr>
          <w:rFonts w:ascii="Times New Roman" w:hAnsi="Times New Roman" w:cs="Times New Roman"/>
          <w:sz w:val="28"/>
          <w:szCs w:val="28"/>
        </w:rPr>
        <w:t xml:space="preserve">были построены </w:t>
      </w:r>
      <w:r w:rsidR="0086777C">
        <w:rPr>
          <w:rFonts w:ascii="Times New Roman" w:hAnsi="Times New Roman" w:cs="Times New Roman"/>
          <w:sz w:val="28"/>
          <w:szCs w:val="28"/>
        </w:rPr>
        <w:t>в</w:t>
      </w:r>
      <w:r w:rsidR="0086777C" w:rsidRPr="0086777C">
        <w:rPr>
          <w:rFonts w:ascii="Times New Roman" w:hAnsi="Times New Roman" w:cs="Times New Roman"/>
          <w:sz w:val="28"/>
          <w:szCs w:val="28"/>
        </w:rPr>
        <w:t xml:space="preserve"> конце </w:t>
      </w:r>
      <w:r w:rsidR="0086777C">
        <w:rPr>
          <w:rFonts w:ascii="Times New Roman" w:hAnsi="Times New Roman" w:cs="Times New Roman"/>
          <w:sz w:val="28"/>
          <w:szCs w:val="28"/>
        </w:rPr>
        <w:t>19</w:t>
      </w:r>
      <w:r w:rsidR="0086777C" w:rsidRPr="0086777C">
        <w:rPr>
          <w:rFonts w:ascii="Times New Roman" w:hAnsi="Times New Roman" w:cs="Times New Roman"/>
          <w:sz w:val="28"/>
          <w:szCs w:val="28"/>
        </w:rPr>
        <w:t xml:space="preserve">20 – начале </w:t>
      </w:r>
      <w:r w:rsidR="0086777C">
        <w:rPr>
          <w:rFonts w:ascii="Times New Roman" w:hAnsi="Times New Roman" w:cs="Times New Roman"/>
          <w:sz w:val="28"/>
          <w:szCs w:val="28"/>
        </w:rPr>
        <w:t>30-х гг</w:t>
      </w:r>
      <w:r w:rsidRPr="002621B7">
        <w:rPr>
          <w:rFonts w:ascii="Times New Roman" w:hAnsi="Times New Roman" w:cs="Times New Roman"/>
          <w:sz w:val="28"/>
          <w:szCs w:val="28"/>
        </w:rPr>
        <w:t>.</w:t>
      </w:r>
      <w:r w:rsidR="0086777C" w:rsidRPr="0086777C">
        <w:t xml:space="preserve"> </w:t>
      </w:r>
      <w:r w:rsidR="0086777C" w:rsidRPr="0086777C">
        <w:rPr>
          <w:rFonts w:ascii="Times New Roman" w:hAnsi="Times New Roman" w:cs="Times New Roman"/>
          <w:sz w:val="28"/>
          <w:szCs w:val="28"/>
        </w:rPr>
        <w:t xml:space="preserve">Первый из них (каскадный генератор) был построен в 1920 г. в Швейцарии </w:t>
      </w:r>
      <w:proofErr w:type="spellStart"/>
      <w:r w:rsidR="0086777C" w:rsidRPr="0086777C">
        <w:rPr>
          <w:rFonts w:ascii="Times New Roman" w:hAnsi="Times New Roman" w:cs="Times New Roman"/>
          <w:sz w:val="28"/>
          <w:szCs w:val="28"/>
        </w:rPr>
        <w:t>Грейнахером</w:t>
      </w:r>
      <w:proofErr w:type="spellEnd"/>
      <w:r w:rsidR="0086777C" w:rsidRPr="0086777C">
        <w:rPr>
          <w:rFonts w:ascii="Times New Roman" w:hAnsi="Times New Roman" w:cs="Times New Roman"/>
          <w:sz w:val="28"/>
          <w:szCs w:val="28"/>
        </w:rPr>
        <w:t xml:space="preserve">, в 1929 г. английские физики Дж. </w:t>
      </w:r>
      <w:proofErr w:type="spellStart"/>
      <w:r w:rsidR="0086777C" w:rsidRPr="0086777C">
        <w:rPr>
          <w:rFonts w:ascii="Times New Roman" w:hAnsi="Times New Roman" w:cs="Times New Roman"/>
          <w:sz w:val="28"/>
          <w:szCs w:val="28"/>
        </w:rPr>
        <w:t>Кокрофт</w:t>
      </w:r>
      <w:proofErr w:type="spellEnd"/>
      <w:r w:rsidR="0086777C" w:rsidRPr="0086777C">
        <w:rPr>
          <w:rFonts w:ascii="Times New Roman" w:hAnsi="Times New Roman" w:cs="Times New Roman"/>
          <w:sz w:val="28"/>
          <w:szCs w:val="28"/>
        </w:rPr>
        <w:t xml:space="preserve"> и Э. </w:t>
      </w:r>
      <w:proofErr w:type="spellStart"/>
      <w:r w:rsidR="0086777C" w:rsidRPr="0086777C">
        <w:rPr>
          <w:rFonts w:ascii="Times New Roman" w:hAnsi="Times New Roman" w:cs="Times New Roman"/>
          <w:sz w:val="28"/>
          <w:szCs w:val="28"/>
        </w:rPr>
        <w:t>Уолтон</w:t>
      </w:r>
      <w:proofErr w:type="spellEnd"/>
      <w:r w:rsidR="0086777C" w:rsidRPr="0086777C">
        <w:rPr>
          <w:rFonts w:ascii="Times New Roman" w:hAnsi="Times New Roman" w:cs="Times New Roman"/>
          <w:sz w:val="28"/>
          <w:szCs w:val="28"/>
        </w:rPr>
        <w:t xml:space="preserve"> построили такой же ускоритель, на котором в 1932 г. они осуществили</w:t>
      </w:r>
      <w:proofErr w:type="gramEnd"/>
      <w:r w:rsidR="0086777C" w:rsidRPr="0086777C">
        <w:rPr>
          <w:rFonts w:ascii="Times New Roman" w:hAnsi="Times New Roman" w:cs="Times New Roman"/>
          <w:sz w:val="28"/>
          <w:szCs w:val="28"/>
        </w:rPr>
        <w:t xml:space="preserve"> первую ядерную реакцию с искусственно ускоренными протонами. Эту дату можно считать началом истории ускорителей.</w:t>
      </w:r>
    </w:p>
    <w:p w:rsidR="004466A8" w:rsidRPr="002621B7" w:rsidRDefault="00580A96" w:rsidP="006B7E5D">
      <w:pPr>
        <w:spacing w:after="0"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Спустя несколько лет после запуска первых ускорителей их стали применять в медицине. Первый электронный ускоритель для лечения онкологических больных был построен в Лондоне в госпитале Святого </w:t>
      </w:r>
      <w:r w:rsidRPr="002621B7">
        <w:rPr>
          <w:rFonts w:ascii="Times New Roman" w:hAnsi="Times New Roman" w:cs="Times New Roman"/>
          <w:sz w:val="28"/>
          <w:szCs w:val="28"/>
        </w:rPr>
        <w:lastRenderedPageBreak/>
        <w:t xml:space="preserve">Варфоломея в 1937 г. Размеры установки достигали 10 м, энергия полученных на нем тормозных фотонов не превышала 1 МэВ. Ускорители электронов стали основой для возникновения дистанционной лучевой терапии. В 40-е годы в лучевой терапии стали использовать высоковольтные электронные ускорители и бетатроны. </w:t>
      </w:r>
      <w:r w:rsidR="00C81BA3" w:rsidRPr="00C81BA3">
        <w:rPr>
          <w:rFonts w:ascii="Times New Roman" w:hAnsi="Times New Roman" w:cs="Times New Roman"/>
          <w:sz w:val="28"/>
          <w:szCs w:val="28"/>
        </w:rPr>
        <w:t xml:space="preserve">На основе использования индукционного принципа ускорения в 1940 г. Д. </w:t>
      </w:r>
      <w:proofErr w:type="spellStart"/>
      <w:r w:rsidR="00C81BA3" w:rsidRPr="00C81BA3">
        <w:rPr>
          <w:rFonts w:ascii="Times New Roman" w:hAnsi="Times New Roman" w:cs="Times New Roman"/>
          <w:sz w:val="28"/>
          <w:szCs w:val="28"/>
        </w:rPr>
        <w:t>Керст</w:t>
      </w:r>
      <w:proofErr w:type="spellEnd"/>
      <w:r w:rsidR="00C81BA3" w:rsidRPr="00C81BA3">
        <w:rPr>
          <w:rFonts w:ascii="Times New Roman" w:hAnsi="Times New Roman" w:cs="Times New Roman"/>
          <w:sz w:val="28"/>
          <w:szCs w:val="28"/>
        </w:rPr>
        <w:t xml:space="preserve"> построил первый бетатрон - циклический ускоритель электронов с максимальной энергией 2.2 МэВ, идея которого была предложена еще в 1920-е гг. в патентах </w:t>
      </w:r>
      <w:proofErr w:type="spellStart"/>
      <w:r w:rsidR="00C81BA3" w:rsidRPr="00C81BA3">
        <w:rPr>
          <w:rFonts w:ascii="Times New Roman" w:hAnsi="Times New Roman" w:cs="Times New Roman"/>
          <w:sz w:val="28"/>
          <w:szCs w:val="28"/>
        </w:rPr>
        <w:t>Слепяна</w:t>
      </w:r>
      <w:proofErr w:type="spellEnd"/>
      <w:r w:rsidR="00C81BA3" w:rsidRPr="00C81BA3">
        <w:rPr>
          <w:rFonts w:ascii="Times New Roman" w:hAnsi="Times New Roman" w:cs="Times New Roman"/>
          <w:sz w:val="28"/>
          <w:szCs w:val="28"/>
        </w:rPr>
        <w:t xml:space="preserve">. Идея ускорения электронов высказывалась и </w:t>
      </w:r>
      <w:proofErr w:type="spellStart"/>
      <w:r w:rsidR="00C81BA3" w:rsidRPr="00C81BA3">
        <w:rPr>
          <w:rFonts w:ascii="Times New Roman" w:hAnsi="Times New Roman" w:cs="Times New Roman"/>
          <w:sz w:val="28"/>
          <w:szCs w:val="28"/>
        </w:rPr>
        <w:t>Видероэ</w:t>
      </w:r>
      <w:proofErr w:type="spellEnd"/>
      <w:r w:rsidR="00C81BA3" w:rsidRPr="00C81BA3">
        <w:rPr>
          <w:rFonts w:ascii="Times New Roman" w:hAnsi="Times New Roman" w:cs="Times New Roman"/>
          <w:sz w:val="28"/>
          <w:szCs w:val="28"/>
        </w:rPr>
        <w:t xml:space="preserve">, </w:t>
      </w:r>
      <w:proofErr w:type="gramStart"/>
      <w:r w:rsidR="00C81BA3" w:rsidRPr="00C81BA3">
        <w:rPr>
          <w:rFonts w:ascii="Times New Roman" w:hAnsi="Times New Roman" w:cs="Times New Roman"/>
          <w:sz w:val="28"/>
          <w:szCs w:val="28"/>
        </w:rPr>
        <w:t>сформулировавшим</w:t>
      </w:r>
      <w:proofErr w:type="gramEnd"/>
      <w:r w:rsidR="00C81BA3" w:rsidRPr="00C81BA3">
        <w:rPr>
          <w:rFonts w:ascii="Times New Roman" w:hAnsi="Times New Roman" w:cs="Times New Roman"/>
          <w:sz w:val="28"/>
          <w:szCs w:val="28"/>
        </w:rPr>
        <w:t xml:space="preserve"> бетатронное условие, при котором радиус орбиты электронов сохраняется постоянным. </w:t>
      </w:r>
      <w:r w:rsidRPr="002621B7">
        <w:rPr>
          <w:rFonts w:ascii="Times New Roman" w:hAnsi="Times New Roman" w:cs="Times New Roman"/>
          <w:sz w:val="28"/>
          <w:szCs w:val="28"/>
        </w:rPr>
        <w:t>Бетатрон стал первым ускорителем, приспособленным для медицинских целей. В США и Канаде применялись бетатроны с энергией 13–25 МэВ, а также высоковольтные трансформаторы и генераторы Ван-де-Графа с энергией тормозных фотонов 1–4 МэВ. В медицине для лучевой терапии применялись в основном пучки тормозных фотонов и изредка – электронов. Габариты и вес используемых ускорителей были значительны. Кроме того, у бетатронов была невысока интенсивность пучка фотонов, а у высоковольтных ускорителей – энергия.</w:t>
      </w:r>
      <w:r w:rsidR="007C3188">
        <w:rPr>
          <w:rFonts w:ascii="Times New Roman" w:hAnsi="Times New Roman" w:cs="Times New Roman"/>
          <w:sz w:val="28"/>
          <w:szCs w:val="28"/>
        </w:rPr>
        <w:t xml:space="preserve"> </w:t>
      </w:r>
      <w:r w:rsidR="007C3188" w:rsidRPr="007C3188">
        <w:rPr>
          <w:rFonts w:ascii="Times New Roman" w:hAnsi="Times New Roman" w:cs="Times New Roman"/>
          <w:sz w:val="28"/>
          <w:szCs w:val="28"/>
        </w:rPr>
        <w:t xml:space="preserve">В 1953 г. был разработан и построен первый промышленный линейный ускоритель для медицинских целей в больнице </w:t>
      </w:r>
      <w:proofErr w:type="spellStart"/>
      <w:r w:rsidR="007C3188" w:rsidRPr="007C3188">
        <w:rPr>
          <w:rFonts w:ascii="Times New Roman" w:hAnsi="Times New Roman" w:cs="Times New Roman"/>
          <w:sz w:val="28"/>
          <w:szCs w:val="28"/>
        </w:rPr>
        <w:t>Хаммерсмит</w:t>
      </w:r>
      <w:proofErr w:type="spellEnd"/>
      <w:r w:rsidR="007C3188" w:rsidRPr="007C3188">
        <w:rPr>
          <w:rFonts w:ascii="Times New Roman" w:hAnsi="Times New Roman" w:cs="Times New Roman"/>
          <w:sz w:val="28"/>
          <w:szCs w:val="28"/>
        </w:rPr>
        <w:t xml:space="preserve"> в Лон</w:t>
      </w:r>
      <w:r w:rsidR="004466A8">
        <w:rPr>
          <w:rFonts w:ascii="Times New Roman" w:hAnsi="Times New Roman" w:cs="Times New Roman"/>
          <w:sz w:val="28"/>
          <w:szCs w:val="28"/>
        </w:rPr>
        <w:t xml:space="preserve">доне. </w:t>
      </w:r>
    </w:p>
    <w:p w:rsidR="00580A96" w:rsidRPr="002621B7" w:rsidRDefault="00580A9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Исследования показали, что для точного попадания в мишень эффективнее облучать пациентов с разных сторон. Это позволяло избежать влияния на величину дозы, полученной мишенью, неоднородностей в теле человека – костей, воздушных полостей и др. Однако, необходимость вращать вокруг тела пациента тяжелую установку и при этом достигать высокой точности облучения опухоли вызывала серьезные проблемы. </w:t>
      </w:r>
    </w:p>
    <w:p w:rsidR="00580A96" w:rsidRPr="002621B7" w:rsidRDefault="00580A9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В середине 1940-х годов возникла идея использования</w:t>
      </w:r>
      <w:r w:rsidRPr="002621B7">
        <w:rPr>
          <w:rFonts w:ascii="Times New Roman" w:hAnsi="Times New Roman" w:cs="Times New Roman"/>
          <w:sz w:val="28"/>
          <w:szCs w:val="28"/>
        </w:rPr>
        <w:br/>
        <w:t xml:space="preserve">в лучевой терапии тяжелых заряженных частиц. При их торможении в веществе возникает пик, получивший название пика Брэгга. В 1946 г. Р. Вильсон высказал идею о возможности использовании в лучевой терапии пучков протонов. Первые эксперименты по терапии онкологических больных </w:t>
      </w:r>
      <w:r w:rsidRPr="002621B7">
        <w:rPr>
          <w:rFonts w:ascii="Times New Roman" w:hAnsi="Times New Roman" w:cs="Times New Roman"/>
          <w:sz w:val="28"/>
          <w:szCs w:val="28"/>
        </w:rPr>
        <w:lastRenderedPageBreak/>
        <w:t>протонами в конце 1950 – начале 1960-х гг. были проведены в Беркли (США) и Упсала (Швеция). В России эти работы начались в 1967 г. в ОИЯИ (Дубна), в 1969 г. в</w:t>
      </w:r>
      <w:r w:rsidRPr="002621B7">
        <w:rPr>
          <w:rFonts w:ascii="Times New Roman" w:hAnsi="Times New Roman" w:cs="Times New Roman"/>
          <w:sz w:val="28"/>
          <w:szCs w:val="28"/>
          <w:lang w:val="en-US"/>
        </w:rPr>
        <w:t> </w:t>
      </w:r>
      <w:r w:rsidRPr="002621B7">
        <w:rPr>
          <w:rFonts w:ascii="Times New Roman" w:hAnsi="Times New Roman" w:cs="Times New Roman"/>
          <w:sz w:val="28"/>
          <w:szCs w:val="28"/>
        </w:rPr>
        <w:t xml:space="preserve">ИТЭФ (Москва) и в 1975 г. </w:t>
      </w:r>
      <w:proofErr w:type="gramStart"/>
      <w:r w:rsidRPr="002621B7">
        <w:rPr>
          <w:rFonts w:ascii="Times New Roman" w:hAnsi="Times New Roman" w:cs="Times New Roman"/>
          <w:sz w:val="28"/>
          <w:szCs w:val="28"/>
        </w:rPr>
        <w:t>в</w:t>
      </w:r>
      <w:proofErr w:type="gramEnd"/>
      <w:r w:rsidRPr="002621B7">
        <w:rPr>
          <w:rFonts w:ascii="Times New Roman" w:hAnsi="Times New Roman" w:cs="Times New Roman"/>
          <w:sz w:val="28"/>
          <w:szCs w:val="28"/>
        </w:rPr>
        <w:t xml:space="preserve"> ЛИЯФ (Гатчина). Пучки тяжелых заряженных частиц с энергией 150–250 МэВ получают лишь на больших тяжелых ускорителях, которые в отличие от ускорителей электронов невозможно вращать вокруг пациента. Поэтому для подведения пучка к пациенту с разных сторон физиками было создано специальное устройство, получившее название «</w:t>
      </w:r>
      <w:proofErr w:type="spellStart"/>
      <w:r w:rsidRPr="002621B7">
        <w:rPr>
          <w:rFonts w:ascii="Times New Roman" w:hAnsi="Times New Roman" w:cs="Times New Roman"/>
          <w:sz w:val="28"/>
          <w:szCs w:val="28"/>
        </w:rPr>
        <w:t>гантри</w:t>
      </w:r>
      <w:proofErr w:type="spellEnd"/>
      <w:r w:rsidRPr="002621B7">
        <w:rPr>
          <w:rFonts w:ascii="Times New Roman" w:hAnsi="Times New Roman" w:cs="Times New Roman"/>
          <w:sz w:val="28"/>
          <w:szCs w:val="28"/>
        </w:rPr>
        <w:t>», позволяющее вращать вокруг пациента пучок тяжелых заряженных частиц.</w:t>
      </w:r>
    </w:p>
    <w:p w:rsidR="00580A96" w:rsidRPr="002621B7" w:rsidRDefault="00580A9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Конкуренцию ускорителям в 1950–1960-е гг. составляли установки, использующие радиоактивные изотопы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 xml:space="preserve">Со, испускающие фотоны с энергиями 1.17 и 1.33 МэВ. Эти установки имели сравнимую с ускорителями интенсивность и энергию фотонов, но меньшие габариты. Первый аппарат для лучевой терапии с источником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Со был запущен в 1951 г.</w:t>
      </w:r>
      <w:r w:rsidRPr="002621B7">
        <w:rPr>
          <w:rFonts w:ascii="Times New Roman" w:hAnsi="Times New Roman" w:cs="Times New Roman"/>
          <w:sz w:val="28"/>
          <w:szCs w:val="28"/>
        </w:rPr>
        <w:br/>
        <w:t xml:space="preserve">в Канаде фирмой, имеющей современное название </w:t>
      </w:r>
      <w:r w:rsidRPr="002621B7">
        <w:rPr>
          <w:rFonts w:ascii="Times New Roman" w:hAnsi="Times New Roman" w:cs="Times New Roman"/>
          <w:i/>
          <w:iCs/>
          <w:sz w:val="28"/>
          <w:szCs w:val="28"/>
        </w:rPr>
        <w:t xml:space="preserve">MDS </w:t>
      </w:r>
      <w:proofErr w:type="spellStart"/>
      <w:r w:rsidRPr="002621B7">
        <w:rPr>
          <w:rFonts w:ascii="Times New Roman" w:hAnsi="Times New Roman" w:cs="Times New Roman"/>
          <w:i/>
          <w:iCs/>
          <w:sz w:val="28"/>
          <w:szCs w:val="28"/>
        </w:rPr>
        <w:t>Nordion</w:t>
      </w:r>
      <w:proofErr w:type="spellEnd"/>
      <w:r w:rsidRPr="002621B7">
        <w:rPr>
          <w:rFonts w:ascii="Times New Roman" w:hAnsi="Times New Roman" w:cs="Times New Roman"/>
          <w:sz w:val="28"/>
          <w:szCs w:val="28"/>
        </w:rPr>
        <w:t xml:space="preserve">, которая и сейчас является ведущим поставщиком </w:t>
      </w:r>
      <w:proofErr w:type="gramStart"/>
      <w:r w:rsidRPr="002621B7">
        <w:rPr>
          <w:rFonts w:ascii="Times New Roman" w:hAnsi="Times New Roman" w:cs="Times New Roman"/>
          <w:sz w:val="28"/>
          <w:szCs w:val="28"/>
        </w:rPr>
        <w:t>гамма-терапевтических</w:t>
      </w:r>
      <w:proofErr w:type="gramEnd"/>
      <w:r w:rsidRPr="002621B7">
        <w:rPr>
          <w:rFonts w:ascii="Times New Roman" w:hAnsi="Times New Roman" w:cs="Times New Roman"/>
          <w:sz w:val="28"/>
          <w:szCs w:val="28"/>
        </w:rPr>
        <w:t xml:space="preserve"> аппаратов.</w:t>
      </w:r>
      <w:r w:rsidR="007C3188">
        <w:rPr>
          <w:rFonts w:ascii="Times New Roman" w:hAnsi="Times New Roman" w:cs="Times New Roman"/>
          <w:sz w:val="28"/>
          <w:szCs w:val="28"/>
        </w:rPr>
        <w:t xml:space="preserve"> </w:t>
      </w:r>
      <w:r w:rsidR="007C3188" w:rsidRPr="007C3188">
        <w:rPr>
          <w:rFonts w:ascii="Times New Roman" w:hAnsi="Times New Roman" w:cs="Times New Roman"/>
          <w:sz w:val="28"/>
          <w:szCs w:val="28"/>
        </w:rPr>
        <w:t xml:space="preserve">В </w:t>
      </w:r>
      <w:r w:rsidR="007C3188">
        <w:rPr>
          <w:rFonts w:ascii="Times New Roman" w:hAnsi="Times New Roman" w:cs="Times New Roman"/>
          <w:sz w:val="28"/>
          <w:szCs w:val="28"/>
        </w:rPr>
        <w:t>СССР</w:t>
      </w:r>
      <w:r w:rsidR="007C3188" w:rsidRPr="007C3188">
        <w:rPr>
          <w:rFonts w:ascii="Times New Roman" w:hAnsi="Times New Roman" w:cs="Times New Roman"/>
          <w:sz w:val="28"/>
          <w:szCs w:val="28"/>
        </w:rPr>
        <w:t xml:space="preserve"> в эти годы</w:t>
      </w:r>
      <w:r w:rsidR="007C3188">
        <w:rPr>
          <w:rFonts w:ascii="Times New Roman" w:hAnsi="Times New Roman" w:cs="Times New Roman"/>
          <w:sz w:val="28"/>
          <w:szCs w:val="28"/>
        </w:rPr>
        <w:t xml:space="preserve"> кобальтовые установки стали ос</w:t>
      </w:r>
      <w:r w:rsidR="007C3188" w:rsidRPr="007C3188">
        <w:rPr>
          <w:rFonts w:ascii="Times New Roman" w:hAnsi="Times New Roman" w:cs="Times New Roman"/>
          <w:sz w:val="28"/>
          <w:szCs w:val="28"/>
        </w:rPr>
        <w:t>новным инструментом в л</w:t>
      </w:r>
      <w:r w:rsidR="007C3188">
        <w:rPr>
          <w:rFonts w:ascii="Times New Roman" w:hAnsi="Times New Roman" w:cs="Times New Roman"/>
          <w:sz w:val="28"/>
          <w:szCs w:val="28"/>
        </w:rPr>
        <w:t>учевой терапии</w:t>
      </w:r>
      <w:r w:rsidR="007C3188" w:rsidRPr="007C3188">
        <w:rPr>
          <w:rFonts w:ascii="Times New Roman" w:hAnsi="Times New Roman" w:cs="Times New Roman"/>
          <w:sz w:val="28"/>
          <w:szCs w:val="28"/>
        </w:rPr>
        <w:t>.</w:t>
      </w:r>
    </w:p>
    <w:p w:rsidR="00580A96" w:rsidRPr="002621B7" w:rsidRDefault="00580A9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Еще в 1940-х годах развивались идеи онкологических операций, в которых роль скальпеля должны были осуществлять гамма-лучи, испускаемые радиоактивными источниками. В 1948 г. шведским нейрохирургом Л. </w:t>
      </w:r>
      <w:proofErr w:type="spellStart"/>
      <w:r w:rsidRPr="002621B7">
        <w:rPr>
          <w:rFonts w:ascii="Times New Roman" w:hAnsi="Times New Roman" w:cs="Times New Roman"/>
          <w:sz w:val="28"/>
          <w:szCs w:val="28"/>
        </w:rPr>
        <w:t>Лекселом</w:t>
      </w:r>
      <w:proofErr w:type="spellEnd"/>
      <w:r w:rsidRPr="002621B7">
        <w:rPr>
          <w:rFonts w:ascii="Times New Roman" w:hAnsi="Times New Roman" w:cs="Times New Roman"/>
          <w:sz w:val="28"/>
          <w:szCs w:val="28"/>
        </w:rPr>
        <w:t xml:space="preserve"> была предложена концепция стереотаксической хирургии без вскрытия черепа человека, позволяющая направлять множество пучков практически в одну точку. Она была реализована в установках, получивших название гамма-нож, </w:t>
      </w:r>
      <w:r w:rsidR="00D469F6" w:rsidRPr="002621B7">
        <w:rPr>
          <w:rFonts w:ascii="Times New Roman" w:hAnsi="Times New Roman" w:cs="Times New Roman"/>
          <w:sz w:val="28"/>
          <w:szCs w:val="28"/>
        </w:rPr>
        <w:t>использующих</w:t>
      </w:r>
      <w:r w:rsidRPr="002621B7">
        <w:rPr>
          <w:rFonts w:ascii="Times New Roman" w:hAnsi="Times New Roman" w:cs="Times New Roman"/>
          <w:sz w:val="28"/>
          <w:szCs w:val="28"/>
        </w:rPr>
        <w:t xml:space="preserve"> радиоактивные источники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 xml:space="preserve">Со. Л. </w:t>
      </w:r>
      <w:proofErr w:type="spellStart"/>
      <w:r w:rsidRPr="002621B7">
        <w:rPr>
          <w:rFonts w:ascii="Times New Roman" w:hAnsi="Times New Roman" w:cs="Times New Roman"/>
          <w:sz w:val="28"/>
          <w:szCs w:val="28"/>
        </w:rPr>
        <w:t>Лексел</w:t>
      </w:r>
      <w:proofErr w:type="spellEnd"/>
      <w:r w:rsidRPr="002621B7">
        <w:rPr>
          <w:rFonts w:ascii="Times New Roman" w:hAnsi="Times New Roman" w:cs="Times New Roman"/>
          <w:sz w:val="28"/>
          <w:szCs w:val="28"/>
        </w:rPr>
        <w:t xml:space="preserve"> вместе с радиобиологом Б. </w:t>
      </w:r>
      <w:proofErr w:type="spellStart"/>
      <w:r w:rsidRPr="002621B7">
        <w:rPr>
          <w:rFonts w:ascii="Times New Roman" w:hAnsi="Times New Roman" w:cs="Times New Roman"/>
          <w:sz w:val="28"/>
          <w:szCs w:val="28"/>
        </w:rPr>
        <w:t>Ларссоном</w:t>
      </w:r>
      <w:proofErr w:type="spellEnd"/>
      <w:r w:rsidRPr="002621B7">
        <w:rPr>
          <w:rFonts w:ascii="Times New Roman" w:hAnsi="Times New Roman" w:cs="Times New Roman"/>
          <w:sz w:val="28"/>
          <w:szCs w:val="28"/>
        </w:rPr>
        <w:t xml:space="preserve"> создали первую модель </w:t>
      </w:r>
      <w:proofErr w:type="gramStart"/>
      <w:r w:rsidRPr="002621B7">
        <w:rPr>
          <w:rFonts w:ascii="Times New Roman" w:hAnsi="Times New Roman" w:cs="Times New Roman"/>
          <w:sz w:val="28"/>
          <w:szCs w:val="28"/>
        </w:rPr>
        <w:t>гамма-ножа</w:t>
      </w:r>
      <w:proofErr w:type="gramEnd"/>
      <w:r w:rsidRPr="002621B7">
        <w:rPr>
          <w:rFonts w:ascii="Times New Roman" w:hAnsi="Times New Roman" w:cs="Times New Roman"/>
          <w:sz w:val="28"/>
          <w:szCs w:val="28"/>
        </w:rPr>
        <w:t xml:space="preserve"> с 179 источниками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Со, а в 1968 г. в Стокгольме впервые провели операцию на гамма-ноже. Эта дата знаменует возникновения стереотаксической хирургии.</w:t>
      </w:r>
    </w:p>
    <w:p w:rsidR="00D469F6" w:rsidRPr="002621B7" w:rsidRDefault="00D469F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bCs/>
          <w:sz w:val="28"/>
          <w:szCs w:val="28"/>
        </w:rPr>
        <w:t>В конце 70-х годов</w:t>
      </w:r>
      <w:r w:rsidRPr="002621B7">
        <w:rPr>
          <w:rFonts w:ascii="Times New Roman" w:hAnsi="Times New Roman" w:cs="Times New Roman"/>
          <w:sz w:val="28"/>
          <w:szCs w:val="28"/>
        </w:rPr>
        <w:t xml:space="preserve"> возникло новое направление применения ускорителей электронов в медицине – </w:t>
      </w:r>
      <w:proofErr w:type="spellStart"/>
      <w:r w:rsidRPr="002621B7">
        <w:rPr>
          <w:rFonts w:ascii="Times New Roman" w:hAnsi="Times New Roman" w:cs="Times New Roman"/>
          <w:sz w:val="28"/>
          <w:szCs w:val="28"/>
        </w:rPr>
        <w:t>интраоперационная</w:t>
      </w:r>
      <w:proofErr w:type="spellEnd"/>
      <w:r w:rsidRPr="002621B7">
        <w:rPr>
          <w:rFonts w:ascii="Times New Roman" w:hAnsi="Times New Roman" w:cs="Times New Roman"/>
          <w:sz w:val="28"/>
          <w:szCs w:val="28"/>
        </w:rPr>
        <w:t xml:space="preserve"> лучевая терапия. Этот метод </w:t>
      </w:r>
      <w:r w:rsidRPr="002621B7">
        <w:rPr>
          <w:rFonts w:ascii="Times New Roman" w:hAnsi="Times New Roman" w:cs="Times New Roman"/>
          <w:sz w:val="28"/>
          <w:szCs w:val="28"/>
        </w:rPr>
        <w:lastRenderedPageBreak/>
        <w:t xml:space="preserve">лечения онкологических больных заключается в однократном подведении высокой дозы пучков фотонов или электронов к мишени во время хирургической операции. </w:t>
      </w:r>
    </w:p>
    <w:p w:rsidR="00D469F6" w:rsidRPr="002621B7" w:rsidRDefault="00D469F6" w:rsidP="006B7E5D">
      <w:pPr>
        <w:spacing w:after="0" w:line="360" w:lineRule="auto"/>
        <w:ind w:firstLine="709"/>
        <w:contextualSpacing/>
        <w:jc w:val="both"/>
        <w:rPr>
          <w:rFonts w:ascii="Times New Roman" w:hAnsi="Times New Roman" w:cs="Times New Roman"/>
          <w:sz w:val="28"/>
          <w:szCs w:val="28"/>
        </w:rPr>
      </w:pPr>
      <w:proofErr w:type="gramStart"/>
      <w:r w:rsidRPr="002621B7">
        <w:rPr>
          <w:rFonts w:ascii="Times New Roman" w:hAnsi="Times New Roman" w:cs="Times New Roman"/>
          <w:sz w:val="28"/>
          <w:szCs w:val="28"/>
        </w:rPr>
        <w:t>Начиная с 80-х годов линейные ускорители после усовершенствования источников высокочастотного электромагнитного поля существенно уменьшились в размере</w:t>
      </w:r>
      <w:proofErr w:type="gramEnd"/>
      <w:r w:rsidRPr="002621B7">
        <w:rPr>
          <w:rFonts w:ascii="Times New Roman" w:hAnsi="Times New Roman" w:cs="Times New Roman"/>
          <w:sz w:val="28"/>
          <w:szCs w:val="28"/>
        </w:rPr>
        <w:t xml:space="preserve"> и стали удобными для использования в лучевой терапии. Они все быстрее стали вытеснять другие установки для лучевой терапии. Кроме того, стали развиваться методики работы с пучком, позволяющие достичь лучшего совпадения границ мишени и области, получившей максимальную переданную дозу. Началась разработка и внедрение многолепестковых коллиматоров.</w:t>
      </w:r>
    </w:p>
    <w:p w:rsidR="00D469F6" w:rsidRPr="002621B7" w:rsidRDefault="00D469F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Наконец, в середине 1980-х гг. на линейные ускорители электронов достигли уровня развития, позволившего лечить небольшие злокачественные образования, и стали альтернативой </w:t>
      </w:r>
      <w:proofErr w:type="gramStart"/>
      <w:r w:rsidRPr="002621B7">
        <w:rPr>
          <w:rFonts w:ascii="Times New Roman" w:hAnsi="Times New Roman" w:cs="Times New Roman"/>
          <w:sz w:val="28"/>
          <w:szCs w:val="28"/>
        </w:rPr>
        <w:t>гамма-ножу</w:t>
      </w:r>
      <w:proofErr w:type="gramEnd"/>
      <w:r w:rsidRPr="002621B7">
        <w:rPr>
          <w:rFonts w:ascii="Times New Roman" w:hAnsi="Times New Roman" w:cs="Times New Roman"/>
          <w:sz w:val="28"/>
          <w:szCs w:val="28"/>
        </w:rPr>
        <w:t xml:space="preserve">. В отличие от </w:t>
      </w:r>
      <w:proofErr w:type="gramStart"/>
      <w:r w:rsidRPr="002621B7">
        <w:rPr>
          <w:rFonts w:ascii="Times New Roman" w:hAnsi="Times New Roman" w:cs="Times New Roman"/>
          <w:sz w:val="28"/>
          <w:szCs w:val="28"/>
        </w:rPr>
        <w:t>гамма-ножа</w:t>
      </w:r>
      <w:proofErr w:type="gramEnd"/>
      <w:r w:rsidRPr="002621B7">
        <w:rPr>
          <w:rFonts w:ascii="Times New Roman" w:hAnsi="Times New Roman" w:cs="Times New Roman"/>
          <w:sz w:val="28"/>
          <w:szCs w:val="28"/>
        </w:rPr>
        <w:t>, здесь не используется радиоактивный материал и не накапливаются радиоактивные отходы. В настоящий момент это наиболее распространенный радиохирургический инструмент для лечения злокачественных поражений.</w:t>
      </w:r>
    </w:p>
    <w:p w:rsidR="008F64FE" w:rsidRPr="002621B7" w:rsidRDefault="00D469F6" w:rsidP="006B7E5D">
      <w:pPr>
        <w:spacing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В 1992 году в </w:t>
      </w:r>
      <w:proofErr w:type="spellStart"/>
      <w:r w:rsidRPr="002621B7">
        <w:rPr>
          <w:rFonts w:ascii="Times New Roman" w:hAnsi="Times New Roman" w:cs="Times New Roman"/>
          <w:sz w:val="28"/>
          <w:szCs w:val="28"/>
        </w:rPr>
        <w:t>Стенфордском</w:t>
      </w:r>
      <w:proofErr w:type="spellEnd"/>
      <w:r w:rsidRPr="002621B7">
        <w:rPr>
          <w:rFonts w:ascii="Times New Roman" w:hAnsi="Times New Roman" w:cs="Times New Roman"/>
          <w:sz w:val="28"/>
          <w:szCs w:val="28"/>
        </w:rPr>
        <w:t xml:space="preserve"> университете под руководством Д. Адлера была создана еще одна альтернативная система для лучевой терапии, получившая название </w:t>
      </w:r>
      <w:proofErr w:type="spellStart"/>
      <w:r w:rsidRPr="002621B7">
        <w:rPr>
          <w:rFonts w:ascii="Times New Roman" w:hAnsi="Times New Roman" w:cs="Times New Roman"/>
          <w:sz w:val="28"/>
          <w:szCs w:val="28"/>
        </w:rPr>
        <w:t>кибернож</w:t>
      </w:r>
      <w:proofErr w:type="spellEnd"/>
      <w:r w:rsidRPr="002621B7">
        <w:rPr>
          <w:rFonts w:ascii="Times New Roman" w:hAnsi="Times New Roman" w:cs="Times New Roman"/>
          <w:sz w:val="28"/>
          <w:szCs w:val="28"/>
        </w:rPr>
        <w:t xml:space="preserve">. </w:t>
      </w:r>
      <w:proofErr w:type="spellStart"/>
      <w:r w:rsidRPr="002621B7">
        <w:rPr>
          <w:rFonts w:ascii="Times New Roman" w:hAnsi="Times New Roman" w:cs="Times New Roman"/>
          <w:sz w:val="28"/>
          <w:szCs w:val="28"/>
        </w:rPr>
        <w:t>Кибернож</w:t>
      </w:r>
      <w:proofErr w:type="spellEnd"/>
      <w:r w:rsidRPr="002621B7">
        <w:rPr>
          <w:rFonts w:ascii="Times New Roman" w:hAnsi="Times New Roman" w:cs="Times New Roman"/>
          <w:sz w:val="28"/>
          <w:szCs w:val="28"/>
        </w:rPr>
        <w:t xml:space="preserve"> содержит два основных элемента: легкий линейный ускоритель и </w:t>
      </w:r>
      <w:proofErr w:type="gramStart"/>
      <w:r w:rsidRPr="002621B7">
        <w:rPr>
          <w:rFonts w:ascii="Times New Roman" w:hAnsi="Times New Roman" w:cs="Times New Roman"/>
          <w:sz w:val="28"/>
          <w:szCs w:val="28"/>
        </w:rPr>
        <w:t>мобильную</w:t>
      </w:r>
      <w:proofErr w:type="gramEnd"/>
      <w:r w:rsidRPr="002621B7">
        <w:rPr>
          <w:rFonts w:ascii="Times New Roman" w:hAnsi="Times New Roman" w:cs="Times New Roman"/>
          <w:sz w:val="28"/>
          <w:szCs w:val="28"/>
        </w:rPr>
        <w:t xml:space="preserve">, контролируемую при помощи компьютера роботизированную руку-манипулятор. Первая операция на этой установке была проведена в 1999 г. В отличие от </w:t>
      </w:r>
      <w:proofErr w:type="gramStart"/>
      <w:r w:rsidRPr="002621B7">
        <w:rPr>
          <w:rFonts w:ascii="Times New Roman" w:hAnsi="Times New Roman" w:cs="Times New Roman"/>
          <w:sz w:val="28"/>
          <w:szCs w:val="28"/>
        </w:rPr>
        <w:t>гамма-ножа</w:t>
      </w:r>
      <w:proofErr w:type="gramEnd"/>
      <w:r w:rsidRPr="002621B7">
        <w:rPr>
          <w:rFonts w:ascii="Times New Roman" w:hAnsi="Times New Roman" w:cs="Times New Roman"/>
          <w:sz w:val="28"/>
          <w:szCs w:val="28"/>
        </w:rPr>
        <w:t xml:space="preserve"> </w:t>
      </w:r>
      <w:proofErr w:type="spellStart"/>
      <w:r w:rsidRPr="002621B7">
        <w:rPr>
          <w:rFonts w:ascii="Times New Roman" w:hAnsi="Times New Roman" w:cs="Times New Roman"/>
          <w:sz w:val="28"/>
          <w:szCs w:val="28"/>
        </w:rPr>
        <w:t>кибернож</w:t>
      </w:r>
      <w:proofErr w:type="spellEnd"/>
      <w:r w:rsidRPr="002621B7">
        <w:rPr>
          <w:rFonts w:ascii="Times New Roman" w:hAnsi="Times New Roman" w:cs="Times New Roman"/>
          <w:sz w:val="28"/>
          <w:szCs w:val="28"/>
        </w:rPr>
        <w:t xml:space="preserve"> позволяет облучать большее количество злокачественных локализаций в разных местах тела человека.</w:t>
      </w:r>
      <w:r w:rsidR="008F64FE" w:rsidRPr="002621B7">
        <w:rPr>
          <w:rFonts w:ascii="Times New Roman" w:hAnsi="Times New Roman" w:cs="Times New Roman"/>
          <w:sz w:val="28"/>
          <w:szCs w:val="28"/>
        </w:rPr>
        <w:t xml:space="preserve"> </w:t>
      </w:r>
    </w:p>
    <w:p w:rsidR="008F64FE" w:rsidRPr="002621B7" w:rsidRDefault="00164E0F" w:rsidP="006B7E5D">
      <w:pPr>
        <w:spacing w:after="0" w:line="360" w:lineRule="auto"/>
        <w:ind w:firstLine="709"/>
        <w:contextualSpacing/>
        <w:jc w:val="both"/>
        <w:rPr>
          <w:rFonts w:ascii="Times New Roman" w:hAnsi="Times New Roman" w:cs="Times New Roman"/>
          <w:sz w:val="28"/>
          <w:szCs w:val="28"/>
        </w:rPr>
      </w:pPr>
      <w:r w:rsidRPr="00FC3DA9">
        <w:rPr>
          <w:rFonts w:ascii="Times New Roman" w:hAnsi="Times New Roman" w:cs="Times New Roman"/>
          <w:sz w:val="28"/>
          <w:szCs w:val="28"/>
        </w:rPr>
        <w:t>В п</w:t>
      </w:r>
      <w:r w:rsidR="008F64FE" w:rsidRPr="00FC3DA9">
        <w:rPr>
          <w:rFonts w:ascii="Times New Roman" w:hAnsi="Times New Roman" w:cs="Times New Roman"/>
          <w:sz w:val="28"/>
          <w:szCs w:val="28"/>
        </w:rPr>
        <w:t>оследние</w:t>
      </w:r>
      <w:r w:rsidR="008F64FE" w:rsidRPr="002621B7">
        <w:rPr>
          <w:rFonts w:ascii="Times New Roman" w:hAnsi="Times New Roman" w:cs="Times New Roman"/>
          <w:sz w:val="28"/>
          <w:szCs w:val="28"/>
        </w:rPr>
        <w:t xml:space="preserve"> годы физики и медики разрабатывают установки, позволяющие совмещать два или три метода томографии или методы лучевой терапии одновременно с методами диагностики. Одной из наиболее стремительно развивающихся технологий является </w:t>
      </w:r>
      <w:proofErr w:type="spellStart"/>
      <w:r w:rsidR="008F64FE" w:rsidRPr="002621B7">
        <w:rPr>
          <w:rFonts w:ascii="Times New Roman" w:hAnsi="Times New Roman" w:cs="Times New Roman"/>
          <w:sz w:val="28"/>
          <w:szCs w:val="28"/>
        </w:rPr>
        <w:t>томотерапия</w:t>
      </w:r>
      <w:proofErr w:type="spellEnd"/>
      <w:r w:rsidR="008F64FE" w:rsidRPr="002621B7">
        <w:rPr>
          <w:rFonts w:ascii="Times New Roman" w:hAnsi="Times New Roman" w:cs="Times New Roman"/>
          <w:sz w:val="28"/>
          <w:szCs w:val="28"/>
        </w:rPr>
        <w:t xml:space="preserve">. </w:t>
      </w:r>
      <w:r w:rsidRPr="00FC3DA9">
        <w:rPr>
          <w:rFonts w:ascii="Times New Roman" w:hAnsi="Times New Roman" w:cs="Times New Roman"/>
          <w:sz w:val="28"/>
          <w:szCs w:val="28"/>
        </w:rPr>
        <w:t xml:space="preserve">Она в одном аппарате объединяет в себе возможности диагностики компьютерного </w:t>
      </w:r>
      <w:r w:rsidRPr="00FC3DA9">
        <w:rPr>
          <w:rFonts w:ascii="Times New Roman" w:hAnsi="Times New Roman" w:cs="Times New Roman"/>
          <w:sz w:val="28"/>
          <w:szCs w:val="28"/>
        </w:rPr>
        <w:lastRenderedPageBreak/>
        <w:t xml:space="preserve">томографа и радиохирургического уничтожения онкологических очагов пучками тормозных фотонов. </w:t>
      </w:r>
      <w:r w:rsidR="008F64FE" w:rsidRPr="00FC3DA9">
        <w:rPr>
          <w:rFonts w:ascii="Times New Roman" w:hAnsi="Times New Roman" w:cs="Times New Roman"/>
          <w:sz w:val="28"/>
          <w:szCs w:val="28"/>
        </w:rPr>
        <w:t>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w:t>
      </w:r>
      <w:r w:rsidR="008F64FE" w:rsidRPr="002621B7">
        <w:rPr>
          <w:rFonts w:ascii="Times New Roman" w:hAnsi="Times New Roman" w:cs="Times New Roman"/>
          <w:sz w:val="28"/>
          <w:szCs w:val="28"/>
        </w:rPr>
        <w:t xml:space="preserve"> </w:t>
      </w:r>
    </w:p>
    <w:p w:rsidR="00114A63" w:rsidRPr="002621B7" w:rsidRDefault="007B3C7B" w:rsidP="006B7E5D">
      <w:pPr>
        <w:spacing w:before="120" w:after="0" w:line="216" w:lineRule="auto"/>
        <w:contextualSpacing/>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24E434D8" wp14:editId="61CBF99D">
            <wp:extent cx="5991225" cy="34949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93965" cy="3496595"/>
                    </a:xfrm>
                    <a:prstGeom prst="rect">
                      <a:avLst/>
                    </a:prstGeom>
                  </pic:spPr>
                </pic:pic>
              </a:graphicData>
            </a:graphic>
          </wp:inline>
        </w:drawing>
      </w:r>
    </w:p>
    <w:p w:rsidR="00114A63" w:rsidRDefault="00114A63" w:rsidP="006B7E5D">
      <w:pPr>
        <w:spacing w:after="240" w:line="216" w:lineRule="auto"/>
        <w:contextualSpacing/>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E63E37">
        <w:rPr>
          <w:rFonts w:ascii="Times New Roman" w:hAnsi="Times New Roman" w:cs="Times New Roman"/>
          <w:sz w:val="28"/>
          <w:szCs w:val="28"/>
        </w:rPr>
        <w:t>.</w:t>
      </w:r>
      <w:r w:rsidRPr="002621B7">
        <w:rPr>
          <w:rFonts w:ascii="Times New Roman" w:hAnsi="Times New Roman" w:cs="Times New Roman"/>
          <w:sz w:val="28"/>
          <w:szCs w:val="28"/>
        </w:rPr>
        <w:t xml:space="preserve"> 1. Структура ядерно-физических технологий, действующих в медицине</w:t>
      </w:r>
    </w:p>
    <w:p w:rsidR="00FB2471" w:rsidRDefault="00FB2471" w:rsidP="006B7E5D">
      <w:pPr>
        <w:spacing w:after="240" w:line="216" w:lineRule="auto"/>
        <w:contextualSpacing/>
        <w:jc w:val="center"/>
        <w:rPr>
          <w:rFonts w:ascii="Times New Roman" w:hAnsi="Times New Roman" w:cs="Times New Roman"/>
          <w:sz w:val="28"/>
          <w:szCs w:val="28"/>
        </w:rPr>
      </w:pPr>
    </w:p>
    <w:p w:rsidR="002336A3" w:rsidRPr="002621B7" w:rsidRDefault="002336A3" w:rsidP="00FB2471">
      <w:pPr>
        <w:spacing w:before="120" w:after="0" w:line="360" w:lineRule="auto"/>
        <w:ind w:firstLine="709"/>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В последние десятилетия в мире продолжают стремительно развиваться современные технологии в области радиационной онкологии. К их числу можно отнести все перечисленные выше в небольшом историческом экскурсе системы и виды аппаратов - протонная и ионная терапии, </w:t>
      </w:r>
      <w:r w:rsidRPr="00FC3DA9">
        <w:rPr>
          <w:rFonts w:ascii="Times New Roman" w:hAnsi="Times New Roman" w:cs="Times New Roman"/>
          <w:sz w:val="28"/>
          <w:szCs w:val="28"/>
        </w:rPr>
        <w:t>стере</w:t>
      </w:r>
      <w:r w:rsidR="00164E0F" w:rsidRPr="00FC3DA9">
        <w:rPr>
          <w:rFonts w:ascii="Times New Roman" w:hAnsi="Times New Roman" w:cs="Times New Roman"/>
          <w:sz w:val="28"/>
          <w:szCs w:val="28"/>
        </w:rPr>
        <w:t xml:space="preserve">отаксическая </w:t>
      </w:r>
      <w:proofErr w:type="spellStart"/>
      <w:r w:rsidR="00164E0F" w:rsidRPr="00FC3DA9">
        <w:rPr>
          <w:rFonts w:ascii="Times New Roman" w:hAnsi="Times New Roman" w:cs="Times New Roman"/>
          <w:sz w:val="28"/>
          <w:szCs w:val="28"/>
        </w:rPr>
        <w:t>радиохирургия</w:t>
      </w:r>
      <w:proofErr w:type="spellEnd"/>
      <w:r w:rsidR="00164E0F" w:rsidRPr="00FC3DA9">
        <w:rPr>
          <w:rFonts w:ascii="Times New Roman" w:hAnsi="Times New Roman" w:cs="Times New Roman"/>
          <w:sz w:val="28"/>
          <w:szCs w:val="28"/>
        </w:rPr>
        <w:t xml:space="preserve">, </w:t>
      </w:r>
      <w:proofErr w:type="spellStart"/>
      <w:r w:rsidR="00164E0F" w:rsidRPr="00FC3DA9">
        <w:rPr>
          <w:rFonts w:ascii="Times New Roman" w:hAnsi="Times New Roman" w:cs="Times New Roman"/>
          <w:sz w:val="28"/>
          <w:szCs w:val="28"/>
        </w:rPr>
        <w:t>томотерапия</w:t>
      </w:r>
      <w:proofErr w:type="spellEnd"/>
      <w:r w:rsidR="00164E0F" w:rsidRPr="00FC3DA9">
        <w:rPr>
          <w:rFonts w:ascii="Times New Roman" w:hAnsi="Times New Roman" w:cs="Times New Roman"/>
          <w:sz w:val="28"/>
          <w:szCs w:val="28"/>
        </w:rPr>
        <w:t xml:space="preserve">, </w:t>
      </w:r>
      <w:proofErr w:type="spellStart"/>
      <w:r w:rsidR="00164E0F" w:rsidRPr="00FC3DA9">
        <w:rPr>
          <w:rFonts w:ascii="Times New Roman" w:hAnsi="Times New Roman" w:cs="Times New Roman"/>
          <w:sz w:val="28"/>
          <w:szCs w:val="28"/>
        </w:rPr>
        <w:t>интра</w:t>
      </w:r>
      <w:r w:rsidRPr="00FC3DA9">
        <w:rPr>
          <w:rFonts w:ascii="Times New Roman" w:hAnsi="Times New Roman" w:cs="Times New Roman"/>
          <w:sz w:val="28"/>
          <w:szCs w:val="28"/>
        </w:rPr>
        <w:t>операционная</w:t>
      </w:r>
      <w:proofErr w:type="spellEnd"/>
      <w:r w:rsidRPr="00FC3DA9">
        <w:rPr>
          <w:rFonts w:ascii="Times New Roman" w:hAnsi="Times New Roman" w:cs="Times New Roman"/>
          <w:sz w:val="28"/>
          <w:szCs w:val="28"/>
        </w:rPr>
        <w:t xml:space="preserve"> терапию и так далее.</w:t>
      </w:r>
      <w:r w:rsidRPr="002621B7">
        <w:rPr>
          <w:rFonts w:ascii="Times New Roman" w:hAnsi="Times New Roman" w:cs="Times New Roman"/>
          <w:sz w:val="28"/>
          <w:szCs w:val="28"/>
        </w:rPr>
        <w:t xml:space="preserve"> Тем не менее, международное агентство атомной энергии (МАГАТЭ) критически относится к идейным сторонникам стремительного внедрения новых разработок на замену традиционным. Согласно рекомендациям организации, ввод новейших методик должен происходить поэтапно, с плавным переходом от простых технологий </w:t>
      </w:r>
      <w:proofErr w:type="gramStart"/>
      <w:r w:rsidRPr="002621B7">
        <w:rPr>
          <w:rFonts w:ascii="Times New Roman" w:hAnsi="Times New Roman" w:cs="Times New Roman"/>
          <w:sz w:val="28"/>
          <w:szCs w:val="28"/>
        </w:rPr>
        <w:t>к</w:t>
      </w:r>
      <w:proofErr w:type="gramEnd"/>
      <w:r w:rsidRPr="002621B7">
        <w:rPr>
          <w:rFonts w:ascii="Times New Roman" w:hAnsi="Times New Roman" w:cs="Times New Roman"/>
          <w:sz w:val="28"/>
          <w:szCs w:val="28"/>
        </w:rPr>
        <w:t xml:space="preserve"> более сложным, в особенности для стран невысокого уровня экономического развития. Если разработка не дает качественного преимущества в результатах лечения </w:t>
      </w:r>
      <w:proofErr w:type="spellStart"/>
      <w:r w:rsidRPr="002621B7">
        <w:rPr>
          <w:rFonts w:ascii="Times New Roman" w:hAnsi="Times New Roman" w:cs="Times New Roman"/>
          <w:sz w:val="28"/>
          <w:szCs w:val="28"/>
        </w:rPr>
        <w:t>онкобольных</w:t>
      </w:r>
      <w:proofErr w:type="spellEnd"/>
      <w:r w:rsidRPr="002621B7">
        <w:rPr>
          <w:rFonts w:ascii="Times New Roman" w:hAnsi="Times New Roman" w:cs="Times New Roman"/>
          <w:sz w:val="28"/>
          <w:szCs w:val="28"/>
        </w:rPr>
        <w:t xml:space="preserve">, то она не </w:t>
      </w:r>
      <w:r w:rsidRPr="00FC3DA9">
        <w:rPr>
          <w:rFonts w:ascii="Times New Roman" w:hAnsi="Times New Roman" w:cs="Times New Roman"/>
          <w:sz w:val="28"/>
          <w:szCs w:val="28"/>
        </w:rPr>
        <w:t>должна</w:t>
      </w:r>
      <w:r w:rsidR="00E6579A" w:rsidRPr="00FC3DA9">
        <w:rPr>
          <w:rFonts w:ascii="Times New Roman" w:hAnsi="Times New Roman" w:cs="Times New Roman"/>
          <w:sz w:val="28"/>
          <w:szCs w:val="28"/>
        </w:rPr>
        <w:t xml:space="preserve"> заменять</w:t>
      </w:r>
      <w:r w:rsidRPr="00FC3DA9">
        <w:rPr>
          <w:rFonts w:ascii="Times New Roman" w:hAnsi="Times New Roman" w:cs="Times New Roman"/>
          <w:sz w:val="28"/>
          <w:szCs w:val="28"/>
        </w:rPr>
        <w:t xml:space="preserve"> традицио</w:t>
      </w:r>
      <w:r w:rsidR="00E6579A" w:rsidRPr="00FC3DA9">
        <w:rPr>
          <w:rFonts w:ascii="Times New Roman" w:hAnsi="Times New Roman" w:cs="Times New Roman"/>
          <w:sz w:val="28"/>
          <w:szCs w:val="28"/>
        </w:rPr>
        <w:t>нные виды</w:t>
      </w:r>
      <w:r w:rsidRPr="00FC3DA9">
        <w:rPr>
          <w:rFonts w:ascii="Times New Roman" w:hAnsi="Times New Roman" w:cs="Times New Roman"/>
          <w:sz w:val="28"/>
          <w:szCs w:val="28"/>
        </w:rPr>
        <w:t xml:space="preserve"> лучевой терапии в</w:t>
      </w:r>
      <w:r w:rsidRPr="002621B7">
        <w:rPr>
          <w:rFonts w:ascii="Times New Roman" w:hAnsi="Times New Roman" w:cs="Times New Roman"/>
          <w:sz w:val="28"/>
          <w:szCs w:val="28"/>
        </w:rPr>
        <w:t xml:space="preserve"> виду недоказанной рентабельности.</w:t>
      </w:r>
    </w:p>
    <w:p w:rsidR="004466A8" w:rsidRDefault="004466A8" w:rsidP="006B7E5D">
      <w:pPr>
        <w:spacing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lastRenderedPageBreak/>
        <w:t>Целью данного курса является краткий обзор радиотерапевтического оборудования, как традиционного, так и новейшего. Структура лучевой терапии в современной медицине представлена на рис</w:t>
      </w:r>
      <w:r w:rsidR="00AB3B3A">
        <w:rPr>
          <w:rFonts w:ascii="Times New Roman" w:hAnsi="Times New Roman" w:cs="Times New Roman"/>
          <w:sz w:val="28"/>
          <w:szCs w:val="28"/>
        </w:rPr>
        <w:t>.</w:t>
      </w:r>
      <w:r w:rsidRPr="002621B7">
        <w:rPr>
          <w:rFonts w:ascii="Times New Roman" w:hAnsi="Times New Roman" w:cs="Times New Roman"/>
          <w:sz w:val="28"/>
          <w:szCs w:val="28"/>
        </w:rPr>
        <w:t xml:space="preserve"> 1.</w:t>
      </w:r>
    </w:p>
    <w:p w:rsidR="004135F3" w:rsidRPr="002B5DA2" w:rsidRDefault="00DB40D6" w:rsidP="006B7E5D">
      <w:pPr>
        <w:pStyle w:val="1"/>
        <w:spacing w:before="240" w:after="120"/>
        <w:contextualSpacing/>
        <w:rPr>
          <w:rFonts w:ascii="Times New Roman" w:hAnsi="Times New Roman" w:cs="Times New Roman"/>
          <w:noProof/>
          <w:color w:val="auto"/>
          <w:sz w:val="32"/>
          <w:szCs w:val="32"/>
        </w:rPr>
      </w:pPr>
      <w:bookmarkStart w:id="1" w:name="_Toc4675260"/>
      <w:r>
        <w:rPr>
          <w:rFonts w:ascii="Times New Roman" w:hAnsi="Times New Roman" w:cs="Times New Roman"/>
          <w:noProof/>
          <w:color w:val="auto"/>
          <w:sz w:val="32"/>
          <w:szCs w:val="32"/>
        </w:rPr>
        <w:t>1</w:t>
      </w:r>
      <w:r w:rsidR="002B5DA2" w:rsidRPr="002B5DA2">
        <w:rPr>
          <w:rFonts w:ascii="Times New Roman" w:hAnsi="Times New Roman" w:cs="Times New Roman"/>
          <w:noProof/>
          <w:color w:val="auto"/>
          <w:sz w:val="32"/>
          <w:szCs w:val="32"/>
        </w:rPr>
        <w:t xml:space="preserve">. </w:t>
      </w:r>
      <w:r w:rsidR="004135F3" w:rsidRPr="002B5DA2">
        <w:rPr>
          <w:rFonts w:ascii="Times New Roman" w:hAnsi="Times New Roman" w:cs="Times New Roman"/>
          <w:noProof/>
          <w:color w:val="auto"/>
          <w:sz w:val="32"/>
          <w:szCs w:val="32"/>
        </w:rPr>
        <w:t>Физические особенности лучевой терапии</w:t>
      </w:r>
      <w:bookmarkEnd w:id="1"/>
    </w:p>
    <w:p w:rsidR="004135F3" w:rsidRDefault="004135F3" w:rsidP="006B7E5D">
      <w:pPr>
        <w:spacing w:after="0" w:line="360" w:lineRule="auto"/>
        <w:ind w:firstLine="706"/>
        <w:contextualSpacing/>
        <w:jc w:val="both"/>
        <w:rPr>
          <w:rFonts w:ascii="Times New Roman" w:hAnsi="Times New Roman" w:cs="Times New Roman"/>
          <w:noProof/>
          <w:sz w:val="28"/>
          <w:szCs w:val="28"/>
        </w:rPr>
      </w:pPr>
      <w:r w:rsidRPr="004135F3">
        <w:rPr>
          <w:rFonts w:ascii="Times New Roman" w:hAnsi="Times New Roman" w:cs="Times New Roman"/>
          <w:noProof/>
          <w:sz w:val="28"/>
          <w:szCs w:val="28"/>
        </w:rPr>
        <w:t xml:space="preserve">Дистанционная лучевая терапия проводится в основном на ускорителях электронов с энергией от 4 до 25 МэВ. Конкуренцию им составляет адронная терапия. Она проводится на пучках протонов с энергией от 70 до 250 МэВ на нуклон, которые получают на циклотронах, и в меньшей степени на пучках ионов углерода. Небольшое количество установок в мире работает на пучках нейтронов. Кроме ускорителей широко в дистанционной лучевой терапии применяются установки на изотопах </w:t>
      </w:r>
      <w:r w:rsidRPr="004135F3">
        <w:rPr>
          <w:rFonts w:ascii="Times New Roman" w:hAnsi="Times New Roman" w:cs="Times New Roman"/>
          <w:noProof/>
          <w:sz w:val="28"/>
          <w:szCs w:val="28"/>
          <w:lang w:val="en-US"/>
        </w:rPr>
        <w:t>Co</w:t>
      </w:r>
      <w:r w:rsidRPr="004135F3">
        <w:rPr>
          <w:rFonts w:ascii="Times New Roman" w:hAnsi="Times New Roman" w:cs="Times New Roman"/>
          <w:noProof/>
          <w:sz w:val="28"/>
          <w:szCs w:val="28"/>
          <w:vertAlign w:val="superscript"/>
        </w:rPr>
        <w:t>60</w:t>
      </w:r>
      <w:r w:rsidRPr="004135F3">
        <w:rPr>
          <w:rFonts w:ascii="Times New Roman" w:hAnsi="Times New Roman" w:cs="Times New Roman"/>
          <w:noProof/>
          <w:sz w:val="28"/>
          <w:szCs w:val="28"/>
        </w:rPr>
        <w:t>. Это кобальтовые установки, и установки стеротаксической хирургии (гамма-ножи).</w:t>
      </w:r>
      <w:r>
        <w:rPr>
          <w:rFonts w:ascii="Times New Roman" w:hAnsi="Times New Roman" w:cs="Times New Roman"/>
          <w:noProof/>
          <w:sz w:val="28"/>
          <w:szCs w:val="28"/>
        </w:rPr>
        <w:t xml:space="preserve"> </w:t>
      </w:r>
      <w:r w:rsidRPr="004135F3">
        <w:rPr>
          <w:rFonts w:ascii="Times New Roman" w:hAnsi="Times New Roman" w:cs="Times New Roman"/>
          <w:noProof/>
          <w:sz w:val="28"/>
          <w:szCs w:val="28"/>
        </w:rPr>
        <w:t>К контактной лучевой терапии относится брахитерапия. К ней также условно можно отнести и интраоперационную лучевую терапию.</w:t>
      </w:r>
    </w:p>
    <w:p w:rsidR="00744ECA" w:rsidRPr="00EE32BD" w:rsidRDefault="00DB40D6" w:rsidP="006B7E5D">
      <w:pPr>
        <w:pStyle w:val="2"/>
        <w:contextualSpacing/>
        <w:rPr>
          <w:rFonts w:ascii="Times New Roman" w:hAnsi="Times New Roman" w:cs="Times New Roman"/>
          <w:noProof/>
          <w:color w:val="auto"/>
          <w:sz w:val="28"/>
          <w:szCs w:val="28"/>
        </w:rPr>
      </w:pPr>
      <w:bookmarkStart w:id="2" w:name="_Toc4675261"/>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.1. </w:t>
      </w:r>
      <w:r w:rsidR="00744ECA" w:rsidRPr="00EE32BD">
        <w:rPr>
          <w:rFonts w:ascii="Times New Roman" w:hAnsi="Times New Roman" w:cs="Times New Roman"/>
          <w:noProof/>
          <w:color w:val="auto"/>
          <w:sz w:val="28"/>
          <w:szCs w:val="28"/>
        </w:rPr>
        <w:t>Особенности лучевой терапии на пучках фотонов и электронов</w:t>
      </w:r>
      <w:bookmarkEnd w:id="2"/>
    </w:p>
    <w:p w:rsidR="00744ECA" w:rsidRDefault="00744ECA" w:rsidP="006B7E5D">
      <w:pPr>
        <w:spacing w:line="360" w:lineRule="auto"/>
        <w:ind w:firstLine="706"/>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 xml:space="preserve">Пучки фотонов и электронов получают на ускорителях электронов, а также </w:t>
      </w:r>
      <w:r w:rsidR="00BB5C5A" w:rsidRPr="00FC3DA9">
        <w:rPr>
          <w:rFonts w:ascii="Times New Roman" w:hAnsi="Times New Roman" w:cs="Times New Roman"/>
          <w:noProof/>
          <w:sz w:val="28"/>
          <w:szCs w:val="28"/>
        </w:rPr>
        <w:t xml:space="preserve">могут использоваться </w:t>
      </w:r>
      <w:r w:rsidRPr="00FC3DA9">
        <w:rPr>
          <w:rFonts w:ascii="Times New Roman" w:hAnsi="Times New Roman" w:cs="Times New Roman"/>
          <w:noProof/>
          <w:sz w:val="28"/>
          <w:szCs w:val="28"/>
        </w:rPr>
        <w:t xml:space="preserve">естественные радиоактивные источники внешнего γ-излучения – </w:t>
      </w:r>
      <w:r w:rsidRPr="00FC3DA9">
        <w:rPr>
          <w:rFonts w:ascii="Times New Roman" w:hAnsi="Times New Roman" w:cs="Times New Roman"/>
          <w:noProof/>
          <w:sz w:val="28"/>
          <w:szCs w:val="28"/>
          <w:vertAlign w:val="superscript"/>
        </w:rPr>
        <w:t>226</w:t>
      </w:r>
      <w:r w:rsidRPr="00FC3DA9">
        <w:rPr>
          <w:rFonts w:ascii="Times New Roman" w:hAnsi="Times New Roman" w:cs="Times New Roman"/>
          <w:noProof/>
          <w:sz w:val="28"/>
          <w:szCs w:val="28"/>
        </w:rPr>
        <w:t xml:space="preserve">Ra, </w:t>
      </w:r>
      <w:r w:rsidRPr="00FC3DA9">
        <w:rPr>
          <w:rFonts w:ascii="Times New Roman" w:hAnsi="Times New Roman" w:cs="Times New Roman"/>
          <w:noProof/>
          <w:sz w:val="28"/>
          <w:szCs w:val="28"/>
          <w:vertAlign w:val="superscript"/>
        </w:rPr>
        <w:t>137</w:t>
      </w:r>
      <w:r w:rsidRPr="00FC3DA9">
        <w:rPr>
          <w:rFonts w:ascii="Times New Roman" w:hAnsi="Times New Roman" w:cs="Times New Roman"/>
          <w:noProof/>
          <w:sz w:val="28"/>
          <w:szCs w:val="28"/>
        </w:rPr>
        <w:t xml:space="preserve">Cs, </w:t>
      </w:r>
      <w:r w:rsidRPr="00FC3DA9">
        <w:rPr>
          <w:rFonts w:ascii="Times New Roman" w:hAnsi="Times New Roman" w:cs="Times New Roman"/>
          <w:noProof/>
          <w:sz w:val="28"/>
          <w:szCs w:val="28"/>
          <w:vertAlign w:val="superscript"/>
        </w:rPr>
        <w:t>60</w:t>
      </w:r>
      <w:r w:rsidRPr="00FC3DA9">
        <w:rPr>
          <w:rFonts w:ascii="Times New Roman" w:hAnsi="Times New Roman" w:cs="Times New Roman"/>
          <w:noProof/>
          <w:sz w:val="28"/>
          <w:szCs w:val="28"/>
        </w:rPr>
        <w:t>Co.</w:t>
      </w:r>
      <w:r w:rsidRPr="00744ECA">
        <w:rPr>
          <w:rFonts w:ascii="Times New Roman" w:hAnsi="Times New Roman" w:cs="Times New Roman"/>
          <w:noProof/>
          <w:sz w:val="28"/>
          <w:szCs w:val="28"/>
        </w:rPr>
        <w:t xml:space="preserve"> На ускорителях пучки фотонов получают</w:t>
      </w:r>
      <w:r w:rsidR="0026727D">
        <w:rPr>
          <w:rFonts w:ascii="Times New Roman" w:hAnsi="Times New Roman" w:cs="Times New Roman"/>
          <w:noProof/>
          <w:sz w:val="28"/>
          <w:szCs w:val="28"/>
        </w:rPr>
        <w:t xml:space="preserve"> при торможении электронов на </w:t>
      </w:r>
      <w:r w:rsidR="0006375F">
        <w:rPr>
          <w:rFonts w:ascii="Times New Roman" w:hAnsi="Times New Roman" w:cs="Times New Roman"/>
          <w:noProof/>
          <w:sz w:val="28"/>
          <w:szCs w:val="28"/>
        </w:rPr>
        <w:t>ми</w:t>
      </w:r>
      <w:r w:rsidRPr="00744ECA">
        <w:rPr>
          <w:rFonts w:ascii="Times New Roman" w:hAnsi="Times New Roman" w:cs="Times New Roman"/>
          <w:noProof/>
          <w:sz w:val="28"/>
          <w:szCs w:val="28"/>
        </w:rPr>
        <w:t>шени из тяжелых элементов – платины, вольфрама, железа. При этом возникает тормозной спектр, форма которого пред</w:t>
      </w:r>
      <w:r w:rsidR="006A6CEB">
        <w:rPr>
          <w:rFonts w:ascii="Times New Roman" w:hAnsi="Times New Roman" w:cs="Times New Roman"/>
          <w:noProof/>
          <w:sz w:val="28"/>
          <w:szCs w:val="28"/>
        </w:rPr>
        <w:t>ставлена на рис</w:t>
      </w:r>
      <w:r w:rsidR="00AB3B3A">
        <w:rPr>
          <w:rFonts w:ascii="Times New Roman" w:hAnsi="Times New Roman" w:cs="Times New Roman"/>
          <w:noProof/>
          <w:sz w:val="28"/>
          <w:szCs w:val="28"/>
        </w:rPr>
        <w:t>.</w:t>
      </w:r>
      <w:r w:rsidR="006A6CEB">
        <w:rPr>
          <w:rFonts w:ascii="Times New Roman" w:hAnsi="Times New Roman" w:cs="Times New Roman"/>
          <w:noProof/>
          <w:sz w:val="28"/>
          <w:szCs w:val="28"/>
        </w:rPr>
        <w:t xml:space="preserve"> 2</w:t>
      </w:r>
      <w:r w:rsidRPr="00744ECA">
        <w:rPr>
          <w:rFonts w:ascii="Times New Roman" w:hAnsi="Times New Roman" w:cs="Times New Roman"/>
          <w:noProof/>
          <w:sz w:val="28"/>
          <w:szCs w:val="28"/>
        </w:rPr>
        <w:t>а, а угловое распределение тормозных фотонов – на рис</w:t>
      </w:r>
      <w:r w:rsidR="00AB3B3A">
        <w:rPr>
          <w:rFonts w:ascii="Times New Roman" w:hAnsi="Times New Roman" w:cs="Times New Roman"/>
          <w:noProof/>
          <w:sz w:val="28"/>
          <w:szCs w:val="28"/>
        </w:rPr>
        <w:t>.</w:t>
      </w:r>
      <w:r w:rsidRPr="00744ECA">
        <w:rPr>
          <w:rFonts w:ascii="Times New Roman" w:hAnsi="Times New Roman" w:cs="Times New Roman"/>
          <w:noProof/>
          <w:sz w:val="28"/>
          <w:szCs w:val="28"/>
        </w:rPr>
        <w:t xml:space="preserve"> 2б.</w:t>
      </w:r>
    </w:p>
    <w:p w:rsidR="00761CCD" w:rsidRPr="00E83EEF" w:rsidRDefault="00DB40D6" w:rsidP="006B7E5D">
      <w:pPr>
        <w:pStyle w:val="3"/>
        <w:contextualSpacing/>
        <w:rPr>
          <w:rFonts w:ascii="Times New Roman" w:hAnsi="Times New Roman" w:cs="Times New Roman"/>
          <w:noProof/>
          <w:color w:val="auto"/>
          <w:sz w:val="28"/>
          <w:szCs w:val="28"/>
        </w:rPr>
      </w:pPr>
      <w:bookmarkStart w:id="3" w:name="_Toc4675262"/>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.1.1. </w:t>
      </w:r>
      <w:r w:rsidR="00B83DB2">
        <w:rPr>
          <w:rFonts w:ascii="Times New Roman" w:hAnsi="Times New Roman" w:cs="Times New Roman"/>
          <w:noProof/>
          <w:color w:val="auto"/>
          <w:sz w:val="28"/>
          <w:szCs w:val="28"/>
        </w:rPr>
        <w:t>Физика терапии ф</w:t>
      </w:r>
      <w:r w:rsidR="00744ECA" w:rsidRPr="00EE32BD">
        <w:rPr>
          <w:rFonts w:ascii="Times New Roman" w:hAnsi="Times New Roman" w:cs="Times New Roman"/>
          <w:noProof/>
          <w:color w:val="auto"/>
          <w:sz w:val="28"/>
          <w:szCs w:val="28"/>
        </w:rPr>
        <w:t>отон</w:t>
      </w:r>
      <w:r w:rsidR="00B83DB2">
        <w:rPr>
          <w:rFonts w:ascii="Times New Roman" w:hAnsi="Times New Roman" w:cs="Times New Roman"/>
          <w:noProof/>
          <w:color w:val="auto"/>
          <w:sz w:val="28"/>
          <w:szCs w:val="28"/>
        </w:rPr>
        <w:t>ами</w:t>
      </w:r>
      <w:bookmarkEnd w:id="3"/>
    </w:p>
    <w:p w:rsidR="00744ECA" w:rsidRDefault="00744ECA" w:rsidP="006B7E5D">
      <w:pPr>
        <w:spacing w:after="0"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t>Механизмы действия фотонов на биологическую ткань те же, что и при прохождении рентгеновского излучения через вещество (упругое рассеяние, фотоэффект, комптоновское рассеяние). К ним добавляется механизм образования электрон-позитронных пар (при энергиях выше 1.02 МэВ) и фотоядерных реакций (при энергиях выше</w:t>
      </w:r>
      <w:r>
        <w:rPr>
          <w:rFonts w:ascii="Times New Roman" w:hAnsi="Times New Roman" w:cs="Times New Roman"/>
          <w:noProof/>
          <w:sz w:val="28"/>
          <w:szCs w:val="28"/>
        </w:rPr>
        <w:t xml:space="preserve"> </w:t>
      </w:r>
      <w:r w:rsidR="0026727D" w:rsidRPr="00FC3DA9">
        <w:rPr>
          <w:rFonts w:ascii="Times New Roman" w:hAnsi="Times New Roman" w:cs="Times New Roman"/>
          <w:noProof/>
          <w:sz w:val="28"/>
          <w:szCs w:val="28"/>
        </w:rPr>
        <w:t>8</w:t>
      </w:r>
      <w:r w:rsidRPr="00744ECA">
        <w:rPr>
          <w:rFonts w:ascii="Times New Roman" w:hAnsi="Times New Roman" w:cs="Times New Roman"/>
          <w:noProof/>
          <w:sz w:val="28"/>
          <w:szCs w:val="28"/>
        </w:rPr>
        <w:t xml:space="preserve"> МэВ).</w:t>
      </w:r>
    </w:p>
    <w:p w:rsidR="00DA1096" w:rsidRDefault="00744ECA" w:rsidP="006B7E5D">
      <w:pPr>
        <w:spacing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lastRenderedPageBreak/>
        <w:t xml:space="preserve">Упругое рассеяние меняет лишь направление его движения, не изменяя энергии. </w:t>
      </w:r>
      <w:r w:rsidRPr="00FC3DA9">
        <w:rPr>
          <w:rFonts w:ascii="Times New Roman" w:hAnsi="Times New Roman" w:cs="Times New Roman"/>
          <w:noProof/>
          <w:sz w:val="28"/>
          <w:szCs w:val="28"/>
        </w:rPr>
        <w:t>Сечение этого процесса постоянно и описывается выражением</w:t>
      </w:r>
      <w:r w:rsidR="00DA1096">
        <w:rPr>
          <w:rFonts w:ascii="Times New Roman" w:hAnsi="Times New Roman" w:cs="Times New Roman"/>
          <w:noProof/>
          <w:sz w:val="28"/>
          <w:szCs w:val="28"/>
        </w:rPr>
        <w:t>:</w:t>
      </w:r>
    </w:p>
    <w:p w:rsidR="00DA1096" w:rsidRDefault="006F3E12" w:rsidP="00DA1096">
      <w:pPr>
        <w:spacing w:line="360" w:lineRule="auto"/>
        <w:ind w:firstLine="706"/>
        <w:contextualSpacing/>
        <w:jc w:val="right"/>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σ</m:t>
            </m:r>
          </m:e>
          <m:sub>
            <m:r>
              <w:rPr>
                <w:rFonts w:ascii="Cambria Math" w:hAnsi="Cambria Math" w:cs="Times New Roman"/>
                <w:noProof/>
                <w:sz w:val="28"/>
                <w:szCs w:val="28"/>
              </w:rPr>
              <m:t>ког</m:t>
            </m:r>
          </m:sub>
        </m:sSub>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8π</m:t>
            </m:r>
          </m:num>
          <m:den>
            <m:r>
              <w:rPr>
                <w:rFonts w:ascii="Cambria Math" w:hAnsi="Cambria Math" w:cs="Times New Roman"/>
                <w:noProof/>
                <w:sz w:val="28"/>
                <w:szCs w:val="28"/>
              </w:rPr>
              <m:t>3</m:t>
            </m:r>
          </m:den>
        </m:f>
        <m:sSubSup>
          <m:sSubSupPr>
            <m:ctrlPr>
              <w:rPr>
                <w:rFonts w:ascii="Cambria Math" w:hAnsi="Cambria Math" w:cs="Times New Roman"/>
                <w:i/>
                <w:noProof/>
                <w:sz w:val="28"/>
                <w:szCs w:val="28"/>
              </w:rPr>
            </m:ctrlPr>
          </m:sSubSupPr>
          <m:e>
            <m:r>
              <w:rPr>
                <w:rFonts w:ascii="Cambria Math" w:hAnsi="Cambria Math" w:cs="Times New Roman"/>
                <w:noProof/>
                <w:sz w:val="28"/>
                <w:szCs w:val="28"/>
                <w:lang w:val="en-US"/>
              </w:rPr>
              <m:t>r</m:t>
            </m:r>
          </m:e>
          <m:sub>
            <m:r>
              <w:rPr>
                <w:rFonts w:ascii="Cambria Math" w:hAnsi="Cambria Math" w:cs="Times New Roman"/>
                <w:noProof/>
                <w:sz w:val="28"/>
                <w:szCs w:val="28"/>
              </w:rPr>
              <m:t>e</m:t>
            </m:r>
          </m:sub>
          <m:sup>
            <m:r>
              <w:rPr>
                <w:rFonts w:ascii="Cambria Math" w:hAnsi="Cambria Math" w:cs="Times New Roman"/>
                <w:noProof/>
                <w:sz w:val="28"/>
                <w:szCs w:val="28"/>
              </w:rPr>
              <m:t>2</m:t>
            </m:r>
          </m:sup>
        </m:sSubSup>
        <m:r>
          <w:rPr>
            <w:rFonts w:ascii="Cambria Math" w:hAnsi="Cambria Math" w:cs="Times New Roman"/>
            <w:noProof/>
            <w:sz w:val="28"/>
            <w:szCs w:val="28"/>
          </w:rPr>
          <m:t>=0.66∙</m:t>
        </m:r>
        <m:sSup>
          <m:sSupPr>
            <m:ctrlPr>
              <w:rPr>
                <w:rFonts w:ascii="Cambria Math" w:hAnsi="Cambria Math" w:cs="Times New Roman"/>
                <w:i/>
                <w:noProof/>
                <w:sz w:val="28"/>
                <w:szCs w:val="28"/>
              </w:rPr>
            </m:ctrlPr>
          </m:sSupPr>
          <m:e>
            <m:r>
              <w:rPr>
                <w:rFonts w:ascii="Cambria Math" w:hAnsi="Cambria Math" w:cs="Times New Roman"/>
                <w:noProof/>
                <w:sz w:val="28"/>
                <w:szCs w:val="28"/>
              </w:rPr>
              <m:t>10</m:t>
            </m:r>
          </m:e>
          <m:sup>
            <m:r>
              <w:rPr>
                <w:rFonts w:ascii="Cambria Math" w:hAnsi="Cambria Math" w:cs="Times New Roman"/>
                <w:noProof/>
                <w:sz w:val="28"/>
                <w:szCs w:val="28"/>
              </w:rPr>
              <m:t>-22</m:t>
            </m:r>
          </m:sup>
        </m:sSup>
        <m:sSup>
          <m:sSupPr>
            <m:ctrlPr>
              <w:rPr>
                <w:rFonts w:ascii="Cambria Math" w:hAnsi="Cambria Math" w:cs="Times New Roman"/>
                <w:i/>
                <w:noProof/>
                <w:sz w:val="28"/>
                <w:szCs w:val="28"/>
              </w:rPr>
            </m:ctrlPr>
          </m:sSupPr>
          <m:e>
            <m:r>
              <w:rPr>
                <w:rFonts w:ascii="Cambria Math" w:hAnsi="Cambria Math" w:cs="Times New Roman"/>
                <w:noProof/>
                <w:sz w:val="28"/>
                <w:szCs w:val="28"/>
              </w:rPr>
              <m:t>см</m:t>
            </m:r>
          </m:e>
          <m:sup>
            <m:r>
              <w:rPr>
                <w:rFonts w:ascii="Cambria Math" w:hAnsi="Cambria Math" w:cs="Times New Roman"/>
                <w:noProof/>
                <w:sz w:val="28"/>
                <w:szCs w:val="28"/>
              </w:rPr>
              <m:t>2</m:t>
            </m:r>
          </m:sup>
        </m:sSup>
        <m:r>
          <w:rPr>
            <w:rFonts w:ascii="Cambria Math" w:hAnsi="Cambria Math" w:cs="Times New Roman"/>
            <w:noProof/>
            <w:sz w:val="28"/>
            <w:szCs w:val="28"/>
          </w:rPr>
          <m:t xml:space="preserve">.                                   </m:t>
        </m:r>
      </m:oMath>
      <w:r w:rsidR="00DA1096">
        <w:rPr>
          <w:rFonts w:ascii="Times New Roman" w:hAnsi="Times New Roman" w:cs="Times New Roman"/>
          <w:noProof/>
          <w:sz w:val="28"/>
          <w:szCs w:val="28"/>
        </w:rPr>
        <w:t xml:space="preserve">  </w:t>
      </w:r>
      <m:oMath>
        <m:r>
          <w:rPr>
            <w:rFonts w:ascii="Cambria Math" w:hAnsi="Cambria Math" w:cs="Times New Roman"/>
            <w:noProof/>
            <w:sz w:val="28"/>
            <w:szCs w:val="28"/>
          </w:rPr>
          <m:t>(1)</m:t>
        </m:r>
      </m:oMath>
    </w:p>
    <w:p w:rsidR="0006375F" w:rsidRPr="00DA1096" w:rsidRDefault="0006375F" w:rsidP="006B7E5D">
      <w:pPr>
        <w:spacing w:line="360" w:lineRule="auto"/>
        <w:contextualSpacing/>
        <w:jc w:val="center"/>
        <w:rPr>
          <w:rFonts w:ascii="Times New Roman" w:hAnsi="Times New Roman" w:cs="Times New Roman"/>
          <w:noProof/>
          <w:sz w:val="28"/>
          <w:szCs w:val="28"/>
        </w:rPr>
      </w:pPr>
      <w:r>
        <w:rPr>
          <w:rFonts w:ascii="Times New Roman" w:hAnsi="Times New Roman" w:cs="Times New Roman"/>
          <w:noProof/>
          <w:sz w:val="28"/>
          <w:szCs w:val="28"/>
          <w:lang w:val="en-US" w:eastAsia="en-US"/>
        </w:rPr>
        <w:drawing>
          <wp:inline distT="0" distB="0" distL="0" distR="0" wp14:anchorId="6933F03F" wp14:editId="08949687">
            <wp:extent cx="4514850" cy="3086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p>
    <w:p w:rsidR="0006375F" w:rsidRDefault="0006375F" w:rsidP="006B7E5D">
      <w:pPr>
        <w:spacing w:after="240" w:line="216" w:lineRule="auto"/>
        <w:contextualSpacing/>
        <w:jc w:val="center"/>
        <w:rPr>
          <w:rFonts w:ascii="Times New Roman" w:hAnsi="Times New Roman" w:cs="Times New Roman"/>
          <w:sz w:val="28"/>
          <w:szCs w:val="28"/>
        </w:rPr>
      </w:pPr>
      <w:r w:rsidRPr="002621B7">
        <w:rPr>
          <w:rFonts w:ascii="Times New Roman" w:hAnsi="Times New Roman" w:cs="Times New Roman"/>
          <w:sz w:val="28"/>
          <w:szCs w:val="28"/>
        </w:rPr>
        <w:t>Рис</w:t>
      </w:r>
      <w:r w:rsidRPr="00E63E37">
        <w:rPr>
          <w:rFonts w:ascii="Times New Roman" w:hAnsi="Times New Roman" w:cs="Times New Roman"/>
          <w:sz w:val="28"/>
          <w:szCs w:val="28"/>
        </w:rPr>
        <w:t>.</w:t>
      </w:r>
      <w:r w:rsidRPr="002621B7">
        <w:rPr>
          <w:rFonts w:ascii="Times New Roman" w:hAnsi="Times New Roman" w:cs="Times New Roman"/>
          <w:sz w:val="28"/>
          <w:szCs w:val="28"/>
        </w:rPr>
        <w:t xml:space="preserve"> </w:t>
      </w:r>
      <w:r w:rsidRPr="0006375F">
        <w:rPr>
          <w:rFonts w:ascii="Times New Roman" w:hAnsi="Times New Roman" w:cs="Times New Roman"/>
          <w:sz w:val="28"/>
          <w:szCs w:val="28"/>
        </w:rPr>
        <w:t>2</w:t>
      </w:r>
      <w:r w:rsidRPr="002621B7">
        <w:rPr>
          <w:rFonts w:ascii="Times New Roman" w:hAnsi="Times New Roman" w:cs="Times New Roman"/>
          <w:sz w:val="28"/>
          <w:szCs w:val="28"/>
        </w:rPr>
        <w:t xml:space="preserve">. </w:t>
      </w:r>
      <w:r w:rsidRPr="0006375F">
        <w:rPr>
          <w:rFonts w:ascii="Times New Roman" w:hAnsi="Times New Roman" w:cs="Times New Roman"/>
          <w:sz w:val="28"/>
          <w:szCs w:val="28"/>
        </w:rPr>
        <w:t>Энергетический спектр тормозного излучения (а) и его угловое распределение (б)</w:t>
      </w:r>
    </w:p>
    <w:p w:rsidR="00744ECA" w:rsidRPr="00744ECA" w:rsidRDefault="00744ECA" w:rsidP="006B7E5D">
      <w:pPr>
        <w:spacing w:after="0"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t xml:space="preserve">Фотоэффект приводит к исчезновению фотона и появлению вместо него вторичного электрона, обладающего основной частью энергии фотона, </w:t>
      </w:r>
      <w:r w:rsidRPr="00FC3DA9">
        <w:rPr>
          <w:rFonts w:ascii="Times New Roman" w:hAnsi="Times New Roman" w:cs="Times New Roman"/>
          <w:noProof/>
          <w:sz w:val="28"/>
          <w:szCs w:val="28"/>
        </w:rPr>
        <w:t>поскольку иону атома</w:t>
      </w:r>
      <w:r w:rsidR="00391E58" w:rsidRPr="00FC3DA9">
        <w:rPr>
          <w:rFonts w:ascii="Times New Roman" w:hAnsi="Times New Roman" w:cs="Times New Roman"/>
          <w:noProof/>
          <w:sz w:val="28"/>
          <w:szCs w:val="28"/>
        </w:rPr>
        <w:t xml:space="preserve"> в результате отдачи передается</w:t>
      </w:r>
      <w:r w:rsidRPr="00FC3DA9">
        <w:rPr>
          <w:rFonts w:ascii="Times New Roman" w:hAnsi="Times New Roman" w:cs="Times New Roman"/>
          <w:noProof/>
          <w:sz w:val="28"/>
          <w:szCs w:val="28"/>
        </w:rPr>
        <w:t xml:space="preserve"> лишь небольшая часть его энергии.</w:t>
      </w:r>
      <w:r w:rsidRPr="00744ECA">
        <w:rPr>
          <w:rFonts w:ascii="Times New Roman" w:hAnsi="Times New Roman" w:cs="Times New Roman"/>
          <w:noProof/>
          <w:sz w:val="28"/>
          <w:szCs w:val="28"/>
        </w:rPr>
        <w:t xml:space="preserve"> При комптон-эффекте тол</w:t>
      </w:r>
      <w:r>
        <w:rPr>
          <w:rFonts w:ascii="Times New Roman" w:hAnsi="Times New Roman" w:cs="Times New Roman"/>
          <w:noProof/>
          <w:sz w:val="28"/>
          <w:szCs w:val="28"/>
        </w:rPr>
        <w:t>ько часть энергии первичного фо</w:t>
      </w:r>
      <w:r w:rsidRPr="00744ECA">
        <w:rPr>
          <w:rFonts w:ascii="Times New Roman" w:hAnsi="Times New Roman" w:cs="Times New Roman"/>
          <w:noProof/>
          <w:sz w:val="28"/>
          <w:szCs w:val="28"/>
        </w:rPr>
        <w:t xml:space="preserve">тона передается вторичному электрону, а другая часть остается у него. </w:t>
      </w:r>
      <w:r w:rsidRPr="00FC3DA9">
        <w:rPr>
          <w:rFonts w:ascii="Times New Roman" w:hAnsi="Times New Roman" w:cs="Times New Roman"/>
          <w:noProof/>
          <w:sz w:val="28"/>
          <w:szCs w:val="28"/>
        </w:rPr>
        <w:t>Для биологических тканей комптон-эффект становится доминирующим при энергии фотонов E</w:t>
      </w:r>
      <w:r w:rsidRPr="00FC3DA9">
        <w:rPr>
          <w:rFonts w:ascii="Times New Roman" w:hAnsi="Times New Roman" w:cs="Times New Roman"/>
          <w:noProof/>
          <w:sz w:val="28"/>
          <w:szCs w:val="28"/>
          <w:vertAlign w:val="subscript"/>
        </w:rPr>
        <w:t>γ</w:t>
      </w:r>
      <w:r w:rsidRPr="00FC3DA9">
        <w:rPr>
          <w:rFonts w:ascii="Times New Roman" w:hAnsi="Times New Roman" w:cs="Times New Roman"/>
          <w:noProof/>
          <w:sz w:val="28"/>
          <w:szCs w:val="28"/>
        </w:rPr>
        <w:t xml:space="preserve"> </w:t>
      </w:r>
      <w:r w:rsidR="00391E58" w:rsidRPr="00FC3DA9">
        <w:rPr>
          <w:rFonts w:ascii="Times New Roman" w:hAnsi="Times New Roman" w:cs="Times New Roman"/>
          <w:sz w:val="28"/>
          <w:szCs w:val="28"/>
        </w:rPr>
        <w:sym w:font="Symbol" w:char="F0B3"/>
      </w:r>
      <w:r w:rsidRPr="00FC3DA9">
        <w:rPr>
          <w:rFonts w:ascii="Times New Roman" w:hAnsi="Times New Roman" w:cs="Times New Roman"/>
          <w:noProof/>
          <w:sz w:val="28"/>
          <w:szCs w:val="28"/>
        </w:rPr>
        <w:t xml:space="preserve"> 10 кэВ.</w:t>
      </w:r>
    </w:p>
    <w:p w:rsidR="00AB211F" w:rsidRPr="00FC3DA9" w:rsidRDefault="00744ECA" w:rsidP="006B7E5D">
      <w:pPr>
        <w:spacing w:after="0"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t>Механизм рождения электрон-позитронных пар приводит, как и фотоэффект, к исчезновению первичного фотона и появлению пары электрон–позитрон.</w:t>
      </w:r>
      <w:r w:rsidR="00AF68B7">
        <w:rPr>
          <w:rFonts w:ascii="Times New Roman" w:hAnsi="Times New Roman" w:cs="Times New Roman"/>
          <w:noProof/>
          <w:sz w:val="28"/>
          <w:szCs w:val="28"/>
        </w:rPr>
        <w:t xml:space="preserve"> </w:t>
      </w:r>
      <w:r w:rsidR="00AF68B7" w:rsidRPr="00FC3DA9">
        <w:rPr>
          <w:rFonts w:ascii="Times New Roman" w:hAnsi="Times New Roman" w:cs="Times New Roman"/>
          <w:color w:val="000000"/>
          <w:sz w:val="28"/>
          <w:szCs w:val="28"/>
        </w:rPr>
        <w:t>При достаточно большой энергии фотонов (</w:t>
      </w:r>
      <w:proofErr w:type="spellStart"/>
      <w:r w:rsidR="00AF68B7" w:rsidRPr="00FC3DA9">
        <w:rPr>
          <w:rFonts w:ascii="Times New Roman" w:hAnsi="Times New Roman" w:cs="Times New Roman"/>
          <w:color w:val="000000"/>
          <w:sz w:val="28"/>
          <w:szCs w:val="28"/>
        </w:rPr>
        <w:t>hν</w:t>
      </w:r>
      <w:proofErr w:type="spellEnd"/>
      <w:r w:rsidR="00AF68B7" w:rsidRPr="00FC3DA9">
        <w:rPr>
          <w:rFonts w:ascii="Times New Roman" w:hAnsi="Times New Roman" w:cs="Times New Roman"/>
          <w:color w:val="000000"/>
          <w:sz w:val="28"/>
          <w:szCs w:val="28"/>
        </w:rPr>
        <w:t xml:space="preserve"> &gt; 2m</w:t>
      </w:r>
      <w:r w:rsidR="00AF68B7" w:rsidRPr="00FC3DA9">
        <w:rPr>
          <w:rFonts w:ascii="Times New Roman" w:hAnsi="Times New Roman" w:cs="Times New Roman"/>
          <w:color w:val="000000"/>
          <w:sz w:val="28"/>
          <w:szCs w:val="28"/>
          <w:vertAlign w:val="subscript"/>
        </w:rPr>
        <w:t>e</w:t>
      </w:r>
      <w:r w:rsidR="00AF68B7" w:rsidRPr="00FC3DA9">
        <w:rPr>
          <w:rFonts w:ascii="Times New Roman" w:hAnsi="Times New Roman" w:cs="Times New Roman"/>
          <w:color w:val="000000"/>
          <w:sz w:val="28"/>
          <w:szCs w:val="28"/>
        </w:rPr>
        <w:t>c</w:t>
      </w:r>
      <w:r w:rsidR="00AF68B7" w:rsidRPr="00FC3DA9">
        <w:rPr>
          <w:rFonts w:ascii="Times New Roman" w:hAnsi="Times New Roman" w:cs="Times New Roman"/>
          <w:color w:val="000000"/>
          <w:sz w:val="28"/>
          <w:szCs w:val="28"/>
          <w:vertAlign w:val="superscript"/>
        </w:rPr>
        <w:t>2</w:t>
      </w:r>
      <w:r w:rsidR="00AF68B7" w:rsidRPr="00FC3DA9">
        <w:rPr>
          <w:rFonts w:ascii="Times New Roman" w:hAnsi="Times New Roman" w:cs="Times New Roman"/>
          <w:color w:val="000000"/>
          <w:sz w:val="28"/>
          <w:szCs w:val="28"/>
        </w:rPr>
        <w:t xml:space="preserve">) становится возможным процесс образования пары, при котором в поле ядра фотон поглощается, и рождаются электрон и позитрон. </w:t>
      </w:r>
      <w:proofErr w:type="gramStart"/>
      <w:r w:rsidR="00AF68B7" w:rsidRPr="00FC3DA9">
        <w:rPr>
          <w:rFonts w:ascii="Times New Roman" w:hAnsi="Times New Roman" w:cs="Times New Roman"/>
          <w:color w:val="000000"/>
          <w:sz w:val="28"/>
          <w:szCs w:val="28"/>
        </w:rPr>
        <w:t>Расчет по КЭД и опыт свидетельствуют о том, что этот процесс происходит не внутри ядра, а около него, в области, имеющей размер комптоновской длины волны λ</w:t>
      </w:r>
      <w:r w:rsidR="00AF68B7" w:rsidRPr="00FC3DA9">
        <w:rPr>
          <w:rFonts w:ascii="Times New Roman" w:hAnsi="Times New Roman" w:cs="Times New Roman"/>
          <w:color w:val="000000"/>
          <w:sz w:val="28"/>
          <w:szCs w:val="28"/>
          <w:vertAlign w:val="subscript"/>
        </w:rPr>
        <w:t>0</w:t>
      </w:r>
      <w:r w:rsidR="00AF68B7" w:rsidRPr="00FC3DA9">
        <w:rPr>
          <w:rFonts w:ascii="Times New Roman" w:hAnsi="Times New Roman" w:cs="Times New Roman"/>
          <w:color w:val="000000"/>
          <w:sz w:val="28"/>
          <w:szCs w:val="28"/>
        </w:rPr>
        <w:t> = 2.4·10</w:t>
      </w:r>
      <w:r w:rsidR="00AF68B7" w:rsidRPr="00FC3DA9">
        <w:rPr>
          <w:rFonts w:ascii="Times New Roman" w:hAnsi="Times New Roman" w:cs="Times New Roman"/>
          <w:color w:val="000000"/>
          <w:sz w:val="28"/>
          <w:szCs w:val="28"/>
          <w:vertAlign w:val="superscript"/>
        </w:rPr>
        <w:t>-10</w:t>
      </w:r>
      <w:r w:rsidR="00AF68B7" w:rsidRPr="00FC3DA9">
        <w:rPr>
          <w:rFonts w:ascii="Times New Roman" w:hAnsi="Times New Roman" w:cs="Times New Roman"/>
          <w:color w:val="000000"/>
          <w:sz w:val="28"/>
          <w:szCs w:val="28"/>
        </w:rPr>
        <w:t xml:space="preserve"> см. Поскольку при этом взаимодействии фотона с полем ядра рождаются электрон </w:t>
      </w:r>
      <w:r w:rsidR="00AF68B7" w:rsidRPr="00FC3DA9">
        <w:rPr>
          <w:rFonts w:ascii="Times New Roman" w:hAnsi="Times New Roman" w:cs="Times New Roman"/>
          <w:color w:val="000000"/>
          <w:sz w:val="28"/>
          <w:szCs w:val="28"/>
        </w:rPr>
        <w:lastRenderedPageBreak/>
        <w:t xml:space="preserve">и позитрон, то этот процесс имеет энергетический порог, т.е. он происходит, если </w:t>
      </w:r>
      <w:proofErr w:type="spellStart"/>
      <w:r w:rsidR="00AF68B7" w:rsidRPr="00FC3DA9">
        <w:rPr>
          <w:rFonts w:ascii="Times New Roman" w:hAnsi="Times New Roman" w:cs="Times New Roman"/>
          <w:color w:val="000000"/>
          <w:sz w:val="28"/>
          <w:szCs w:val="28"/>
        </w:rPr>
        <w:t>hν</w:t>
      </w:r>
      <w:proofErr w:type="spellEnd"/>
      <w:r w:rsidR="00AF68B7" w:rsidRPr="00FC3DA9">
        <w:rPr>
          <w:rFonts w:ascii="Times New Roman" w:hAnsi="Times New Roman" w:cs="Times New Roman"/>
          <w:color w:val="000000"/>
          <w:sz w:val="28"/>
          <w:szCs w:val="28"/>
        </w:rPr>
        <w:t xml:space="preserve"> &gt; 2m</w:t>
      </w:r>
      <w:r w:rsidR="00AF68B7" w:rsidRPr="00FC3DA9">
        <w:rPr>
          <w:rFonts w:ascii="Times New Roman" w:hAnsi="Times New Roman" w:cs="Times New Roman"/>
          <w:color w:val="000000"/>
          <w:sz w:val="28"/>
          <w:szCs w:val="28"/>
          <w:vertAlign w:val="subscript"/>
        </w:rPr>
        <w:t>e</w:t>
      </w:r>
      <w:r w:rsidR="00AF68B7" w:rsidRPr="00FC3DA9">
        <w:rPr>
          <w:rFonts w:ascii="Times New Roman" w:hAnsi="Times New Roman" w:cs="Times New Roman"/>
          <w:color w:val="000000"/>
          <w:sz w:val="28"/>
          <w:szCs w:val="28"/>
        </w:rPr>
        <w:t>c</w:t>
      </w:r>
      <w:r w:rsidR="00AF68B7" w:rsidRPr="00FC3DA9">
        <w:rPr>
          <w:rFonts w:ascii="Times New Roman" w:hAnsi="Times New Roman" w:cs="Times New Roman"/>
          <w:color w:val="000000"/>
          <w:sz w:val="28"/>
          <w:szCs w:val="28"/>
          <w:vertAlign w:val="superscript"/>
        </w:rPr>
        <w:t>2</w:t>
      </w:r>
      <w:r w:rsidR="00AF68B7" w:rsidRPr="00FC3DA9">
        <w:rPr>
          <w:rFonts w:ascii="Times New Roman" w:hAnsi="Times New Roman" w:cs="Times New Roman"/>
          <w:color w:val="000000"/>
          <w:sz w:val="28"/>
          <w:szCs w:val="28"/>
        </w:rPr>
        <w:t>.</w:t>
      </w:r>
      <w:proofErr w:type="gramEnd"/>
      <w:r w:rsidRPr="00744ECA">
        <w:rPr>
          <w:rFonts w:ascii="Times New Roman" w:hAnsi="Times New Roman" w:cs="Times New Roman"/>
          <w:noProof/>
          <w:sz w:val="28"/>
          <w:szCs w:val="28"/>
        </w:rPr>
        <w:t xml:space="preserve"> </w:t>
      </w:r>
      <w:r w:rsidR="00AF68B7" w:rsidRPr="00FC3DA9">
        <w:rPr>
          <w:rFonts w:ascii="Times New Roman" w:hAnsi="Times New Roman" w:cs="Times New Roman"/>
          <w:noProof/>
          <w:sz w:val="28"/>
          <w:szCs w:val="28"/>
        </w:rPr>
        <w:t>Электрон и позитрон</w:t>
      </w:r>
      <w:r w:rsidRPr="00FC3DA9">
        <w:rPr>
          <w:rFonts w:ascii="Times New Roman" w:hAnsi="Times New Roman" w:cs="Times New Roman"/>
          <w:noProof/>
          <w:sz w:val="28"/>
          <w:szCs w:val="28"/>
        </w:rPr>
        <w:t xml:space="preserve"> теряют энергию в результате </w:t>
      </w:r>
      <w:r w:rsidR="008E70ED" w:rsidRPr="00FC3DA9">
        <w:rPr>
          <w:rFonts w:ascii="Times New Roman" w:hAnsi="Times New Roman" w:cs="Times New Roman"/>
          <w:noProof/>
          <w:sz w:val="28"/>
          <w:szCs w:val="28"/>
        </w:rPr>
        <w:t>радиационного</w:t>
      </w:r>
      <w:r w:rsidR="003153B5" w:rsidRPr="00FC3DA9">
        <w:rPr>
          <w:rFonts w:ascii="Times New Roman" w:hAnsi="Times New Roman" w:cs="Times New Roman"/>
          <w:noProof/>
          <w:sz w:val="28"/>
          <w:szCs w:val="28"/>
        </w:rPr>
        <w:t xml:space="preserve"> торможени</w:t>
      </w:r>
      <w:r w:rsidR="008E70ED" w:rsidRPr="00FC3DA9">
        <w:rPr>
          <w:rFonts w:ascii="Times New Roman" w:hAnsi="Times New Roman" w:cs="Times New Roman"/>
          <w:noProof/>
          <w:sz w:val="28"/>
          <w:szCs w:val="28"/>
        </w:rPr>
        <w:t>я</w:t>
      </w:r>
      <w:r w:rsidR="003153B5" w:rsidRPr="00FC3DA9">
        <w:rPr>
          <w:rFonts w:ascii="Times New Roman" w:hAnsi="Times New Roman" w:cs="Times New Roman"/>
          <w:noProof/>
          <w:sz w:val="28"/>
          <w:szCs w:val="28"/>
        </w:rPr>
        <w:t xml:space="preserve"> и ионизационны</w:t>
      </w:r>
      <w:r w:rsidR="008E70ED" w:rsidRPr="00FC3DA9">
        <w:rPr>
          <w:rFonts w:ascii="Times New Roman" w:hAnsi="Times New Roman" w:cs="Times New Roman"/>
          <w:noProof/>
          <w:sz w:val="28"/>
          <w:szCs w:val="28"/>
        </w:rPr>
        <w:t>х</w:t>
      </w:r>
      <w:r w:rsidR="003153B5" w:rsidRPr="00FC3DA9">
        <w:rPr>
          <w:rFonts w:ascii="Times New Roman" w:hAnsi="Times New Roman" w:cs="Times New Roman"/>
          <w:noProof/>
          <w:sz w:val="28"/>
          <w:szCs w:val="28"/>
        </w:rPr>
        <w:t xml:space="preserve"> потер</w:t>
      </w:r>
      <w:r w:rsidR="008E70ED" w:rsidRPr="00FC3DA9">
        <w:rPr>
          <w:rFonts w:ascii="Times New Roman" w:hAnsi="Times New Roman" w:cs="Times New Roman"/>
          <w:noProof/>
          <w:sz w:val="28"/>
          <w:szCs w:val="28"/>
        </w:rPr>
        <w:t>ь</w:t>
      </w:r>
      <w:r w:rsidRPr="00FC3DA9">
        <w:rPr>
          <w:rFonts w:ascii="Times New Roman" w:hAnsi="Times New Roman" w:cs="Times New Roman"/>
          <w:noProof/>
          <w:sz w:val="28"/>
          <w:szCs w:val="28"/>
        </w:rPr>
        <w:t>.</w:t>
      </w:r>
      <w:r>
        <w:rPr>
          <w:rFonts w:ascii="Times New Roman" w:hAnsi="Times New Roman" w:cs="Times New Roman"/>
          <w:noProof/>
          <w:sz w:val="28"/>
          <w:szCs w:val="28"/>
        </w:rPr>
        <w:t xml:space="preserve"> Кроме того пози</w:t>
      </w:r>
      <w:r w:rsidRPr="00744ECA">
        <w:rPr>
          <w:rFonts w:ascii="Times New Roman" w:hAnsi="Times New Roman" w:cs="Times New Roman"/>
          <w:noProof/>
          <w:sz w:val="28"/>
          <w:szCs w:val="28"/>
        </w:rPr>
        <w:t>трон, встречая на своем пути электрон, аннигилирует, образуя два фотона с энергией E</w:t>
      </w:r>
      <w:r w:rsidRPr="0026727D">
        <w:rPr>
          <w:rFonts w:ascii="Times New Roman" w:hAnsi="Times New Roman" w:cs="Times New Roman"/>
          <w:noProof/>
          <w:sz w:val="28"/>
          <w:szCs w:val="28"/>
          <w:vertAlign w:val="subscript"/>
        </w:rPr>
        <w:t>γ</w:t>
      </w:r>
      <w:r w:rsidRPr="00744ECA">
        <w:rPr>
          <w:rFonts w:ascii="Times New Roman" w:hAnsi="Times New Roman" w:cs="Times New Roman"/>
          <w:noProof/>
          <w:sz w:val="28"/>
          <w:szCs w:val="28"/>
        </w:rPr>
        <w:t xml:space="preserve"> = 0.511 МэВ. </w:t>
      </w:r>
      <w:r w:rsidR="00FC3DA9" w:rsidRPr="00FC3DA9">
        <w:rPr>
          <w:rFonts w:ascii="Times New Roman" w:hAnsi="Times New Roman" w:cs="Times New Roman"/>
          <w:noProof/>
          <w:sz w:val="28"/>
          <w:szCs w:val="28"/>
        </w:rPr>
        <w:t>А</w:t>
      </w:r>
      <w:r w:rsidR="00AB211F" w:rsidRPr="00FC3DA9">
        <w:rPr>
          <w:rFonts w:ascii="Times New Roman" w:hAnsi="Times New Roman" w:cs="Times New Roman"/>
          <w:noProof/>
          <w:sz w:val="28"/>
          <w:szCs w:val="28"/>
        </w:rPr>
        <w:t>ннигиляция</w:t>
      </w:r>
      <w:r w:rsidR="00FC3DA9" w:rsidRPr="00FC3DA9">
        <w:rPr>
          <w:rFonts w:ascii="Times New Roman" w:hAnsi="Times New Roman" w:cs="Times New Roman"/>
          <w:noProof/>
          <w:sz w:val="28"/>
          <w:szCs w:val="28"/>
        </w:rPr>
        <w:t xml:space="preserve"> э</w:t>
      </w:r>
      <w:r w:rsidR="00AB211F" w:rsidRPr="00FC3DA9">
        <w:rPr>
          <w:rFonts w:ascii="Times New Roman" w:hAnsi="Times New Roman" w:cs="Times New Roman"/>
          <w:noProof/>
          <w:sz w:val="28"/>
          <w:szCs w:val="28"/>
        </w:rPr>
        <w:t>то процесс, в котором частица и ее античастица превращаются в электромагнитное излучение (фотоны) или другие элементарные частицы (лептоны, кварки). Это процесс, обратный рождению пар γ-квантами. И тот и другой процессы − это просто взаимопревращения.</w:t>
      </w:r>
    </w:p>
    <w:p w:rsidR="00324C9C" w:rsidRPr="00FC3DA9" w:rsidRDefault="00AB211F" w:rsidP="006B7E5D">
      <w:pPr>
        <w:spacing w:after="0" w:line="360" w:lineRule="auto"/>
        <w:ind w:firstLine="706"/>
        <w:contextualSpacing/>
        <w:jc w:val="both"/>
        <w:rPr>
          <w:rFonts w:ascii="Times New Roman" w:hAnsi="Times New Roman" w:cs="Times New Roman"/>
          <w:noProof/>
          <w:sz w:val="28"/>
          <w:szCs w:val="28"/>
        </w:rPr>
      </w:pPr>
      <w:r w:rsidRPr="00FC3DA9">
        <w:rPr>
          <w:rFonts w:ascii="Times New Roman" w:hAnsi="Times New Roman" w:cs="Times New Roman"/>
          <w:color w:val="000000"/>
          <w:sz w:val="28"/>
          <w:szCs w:val="28"/>
        </w:rPr>
        <w:t>Как же происходит аннигиляция позитронов? Попав в вещество, быстрые позитроны ведут себя так же, как и электроны, т.е. при</w:t>
      </w:r>
      <w:proofErr w:type="gramStart"/>
      <w:r w:rsidRPr="00FC3DA9">
        <w:rPr>
          <w:rFonts w:ascii="Times New Roman" w:hAnsi="Times New Roman" w:cs="Times New Roman"/>
          <w:color w:val="000000"/>
          <w:sz w:val="28"/>
          <w:szCs w:val="28"/>
        </w:rPr>
        <w:t xml:space="preserve"> Т</w:t>
      </w:r>
      <w:proofErr w:type="gramEnd"/>
      <w:r w:rsidRPr="00FC3DA9">
        <w:rPr>
          <w:rFonts w:ascii="Times New Roman" w:hAnsi="Times New Roman" w:cs="Times New Roman"/>
          <w:color w:val="000000"/>
          <w:sz w:val="28"/>
          <w:szCs w:val="28"/>
          <w:vertAlign w:val="subscript"/>
        </w:rPr>
        <w:t>е</w:t>
      </w:r>
      <w:r w:rsidRPr="00FC3DA9">
        <w:rPr>
          <w:rFonts w:ascii="Times New Roman" w:hAnsi="Times New Roman" w:cs="Times New Roman"/>
          <w:color w:val="000000"/>
          <w:sz w:val="28"/>
          <w:szCs w:val="28"/>
        </w:rPr>
        <w:t xml:space="preserve"> &gt; ε они испытывают радиационное торможение, а при Т</w:t>
      </w:r>
      <w:r w:rsidRPr="00FC3DA9">
        <w:rPr>
          <w:rFonts w:ascii="Times New Roman" w:hAnsi="Times New Roman" w:cs="Times New Roman"/>
          <w:color w:val="000000"/>
          <w:sz w:val="28"/>
          <w:szCs w:val="28"/>
          <w:vertAlign w:val="subscript"/>
        </w:rPr>
        <w:t xml:space="preserve">е </w:t>
      </w:r>
      <w:r w:rsidRPr="00FC3DA9">
        <w:rPr>
          <w:rFonts w:ascii="Times New Roman" w:hAnsi="Times New Roman" w:cs="Times New Roman"/>
          <w:color w:val="000000"/>
          <w:sz w:val="28"/>
          <w:szCs w:val="28"/>
        </w:rPr>
        <w:t>&lt; ε − ионизационные потери и, как правило, почти полностью теряют свою скорость. В дальнейшем начинается их диффузия в веществе до встречи со свободными или связанными в атомах электронами и последующая аннигиляция позитронов. Перед аннигиляцией обе частицы (электрон и позитрон) чаще всего находятся в состоянии, когда их моменты количества движения равны нулю (S-состояние). Дальнейшая судьба их зависит от взаимной ориентации внутренних моментов количества движения (спинов) и от того, свободен ли электрон или находится в связанном состоянии.</w:t>
      </w:r>
    </w:p>
    <w:p w:rsidR="00324C9C" w:rsidRDefault="00324C9C" w:rsidP="00324C9C">
      <w:pPr>
        <w:spacing w:after="0" w:line="360" w:lineRule="auto"/>
        <w:ind w:firstLine="706"/>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При встрече электрона и позитрона их полная энергия, включая энергию покоя, почти целиком переходит в энергию электромагнитного излучения (процесс, обратный рождению пар) и частично передается какому-то третьему телу, например, ядру. Если аннигиляция позитронов происходит на электроне, входящим в состав атома, то возможна аннигиляция с образованием одного фотона, т.к. импульс образующегося фотона будет компенсироваться отдачей атома или ядра, и закон сохранения импульсов будет выполняться. Но, в отличие от процесса рождения пар, аннигиляция позитронов возможна и на свободных электронах, но при образовании двух и более квантов для выполнения законов сохранения энергии, импульса и спина.</w:t>
      </w:r>
    </w:p>
    <w:p w:rsidR="00744ECA" w:rsidRPr="00744ECA" w:rsidRDefault="00744ECA" w:rsidP="006B7E5D">
      <w:pPr>
        <w:spacing w:after="0"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t>Если позитрон</w:t>
      </w:r>
      <w:r>
        <w:rPr>
          <w:rFonts w:ascii="Times New Roman" w:hAnsi="Times New Roman" w:cs="Times New Roman"/>
          <w:noProof/>
          <w:sz w:val="28"/>
          <w:szCs w:val="28"/>
        </w:rPr>
        <w:t xml:space="preserve"> </w:t>
      </w:r>
      <w:r w:rsidRPr="00744ECA">
        <w:rPr>
          <w:rFonts w:ascii="Times New Roman" w:hAnsi="Times New Roman" w:cs="Times New Roman"/>
          <w:noProof/>
          <w:sz w:val="28"/>
          <w:szCs w:val="28"/>
        </w:rPr>
        <w:t xml:space="preserve">к моменту аннигиляции остановился, то фотоны разлетаются в строго противоположных направлениях. Если он движется с </w:t>
      </w:r>
      <w:r w:rsidRPr="00744ECA">
        <w:rPr>
          <w:rFonts w:ascii="Times New Roman" w:hAnsi="Times New Roman" w:cs="Times New Roman"/>
          <w:noProof/>
          <w:sz w:val="28"/>
          <w:szCs w:val="28"/>
        </w:rPr>
        <w:lastRenderedPageBreak/>
        <w:t>некоторой скоростью, то фотоны летят вперед под некоторым углом друг к другу. Этот процесс называют аннигиляцией позитронов на лету. Его сечение, а следовательно, и вероятность, ниже, чем для позитронов в состоянии покоя. Механизм рождения электрон-позитронных пар в биологических тканях доминирует при энергии фотонов E</w:t>
      </w:r>
      <w:r w:rsidRPr="00AF68B7">
        <w:rPr>
          <w:rFonts w:ascii="Times New Roman" w:hAnsi="Times New Roman" w:cs="Times New Roman"/>
          <w:noProof/>
          <w:sz w:val="28"/>
          <w:szCs w:val="28"/>
          <w:vertAlign w:val="subscript"/>
        </w:rPr>
        <w:t>γ</w:t>
      </w:r>
      <w:r w:rsidRPr="00744ECA">
        <w:rPr>
          <w:rFonts w:ascii="Times New Roman" w:hAnsi="Times New Roman" w:cs="Times New Roman"/>
          <w:noProof/>
          <w:sz w:val="28"/>
          <w:szCs w:val="28"/>
        </w:rPr>
        <w:t xml:space="preserve"> = 10 МэВ.</w:t>
      </w:r>
    </w:p>
    <w:p w:rsidR="00744ECA" w:rsidRDefault="00744ECA" w:rsidP="006B7E5D">
      <w:pPr>
        <w:spacing w:line="360" w:lineRule="auto"/>
        <w:ind w:firstLine="706"/>
        <w:contextualSpacing/>
        <w:jc w:val="both"/>
        <w:rPr>
          <w:rFonts w:ascii="Times New Roman" w:hAnsi="Times New Roman" w:cs="Times New Roman"/>
          <w:noProof/>
          <w:sz w:val="28"/>
          <w:szCs w:val="28"/>
        </w:rPr>
      </w:pPr>
      <w:r w:rsidRPr="00744ECA">
        <w:rPr>
          <w:rFonts w:ascii="Times New Roman" w:hAnsi="Times New Roman" w:cs="Times New Roman"/>
          <w:noProof/>
          <w:sz w:val="28"/>
          <w:szCs w:val="28"/>
        </w:rPr>
        <w:t>Выше энергии 10 МэВ заметный вклад дают процессы взаимодействия фотонов непосредственно с ядром, т.е. начинают происходить фотоядерные реакции.</w:t>
      </w:r>
      <w:r w:rsidR="00AB211F">
        <w:rPr>
          <w:rFonts w:ascii="Times New Roman" w:hAnsi="Times New Roman" w:cs="Times New Roman"/>
          <w:noProof/>
          <w:sz w:val="28"/>
          <w:szCs w:val="28"/>
        </w:rPr>
        <w:t xml:space="preserve"> </w:t>
      </w:r>
      <w:r w:rsidR="00AB211F" w:rsidRPr="00FC3DA9">
        <w:rPr>
          <w:rFonts w:ascii="Times New Roman" w:hAnsi="Times New Roman" w:cs="Times New Roman"/>
          <w:color w:val="000000"/>
          <w:sz w:val="28"/>
          <w:szCs w:val="28"/>
        </w:rPr>
        <w:t xml:space="preserve">Ядерный фотоэффект − поглощение </w:t>
      </w:r>
      <w:proofErr w:type="gramStart"/>
      <w:r w:rsidR="00AB211F" w:rsidRPr="00FC3DA9">
        <w:rPr>
          <w:rFonts w:ascii="Times New Roman" w:hAnsi="Times New Roman" w:cs="Times New Roman"/>
          <w:color w:val="000000"/>
          <w:sz w:val="28"/>
          <w:szCs w:val="28"/>
        </w:rPr>
        <w:t>γ-</w:t>
      </w:r>
      <w:proofErr w:type="gramEnd"/>
      <w:r w:rsidR="00AB211F" w:rsidRPr="00FC3DA9">
        <w:rPr>
          <w:rFonts w:ascii="Times New Roman" w:hAnsi="Times New Roman" w:cs="Times New Roman"/>
          <w:color w:val="000000"/>
          <w:sz w:val="28"/>
          <w:szCs w:val="28"/>
        </w:rPr>
        <w:t>кванта ядром и испускание при этом нуклона, т.е. (</w:t>
      </w:r>
      <w:proofErr w:type="spellStart"/>
      <w:r w:rsidR="00AB211F" w:rsidRPr="00FC3DA9">
        <w:rPr>
          <w:rFonts w:ascii="Times New Roman" w:hAnsi="Times New Roman" w:cs="Times New Roman"/>
          <w:color w:val="000000"/>
          <w:sz w:val="28"/>
          <w:szCs w:val="28"/>
        </w:rPr>
        <w:t>γ,n</w:t>
      </w:r>
      <w:proofErr w:type="spellEnd"/>
      <w:r w:rsidR="00AB211F" w:rsidRPr="00FC3DA9">
        <w:rPr>
          <w:rFonts w:ascii="Times New Roman" w:hAnsi="Times New Roman" w:cs="Times New Roman"/>
          <w:color w:val="000000"/>
          <w:sz w:val="28"/>
          <w:szCs w:val="28"/>
        </w:rPr>
        <w:t xml:space="preserve">)-реакция. Порог ядерного фотоэффекта - 6-10 </w:t>
      </w:r>
      <w:proofErr w:type="gramStart"/>
      <w:r w:rsidR="00AB211F" w:rsidRPr="00FC3DA9">
        <w:rPr>
          <w:rFonts w:ascii="Times New Roman" w:hAnsi="Times New Roman" w:cs="Times New Roman"/>
          <w:color w:val="000000"/>
          <w:sz w:val="28"/>
          <w:szCs w:val="28"/>
        </w:rPr>
        <w:t>МэВ</w:t>
      </w:r>
      <w:proofErr w:type="gramEnd"/>
      <w:r w:rsidR="00AB211F" w:rsidRPr="00FC3DA9">
        <w:rPr>
          <w:rFonts w:ascii="Times New Roman" w:hAnsi="Times New Roman" w:cs="Times New Roman"/>
          <w:color w:val="000000"/>
          <w:sz w:val="28"/>
          <w:szCs w:val="28"/>
        </w:rPr>
        <w:t xml:space="preserve"> т.е. порядка энергии связи нуклонов в ядрах. Сечение ядерного фотоэффекта </w:t>
      </w:r>
      <w:proofErr w:type="spellStart"/>
      <w:r w:rsidR="00AB211F" w:rsidRPr="00FC3DA9">
        <w:rPr>
          <w:rFonts w:ascii="Times New Roman" w:hAnsi="Times New Roman" w:cs="Times New Roman"/>
          <w:color w:val="000000"/>
          <w:sz w:val="28"/>
          <w:szCs w:val="28"/>
        </w:rPr>
        <w:t>σ</w:t>
      </w:r>
      <w:r w:rsidR="00AB211F" w:rsidRPr="00FC3DA9">
        <w:rPr>
          <w:rFonts w:ascii="Times New Roman" w:hAnsi="Times New Roman" w:cs="Times New Roman"/>
          <w:color w:val="000000"/>
          <w:sz w:val="28"/>
          <w:szCs w:val="28"/>
          <w:vertAlign w:val="subscript"/>
        </w:rPr>
        <w:t>яф</w:t>
      </w:r>
      <w:proofErr w:type="spellEnd"/>
      <w:r w:rsidR="00AB211F" w:rsidRPr="00FC3DA9">
        <w:rPr>
          <w:rFonts w:ascii="Times New Roman" w:hAnsi="Times New Roman" w:cs="Times New Roman"/>
          <w:color w:val="000000"/>
          <w:sz w:val="28"/>
          <w:szCs w:val="28"/>
        </w:rPr>
        <w:t xml:space="preserve"> ~ Z и по величине существенно меньше сечений фотоэффекта, </w:t>
      </w:r>
      <w:proofErr w:type="spellStart"/>
      <w:r w:rsidR="00AB211F" w:rsidRPr="00FC3DA9">
        <w:rPr>
          <w:rFonts w:ascii="Times New Roman" w:hAnsi="Times New Roman" w:cs="Times New Roman"/>
          <w:color w:val="000000"/>
          <w:sz w:val="28"/>
          <w:szCs w:val="28"/>
        </w:rPr>
        <w:t>комптон</w:t>
      </w:r>
      <w:proofErr w:type="spellEnd"/>
      <w:r w:rsidR="00AB211F" w:rsidRPr="00FC3DA9">
        <w:rPr>
          <w:rFonts w:ascii="Times New Roman" w:hAnsi="Times New Roman" w:cs="Times New Roman"/>
          <w:color w:val="000000"/>
          <w:sz w:val="28"/>
          <w:szCs w:val="28"/>
        </w:rPr>
        <w:t>-эффекта и образования пар.</w:t>
      </w:r>
      <w:r w:rsidR="0037212E" w:rsidRPr="0037212E">
        <w:rPr>
          <w:rFonts w:ascii="Times New Roman" w:hAnsi="Times New Roman" w:cs="Times New Roman"/>
          <w:noProof/>
          <w:sz w:val="28"/>
          <w:szCs w:val="28"/>
        </w:rPr>
        <w:t xml:space="preserve"> В веществе фотоны проходит значительные расстояния. При этом их интенсивнос</w:t>
      </w:r>
      <w:r w:rsidR="003153B5">
        <w:rPr>
          <w:rFonts w:ascii="Times New Roman" w:hAnsi="Times New Roman" w:cs="Times New Roman"/>
          <w:noProof/>
          <w:sz w:val="28"/>
          <w:szCs w:val="28"/>
        </w:rPr>
        <w:t xml:space="preserve">ть уменьшается </w:t>
      </w:r>
      <w:r w:rsidR="003153B5" w:rsidRPr="00AF68B7">
        <w:rPr>
          <w:rFonts w:ascii="Times New Roman" w:hAnsi="Times New Roman" w:cs="Times New Roman"/>
          <w:noProof/>
          <w:sz w:val="28"/>
          <w:szCs w:val="28"/>
        </w:rPr>
        <w:t>по экспоненциаль</w:t>
      </w:r>
      <w:r w:rsidR="0037212E" w:rsidRPr="00AF68B7">
        <w:rPr>
          <w:rFonts w:ascii="Times New Roman" w:hAnsi="Times New Roman" w:cs="Times New Roman"/>
          <w:noProof/>
          <w:sz w:val="28"/>
          <w:szCs w:val="28"/>
        </w:rPr>
        <w:t xml:space="preserve">ному закону: </w:t>
      </w:r>
      <w:r w:rsidR="0037212E" w:rsidRPr="00AF68B7">
        <w:rPr>
          <w:rFonts w:ascii="Times New Roman" w:hAnsi="Times New Roman" w:cs="Times New Roman"/>
          <w:noProof/>
          <w:sz w:val="28"/>
          <w:szCs w:val="28"/>
          <w:lang w:val="en-US"/>
        </w:rPr>
        <w:t>I</w:t>
      </w:r>
      <w:r w:rsidR="0037212E" w:rsidRPr="00AF68B7">
        <w:rPr>
          <w:rFonts w:ascii="Times New Roman" w:hAnsi="Times New Roman" w:cs="Times New Roman"/>
          <w:noProof/>
          <w:sz w:val="28"/>
          <w:szCs w:val="28"/>
        </w:rPr>
        <w:t xml:space="preserve"> = </w:t>
      </w:r>
      <w:r w:rsidR="0037212E" w:rsidRPr="00AF68B7">
        <w:rPr>
          <w:rFonts w:ascii="Times New Roman" w:hAnsi="Times New Roman" w:cs="Times New Roman"/>
          <w:noProof/>
          <w:sz w:val="28"/>
          <w:szCs w:val="28"/>
          <w:lang w:val="en-US"/>
        </w:rPr>
        <w:t>I</w:t>
      </w:r>
      <w:r w:rsidR="0037212E" w:rsidRPr="00AF68B7">
        <w:rPr>
          <w:rFonts w:ascii="Times New Roman" w:hAnsi="Times New Roman" w:cs="Times New Roman"/>
          <w:noProof/>
          <w:sz w:val="28"/>
          <w:szCs w:val="28"/>
          <w:vertAlign w:val="subscript"/>
        </w:rPr>
        <w:t>0</w:t>
      </w:r>
      <w:r w:rsidR="0037212E" w:rsidRPr="00AF68B7">
        <w:rPr>
          <w:rFonts w:ascii="Times New Roman" w:hAnsi="Times New Roman" w:cs="Times New Roman"/>
          <w:noProof/>
          <w:sz w:val="28"/>
          <w:szCs w:val="28"/>
          <w:lang w:val="en-US"/>
        </w:rPr>
        <w:t>e</w:t>
      </w:r>
      <w:r w:rsidR="0037212E" w:rsidRPr="0037212E">
        <w:rPr>
          <w:rFonts w:ascii="Times New Roman" w:hAnsi="Times New Roman" w:cs="Times New Roman"/>
          <w:noProof/>
          <w:sz w:val="28"/>
          <w:szCs w:val="28"/>
          <w:vertAlign w:val="superscript"/>
        </w:rPr>
        <w:t>–</w:t>
      </w:r>
      <w:r w:rsidR="0037212E" w:rsidRPr="0037212E">
        <w:rPr>
          <w:rFonts w:ascii="Times New Roman" w:hAnsi="Times New Roman" w:cs="Times New Roman"/>
          <w:noProof/>
          <w:sz w:val="28"/>
          <w:szCs w:val="28"/>
          <w:vertAlign w:val="superscript"/>
          <w:lang w:val="en-US"/>
        </w:rPr>
        <w:t>μx</w:t>
      </w:r>
      <w:r w:rsidR="0037212E">
        <w:rPr>
          <w:rFonts w:ascii="Times New Roman" w:hAnsi="Times New Roman" w:cs="Times New Roman"/>
          <w:noProof/>
          <w:sz w:val="28"/>
          <w:szCs w:val="28"/>
        </w:rPr>
        <w:t>,</w:t>
      </w:r>
      <w:r w:rsidR="0037212E" w:rsidRPr="0037212E">
        <w:rPr>
          <w:rFonts w:ascii="Times New Roman" w:hAnsi="Times New Roman" w:cs="Times New Roman"/>
          <w:noProof/>
          <w:sz w:val="28"/>
          <w:szCs w:val="28"/>
        </w:rPr>
        <w:t xml:space="preserve"> где </w:t>
      </w:r>
      <w:r w:rsidR="0037212E" w:rsidRPr="0037212E">
        <w:rPr>
          <w:rFonts w:ascii="Times New Roman" w:hAnsi="Times New Roman" w:cs="Times New Roman"/>
          <w:noProof/>
          <w:sz w:val="28"/>
          <w:szCs w:val="28"/>
          <w:lang w:val="en-US"/>
        </w:rPr>
        <w:t>μ</w:t>
      </w:r>
      <w:r w:rsidR="0037212E" w:rsidRPr="0037212E">
        <w:rPr>
          <w:rFonts w:ascii="Times New Roman" w:hAnsi="Times New Roman" w:cs="Times New Roman"/>
          <w:noProof/>
          <w:sz w:val="28"/>
          <w:szCs w:val="28"/>
        </w:rPr>
        <w:t xml:space="preserve"> – линейный коэффициент ослабления, </w:t>
      </w:r>
      <w:r w:rsidR="0037212E" w:rsidRPr="0037212E">
        <w:rPr>
          <w:rFonts w:ascii="Times New Roman" w:hAnsi="Times New Roman" w:cs="Times New Roman"/>
          <w:noProof/>
          <w:sz w:val="28"/>
          <w:szCs w:val="28"/>
          <w:lang w:val="en-US"/>
        </w:rPr>
        <w:t>I</w:t>
      </w:r>
      <w:r w:rsidR="0037212E" w:rsidRPr="0037212E">
        <w:rPr>
          <w:rFonts w:ascii="Times New Roman" w:hAnsi="Times New Roman" w:cs="Times New Roman"/>
          <w:noProof/>
          <w:sz w:val="28"/>
          <w:szCs w:val="28"/>
          <w:vertAlign w:val="subscript"/>
        </w:rPr>
        <w:t>0</w:t>
      </w:r>
      <w:r w:rsidR="0037212E">
        <w:rPr>
          <w:rFonts w:ascii="Times New Roman" w:hAnsi="Times New Roman" w:cs="Times New Roman"/>
          <w:noProof/>
          <w:sz w:val="28"/>
          <w:szCs w:val="28"/>
        </w:rPr>
        <w:t xml:space="preserve"> – интенсив</w:t>
      </w:r>
      <w:r w:rsidR="0037212E" w:rsidRPr="0037212E">
        <w:rPr>
          <w:rFonts w:ascii="Times New Roman" w:hAnsi="Times New Roman" w:cs="Times New Roman"/>
          <w:noProof/>
          <w:sz w:val="28"/>
          <w:szCs w:val="28"/>
        </w:rPr>
        <w:t xml:space="preserve">ность излучения при </w:t>
      </w:r>
      <w:r w:rsidR="0037212E" w:rsidRPr="0037212E">
        <w:rPr>
          <w:rFonts w:ascii="Times New Roman" w:hAnsi="Times New Roman" w:cs="Times New Roman"/>
          <w:noProof/>
          <w:sz w:val="28"/>
          <w:szCs w:val="28"/>
          <w:lang w:val="en-US"/>
        </w:rPr>
        <w:t>x</w:t>
      </w:r>
      <w:r w:rsidR="0037212E" w:rsidRPr="0037212E">
        <w:rPr>
          <w:rFonts w:ascii="Times New Roman" w:hAnsi="Times New Roman" w:cs="Times New Roman"/>
          <w:noProof/>
          <w:sz w:val="28"/>
          <w:szCs w:val="28"/>
        </w:rPr>
        <w:t xml:space="preserve"> = 0 на поверхности среды.</w:t>
      </w:r>
    </w:p>
    <w:p w:rsidR="0037212E" w:rsidRPr="00EE32BD" w:rsidRDefault="00DB40D6" w:rsidP="006B7E5D">
      <w:pPr>
        <w:pStyle w:val="3"/>
        <w:contextualSpacing/>
        <w:rPr>
          <w:rFonts w:ascii="Times New Roman" w:hAnsi="Times New Roman" w:cs="Times New Roman"/>
          <w:noProof/>
          <w:color w:val="auto"/>
          <w:sz w:val="28"/>
          <w:szCs w:val="28"/>
        </w:rPr>
      </w:pPr>
      <w:bookmarkStart w:id="4" w:name="_Toc4675263"/>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.1.2. </w:t>
      </w:r>
      <w:r w:rsidR="00B83DB2">
        <w:rPr>
          <w:rFonts w:ascii="Times New Roman" w:hAnsi="Times New Roman" w:cs="Times New Roman"/>
          <w:noProof/>
          <w:color w:val="auto"/>
          <w:sz w:val="28"/>
          <w:szCs w:val="28"/>
        </w:rPr>
        <w:t>Физика терапии э</w:t>
      </w:r>
      <w:r w:rsidR="0037212E" w:rsidRPr="00EE32BD">
        <w:rPr>
          <w:rFonts w:ascii="Times New Roman" w:hAnsi="Times New Roman" w:cs="Times New Roman"/>
          <w:noProof/>
          <w:color w:val="auto"/>
          <w:sz w:val="28"/>
          <w:szCs w:val="28"/>
        </w:rPr>
        <w:t>лектрон</w:t>
      </w:r>
      <w:r w:rsidR="00B83DB2">
        <w:rPr>
          <w:rFonts w:ascii="Times New Roman" w:hAnsi="Times New Roman" w:cs="Times New Roman"/>
          <w:noProof/>
          <w:color w:val="auto"/>
          <w:sz w:val="28"/>
          <w:szCs w:val="28"/>
        </w:rPr>
        <w:t>ами</w:t>
      </w:r>
      <w:bookmarkEnd w:id="4"/>
    </w:p>
    <w:p w:rsidR="0037212E" w:rsidRPr="0037212E" w:rsidRDefault="0037212E" w:rsidP="006B7E5D">
      <w:pPr>
        <w:spacing w:line="360" w:lineRule="auto"/>
        <w:ind w:firstLine="706"/>
        <w:contextualSpacing/>
        <w:jc w:val="both"/>
        <w:rPr>
          <w:rFonts w:ascii="Times New Roman" w:hAnsi="Times New Roman" w:cs="Times New Roman"/>
          <w:noProof/>
          <w:sz w:val="28"/>
          <w:szCs w:val="28"/>
        </w:rPr>
      </w:pPr>
      <w:r w:rsidRPr="0037212E">
        <w:rPr>
          <w:rFonts w:ascii="Times New Roman" w:hAnsi="Times New Roman" w:cs="Times New Roman"/>
          <w:noProof/>
          <w:sz w:val="28"/>
          <w:szCs w:val="28"/>
        </w:rPr>
        <w:t>Механизм действия электронов на биологические ткани. Можно выделить следующие физические механизмы потери энергии электронами в веществе:</w:t>
      </w:r>
    </w:p>
    <w:p w:rsidR="0037212E" w:rsidRPr="0037212E" w:rsidRDefault="0037212E" w:rsidP="006B7E5D">
      <w:pPr>
        <w:pStyle w:val="a3"/>
        <w:numPr>
          <w:ilvl w:val="0"/>
          <w:numId w:val="10"/>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ионизационные потери энергии (ионизационное торможение);</w:t>
      </w:r>
    </w:p>
    <w:p w:rsidR="0037212E" w:rsidRPr="0037212E" w:rsidRDefault="0037212E" w:rsidP="006B7E5D">
      <w:pPr>
        <w:pStyle w:val="a3"/>
        <w:numPr>
          <w:ilvl w:val="0"/>
          <w:numId w:val="10"/>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радиационные потери энергии (радиационное торможение – это испускание фотонов при кулоновском взаимодействии электронов с атомными электронами и ядрами или магнитным полем), которые включают в себя: тормозное, синхротронное, черенко</w:t>
      </w:r>
      <w:r>
        <w:rPr>
          <w:rFonts w:ascii="Times New Roman" w:hAnsi="Times New Roman" w:cs="Times New Roman"/>
          <w:noProof/>
          <w:sz w:val="28"/>
          <w:szCs w:val="28"/>
        </w:rPr>
        <w:t>вское и переходное излучение фо</w:t>
      </w:r>
      <w:r w:rsidRPr="0037212E">
        <w:rPr>
          <w:rFonts w:ascii="Times New Roman" w:hAnsi="Times New Roman" w:cs="Times New Roman"/>
          <w:noProof/>
          <w:sz w:val="28"/>
          <w:szCs w:val="28"/>
        </w:rPr>
        <w:t>тонов;</w:t>
      </w:r>
    </w:p>
    <w:p w:rsidR="0037212E" w:rsidRPr="0037212E" w:rsidRDefault="0037212E" w:rsidP="006B7E5D">
      <w:pPr>
        <w:pStyle w:val="a3"/>
        <w:numPr>
          <w:ilvl w:val="0"/>
          <w:numId w:val="10"/>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электроядерные реакции при взаимодействии электронов с ядрами.</w:t>
      </w:r>
    </w:p>
    <w:p w:rsidR="0037212E" w:rsidRPr="0037212E" w:rsidRDefault="0037212E" w:rsidP="006B7E5D">
      <w:pPr>
        <w:spacing w:after="0" w:line="360" w:lineRule="auto"/>
        <w:ind w:firstLine="706"/>
        <w:contextualSpacing/>
        <w:jc w:val="both"/>
        <w:rPr>
          <w:rFonts w:ascii="Times New Roman" w:hAnsi="Times New Roman" w:cs="Times New Roman"/>
          <w:noProof/>
          <w:sz w:val="28"/>
          <w:szCs w:val="28"/>
        </w:rPr>
      </w:pPr>
      <w:r w:rsidRPr="0037212E">
        <w:rPr>
          <w:rFonts w:ascii="Times New Roman" w:hAnsi="Times New Roman" w:cs="Times New Roman"/>
          <w:noProof/>
          <w:sz w:val="28"/>
          <w:szCs w:val="28"/>
        </w:rPr>
        <w:t>Прохождение электронов через биологическую ткань имеет свои особенности. Они обладают небольшой массой и поэтому сильно рассеиваются, увеличивая объем облучаемой ткани. По этой же причине</w:t>
      </w:r>
      <w:r>
        <w:rPr>
          <w:rFonts w:ascii="Times New Roman" w:hAnsi="Times New Roman" w:cs="Times New Roman"/>
          <w:noProof/>
          <w:sz w:val="28"/>
          <w:szCs w:val="28"/>
        </w:rPr>
        <w:t xml:space="preserve">, электроны, </w:t>
      </w:r>
      <w:r>
        <w:rPr>
          <w:rFonts w:ascii="Times New Roman" w:hAnsi="Times New Roman" w:cs="Times New Roman"/>
          <w:noProof/>
          <w:sz w:val="28"/>
          <w:szCs w:val="28"/>
        </w:rPr>
        <w:lastRenderedPageBreak/>
        <w:t>двигаются по криво</w:t>
      </w:r>
      <w:r w:rsidRPr="0037212E">
        <w:rPr>
          <w:rFonts w:ascii="Times New Roman" w:hAnsi="Times New Roman" w:cs="Times New Roman"/>
          <w:noProof/>
          <w:sz w:val="28"/>
          <w:szCs w:val="28"/>
        </w:rPr>
        <w:t>линейной траектории, т.е. ускоренно. Поэтому они, теряя энергию, излучают фотоны</w:t>
      </w:r>
      <w:r>
        <w:rPr>
          <w:rFonts w:ascii="Times New Roman" w:hAnsi="Times New Roman" w:cs="Times New Roman"/>
          <w:noProof/>
          <w:sz w:val="28"/>
          <w:szCs w:val="28"/>
        </w:rPr>
        <w:t>. Такое излучение называют ради</w:t>
      </w:r>
      <w:r w:rsidRPr="0037212E">
        <w:rPr>
          <w:rFonts w:ascii="Times New Roman" w:hAnsi="Times New Roman" w:cs="Times New Roman"/>
          <w:noProof/>
          <w:sz w:val="28"/>
          <w:szCs w:val="28"/>
        </w:rPr>
        <w:t>ационным. Для электронов характерна ко</w:t>
      </w:r>
      <w:r>
        <w:rPr>
          <w:rFonts w:ascii="Times New Roman" w:hAnsi="Times New Roman" w:cs="Times New Roman"/>
          <w:noProof/>
          <w:sz w:val="28"/>
          <w:szCs w:val="28"/>
        </w:rPr>
        <w:t>нкуренция иониза</w:t>
      </w:r>
      <w:r w:rsidRPr="0037212E">
        <w:rPr>
          <w:rFonts w:ascii="Times New Roman" w:hAnsi="Times New Roman" w:cs="Times New Roman"/>
          <w:noProof/>
          <w:sz w:val="28"/>
          <w:szCs w:val="28"/>
        </w:rPr>
        <w:t>ционных и радиационны</w:t>
      </w:r>
      <w:r>
        <w:rPr>
          <w:rFonts w:ascii="Times New Roman" w:hAnsi="Times New Roman" w:cs="Times New Roman"/>
          <w:noProof/>
          <w:sz w:val="28"/>
          <w:szCs w:val="28"/>
        </w:rPr>
        <w:t>х потерь энергии. Основной меха</w:t>
      </w:r>
      <w:r w:rsidRPr="0037212E">
        <w:rPr>
          <w:rFonts w:ascii="Times New Roman" w:hAnsi="Times New Roman" w:cs="Times New Roman"/>
          <w:noProof/>
          <w:sz w:val="28"/>
          <w:szCs w:val="28"/>
        </w:rPr>
        <w:t>низм радиационных потерь энергии – тормозное излучение.</w:t>
      </w:r>
    </w:p>
    <w:p w:rsidR="0037212E" w:rsidRPr="0037212E" w:rsidRDefault="0037212E" w:rsidP="006B7E5D">
      <w:pPr>
        <w:spacing w:line="360" w:lineRule="auto"/>
        <w:ind w:firstLine="706"/>
        <w:contextualSpacing/>
        <w:jc w:val="both"/>
        <w:rPr>
          <w:rFonts w:ascii="Times New Roman" w:hAnsi="Times New Roman" w:cs="Times New Roman"/>
          <w:noProof/>
          <w:sz w:val="28"/>
          <w:szCs w:val="28"/>
        </w:rPr>
      </w:pPr>
      <w:r w:rsidRPr="0037212E">
        <w:rPr>
          <w:rFonts w:ascii="Times New Roman" w:hAnsi="Times New Roman" w:cs="Times New Roman"/>
          <w:noProof/>
          <w:sz w:val="28"/>
          <w:szCs w:val="28"/>
        </w:rPr>
        <w:t>Движение электрона в биологической ткани выглядит так. Свободный электрон проходит в тканях определенное расстояние, осуществляя вдоль своего трека акты ионизации:</w:t>
      </w:r>
    </w:p>
    <w:p w:rsidR="0037212E" w:rsidRPr="0037212E" w:rsidRDefault="0037212E" w:rsidP="006B7E5D">
      <w:pPr>
        <w:pStyle w:val="a3"/>
        <w:numPr>
          <w:ilvl w:val="0"/>
          <w:numId w:val="11"/>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 xml:space="preserve">А → А + </w:t>
      </w:r>
      <w:r w:rsidRPr="0037212E">
        <w:rPr>
          <w:rFonts w:ascii="Times New Roman" w:hAnsi="Times New Roman" w:cs="Times New Roman"/>
          <w:noProof/>
          <w:sz w:val="28"/>
          <w:szCs w:val="28"/>
          <w:vertAlign w:val="superscript"/>
        </w:rPr>
        <w:t>+</w:t>
      </w:r>
      <w:r>
        <w:rPr>
          <w:rFonts w:ascii="Times New Roman" w:hAnsi="Times New Roman" w:cs="Times New Roman"/>
          <w:noProof/>
          <w:sz w:val="28"/>
          <w:szCs w:val="28"/>
        </w:rPr>
        <w:t>е</w:t>
      </w:r>
      <w:r w:rsidRPr="0037212E">
        <w:rPr>
          <w:rFonts w:ascii="Times New Roman" w:hAnsi="Times New Roman" w:cs="Times New Roman"/>
          <w:noProof/>
          <w:sz w:val="28"/>
          <w:szCs w:val="28"/>
        </w:rPr>
        <w:t>. Таким способом происходит передача энергии излучения биологическим средам. Кроме того, часть энергии расходуется на возбуждение атомов:</w:t>
      </w:r>
    </w:p>
    <w:p w:rsidR="0037212E" w:rsidRPr="0037212E" w:rsidRDefault="0037212E" w:rsidP="006B7E5D">
      <w:pPr>
        <w:pStyle w:val="a3"/>
        <w:numPr>
          <w:ilvl w:val="0"/>
          <w:numId w:val="11"/>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 xml:space="preserve">А → А*. Другая часть </w:t>
      </w:r>
      <w:r w:rsidRPr="00FC3DA9">
        <w:rPr>
          <w:rFonts w:ascii="Times New Roman" w:hAnsi="Times New Roman" w:cs="Times New Roman"/>
          <w:noProof/>
          <w:sz w:val="28"/>
          <w:szCs w:val="28"/>
        </w:rPr>
        <w:t>энерги</w:t>
      </w:r>
      <w:r w:rsidR="004434F6" w:rsidRPr="00FC3DA9">
        <w:rPr>
          <w:rFonts w:ascii="Times New Roman" w:hAnsi="Times New Roman" w:cs="Times New Roman"/>
          <w:noProof/>
          <w:sz w:val="28"/>
          <w:szCs w:val="28"/>
        </w:rPr>
        <w:t>и</w:t>
      </w:r>
      <w:r w:rsidRPr="00FC3DA9">
        <w:rPr>
          <w:rFonts w:ascii="Times New Roman" w:hAnsi="Times New Roman" w:cs="Times New Roman"/>
          <w:noProof/>
          <w:sz w:val="28"/>
          <w:szCs w:val="28"/>
        </w:rPr>
        <w:t xml:space="preserve"> излучается радиационным образом</w:t>
      </w:r>
      <w:r w:rsidRPr="0037212E">
        <w:rPr>
          <w:rFonts w:ascii="Times New Roman" w:hAnsi="Times New Roman" w:cs="Times New Roman"/>
          <w:noProof/>
          <w:sz w:val="28"/>
          <w:szCs w:val="28"/>
        </w:rPr>
        <w:t>. Растратив запас кинетической энергии на ионизацию и возбуждение, свободный электрон замедляет движение до скорости, сравнимой со скоростью орбитальных электронов, а затем захватывается нейтральным атомом с образованием отрицательного иона:</w:t>
      </w:r>
    </w:p>
    <w:p w:rsidR="0037212E" w:rsidRPr="0037212E" w:rsidRDefault="0037212E" w:rsidP="006B7E5D">
      <w:pPr>
        <w:pStyle w:val="a3"/>
        <w:numPr>
          <w:ilvl w:val="0"/>
          <w:numId w:val="11"/>
        </w:numPr>
        <w:spacing w:line="360" w:lineRule="auto"/>
        <w:ind w:left="720"/>
        <w:jc w:val="both"/>
        <w:rPr>
          <w:rFonts w:ascii="Times New Roman" w:hAnsi="Times New Roman" w:cs="Times New Roman"/>
          <w:noProof/>
          <w:sz w:val="28"/>
          <w:szCs w:val="28"/>
        </w:rPr>
      </w:pPr>
      <w:r w:rsidRPr="0037212E">
        <w:rPr>
          <w:rFonts w:ascii="Times New Roman" w:hAnsi="Times New Roman" w:cs="Times New Roman"/>
          <w:noProof/>
          <w:sz w:val="28"/>
          <w:szCs w:val="28"/>
        </w:rPr>
        <w:t>е  + А → А</w:t>
      </w:r>
      <w:r w:rsidRPr="0037212E">
        <w:rPr>
          <w:rFonts w:ascii="Times New Roman" w:hAnsi="Times New Roman" w:cs="Times New Roman"/>
          <w:noProof/>
          <w:sz w:val="28"/>
          <w:szCs w:val="28"/>
          <w:vertAlign w:val="superscript"/>
        </w:rPr>
        <w:t>–</w:t>
      </w:r>
      <w:r w:rsidRPr="0037212E">
        <w:rPr>
          <w:rFonts w:ascii="Times New Roman" w:hAnsi="Times New Roman" w:cs="Times New Roman"/>
          <w:noProof/>
          <w:sz w:val="28"/>
          <w:szCs w:val="28"/>
        </w:rPr>
        <w:t>. В результате первого и третьего из перечисленных процессов энергия ионизирующей частицы расходуется на образование пары ионов (положительно и отрицательно заряженных ионов А</w:t>
      </w:r>
      <w:r w:rsidRPr="0037212E">
        <w:rPr>
          <w:rFonts w:ascii="Times New Roman" w:hAnsi="Times New Roman" w:cs="Times New Roman"/>
          <w:noProof/>
          <w:sz w:val="28"/>
          <w:szCs w:val="28"/>
          <w:vertAlign w:val="superscript"/>
        </w:rPr>
        <w:t>+</w:t>
      </w:r>
      <w:r w:rsidRPr="0037212E">
        <w:rPr>
          <w:rFonts w:ascii="Times New Roman" w:hAnsi="Times New Roman" w:cs="Times New Roman"/>
          <w:noProof/>
          <w:sz w:val="28"/>
          <w:szCs w:val="28"/>
        </w:rPr>
        <w:t xml:space="preserve"> и А</w:t>
      </w:r>
      <w:r w:rsidRPr="0037212E">
        <w:rPr>
          <w:rFonts w:ascii="Times New Roman" w:hAnsi="Times New Roman" w:cs="Times New Roman"/>
          <w:noProof/>
          <w:sz w:val="28"/>
          <w:szCs w:val="28"/>
          <w:vertAlign w:val="superscript"/>
        </w:rPr>
        <w:t>–</w:t>
      </w:r>
      <w:r w:rsidRPr="0037212E">
        <w:rPr>
          <w:rFonts w:ascii="Times New Roman" w:hAnsi="Times New Roman" w:cs="Times New Roman"/>
          <w:noProof/>
          <w:sz w:val="28"/>
          <w:szCs w:val="28"/>
        </w:rPr>
        <w:t>).</w:t>
      </w:r>
    </w:p>
    <w:p w:rsidR="0037212E" w:rsidRPr="00E83EEF" w:rsidRDefault="0037212E" w:rsidP="006B7E5D">
      <w:pPr>
        <w:spacing w:after="0" w:line="360" w:lineRule="auto"/>
        <w:ind w:firstLine="706"/>
        <w:contextualSpacing/>
        <w:jc w:val="both"/>
        <w:rPr>
          <w:rFonts w:ascii="Times New Roman" w:hAnsi="Times New Roman" w:cs="Times New Roman"/>
          <w:noProof/>
          <w:sz w:val="28"/>
          <w:szCs w:val="28"/>
        </w:rPr>
      </w:pPr>
      <w:r w:rsidRPr="0037212E">
        <w:rPr>
          <w:rFonts w:ascii="Times New Roman" w:hAnsi="Times New Roman" w:cs="Times New Roman"/>
          <w:noProof/>
          <w:sz w:val="28"/>
          <w:szCs w:val="28"/>
        </w:rPr>
        <w:t xml:space="preserve">На один ионизированный атом приходится несколько возбужденных атомов. Поэтому одна пара ионов образуется при поглощении около 34 </w:t>
      </w:r>
      <w:r w:rsidR="003177E8">
        <w:rPr>
          <w:rFonts w:ascii="Times New Roman" w:hAnsi="Times New Roman" w:cs="Times New Roman"/>
          <w:noProof/>
          <w:sz w:val="28"/>
          <w:szCs w:val="28"/>
        </w:rPr>
        <w:t>эВ – величины, значительно боль</w:t>
      </w:r>
      <w:r w:rsidRPr="0037212E">
        <w:rPr>
          <w:rFonts w:ascii="Times New Roman" w:hAnsi="Times New Roman" w:cs="Times New Roman"/>
          <w:noProof/>
          <w:sz w:val="28"/>
          <w:szCs w:val="28"/>
        </w:rPr>
        <w:t xml:space="preserve">шей потенциала ионизации. Часть этой энергии расходуется на возбуждение других атомов. Например, на ионизацию атомов Н, </w:t>
      </w:r>
      <w:r w:rsidRPr="0037212E">
        <w:rPr>
          <w:rFonts w:ascii="Times New Roman" w:hAnsi="Times New Roman" w:cs="Times New Roman"/>
          <w:noProof/>
          <w:sz w:val="28"/>
          <w:szCs w:val="28"/>
          <w:lang w:val="en-US"/>
        </w:rPr>
        <w:t>N</w:t>
      </w:r>
      <w:r w:rsidRPr="0037212E">
        <w:rPr>
          <w:rFonts w:ascii="Times New Roman" w:hAnsi="Times New Roman" w:cs="Times New Roman"/>
          <w:noProof/>
          <w:sz w:val="28"/>
          <w:szCs w:val="28"/>
        </w:rPr>
        <w:t xml:space="preserve">, О, С, </w:t>
      </w:r>
      <w:r w:rsidRPr="0037212E">
        <w:rPr>
          <w:rFonts w:ascii="Times New Roman" w:hAnsi="Times New Roman" w:cs="Times New Roman"/>
          <w:noProof/>
          <w:sz w:val="28"/>
          <w:szCs w:val="28"/>
          <w:lang w:val="en-US"/>
        </w:rPr>
        <w:t>S</w:t>
      </w:r>
      <w:r w:rsidRPr="0037212E">
        <w:rPr>
          <w:rFonts w:ascii="Times New Roman" w:hAnsi="Times New Roman" w:cs="Times New Roman"/>
          <w:noProof/>
          <w:sz w:val="28"/>
          <w:szCs w:val="28"/>
        </w:rPr>
        <w:t>, Р затрачивается в среднем 10-15 эВ.</w:t>
      </w:r>
    </w:p>
    <w:p w:rsidR="0056652C" w:rsidRPr="00E83EEF" w:rsidRDefault="0056652C" w:rsidP="003177E8">
      <w:pPr>
        <w:spacing w:after="0" w:line="360" w:lineRule="auto"/>
        <w:ind w:firstLine="706"/>
        <w:contextualSpacing/>
        <w:jc w:val="both"/>
        <w:rPr>
          <w:rFonts w:ascii="Times New Roman" w:hAnsi="Times New Roman" w:cs="Times New Roman"/>
          <w:noProof/>
          <w:sz w:val="28"/>
          <w:szCs w:val="28"/>
        </w:rPr>
      </w:pPr>
      <w:r w:rsidRPr="0056652C">
        <w:rPr>
          <w:rFonts w:ascii="Times New Roman" w:hAnsi="Times New Roman" w:cs="Times New Roman"/>
          <w:noProof/>
          <w:sz w:val="28"/>
          <w:szCs w:val="28"/>
        </w:rPr>
        <w:t>Пробег электронов в веществе, в отличие от фотонов, имеет конечную величину. Максимальной величины пробега достигает лишь небольшая часть электронов. На рис</w:t>
      </w:r>
      <w:r w:rsidR="00AB3B3A">
        <w:rPr>
          <w:rFonts w:ascii="Times New Roman" w:hAnsi="Times New Roman" w:cs="Times New Roman"/>
          <w:noProof/>
          <w:sz w:val="28"/>
          <w:szCs w:val="28"/>
        </w:rPr>
        <w:t>.</w:t>
      </w:r>
      <w:r w:rsidRPr="0056652C">
        <w:rPr>
          <w:rFonts w:ascii="Times New Roman" w:hAnsi="Times New Roman" w:cs="Times New Roman"/>
          <w:noProof/>
          <w:sz w:val="28"/>
          <w:szCs w:val="28"/>
        </w:rPr>
        <w:t xml:space="preserve"> 3 представлена зависимость числа электронов от глубины их проникновения. Количество электронов, достигающих слоя вещества на глубине </w:t>
      </w:r>
      <w:r w:rsidRPr="0056652C">
        <w:rPr>
          <w:rFonts w:ascii="Times New Roman" w:hAnsi="Times New Roman" w:cs="Times New Roman"/>
          <w:b/>
          <w:noProof/>
          <w:sz w:val="28"/>
          <w:szCs w:val="28"/>
          <w:lang w:val="en-US"/>
        </w:rPr>
        <w:t>x</w:t>
      </w:r>
      <w:r w:rsidRPr="0056652C">
        <w:rPr>
          <w:rFonts w:ascii="Times New Roman" w:hAnsi="Times New Roman" w:cs="Times New Roman"/>
          <w:noProof/>
          <w:sz w:val="28"/>
          <w:szCs w:val="28"/>
        </w:rPr>
        <w:t xml:space="preserve"> зависит от многих факторов. На длину пробега электронов в среде </w:t>
      </w:r>
      <w:r w:rsidRPr="0056652C">
        <w:rPr>
          <w:rFonts w:ascii="Times New Roman" w:hAnsi="Times New Roman" w:cs="Times New Roman"/>
          <w:noProof/>
          <w:sz w:val="28"/>
          <w:szCs w:val="28"/>
        </w:rPr>
        <w:lastRenderedPageBreak/>
        <w:t>влияет в первую очередь сильное отклонение электрона от начального направления в поле атома вследствие их малой массы, причем часть электронов рассеивается назад.</w:t>
      </w:r>
      <w:r w:rsidR="003177E8">
        <w:rPr>
          <w:rFonts w:ascii="Times New Roman" w:hAnsi="Times New Roman" w:cs="Times New Roman"/>
          <w:noProof/>
          <w:sz w:val="28"/>
          <w:szCs w:val="28"/>
        </w:rPr>
        <w:t xml:space="preserve"> </w:t>
      </w:r>
      <w:r w:rsidRPr="0056652C">
        <w:rPr>
          <w:rFonts w:ascii="Times New Roman" w:hAnsi="Times New Roman" w:cs="Times New Roman"/>
          <w:noProof/>
          <w:sz w:val="28"/>
          <w:szCs w:val="28"/>
        </w:rPr>
        <w:t>Во-вторых, в результа</w:t>
      </w:r>
      <w:r>
        <w:rPr>
          <w:rFonts w:ascii="Times New Roman" w:hAnsi="Times New Roman" w:cs="Times New Roman"/>
          <w:noProof/>
          <w:sz w:val="28"/>
          <w:szCs w:val="28"/>
        </w:rPr>
        <w:t>те взаимодействия с атомами сре</w:t>
      </w:r>
      <w:r w:rsidRPr="0056652C">
        <w:rPr>
          <w:rFonts w:ascii="Times New Roman" w:hAnsi="Times New Roman" w:cs="Times New Roman"/>
          <w:noProof/>
          <w:sz w:val="28"/>
          <w:szCs w:val="28"/>
        </w:rPr>
        <w:t>ды возникает поток вторичных электронов. По этой причине в распределении числа электронов, в зависимости от глубины их проникновения в вещество, наблюдается максимум на глубине от нескольких миллиметров до сантиметров. Физическая причина его возникновения – вклад вторичных электронов, которые возникают в основном на поверхности вещества. Внутри вещества вторичных электронов возникает меньше, так как поток пе</w:t>
      </w:r>
      <w:r w:rsidR="003177E8">
        <w:rPr>
          <w:rFonts w:ascii="Times New Roman" w:hAnsi="Times New Roman" w:cs="Times New Roman"/>
          <w:noProof/>
          <w:sz w:val="28"/>
          <w:szCs w:val="28"/>
        </w:rPr>
        <w:t xml:space="preserve">рвичных электронов уменьшается. </w:t>
      </w:r>
      <w:r w:rsidRPr="0056652C">
        <w:rPr>
          <w:rFonts w:ascii="Times New Roman" w:hAnsi="Times New Roman" w:cs="Times New Roman"/>
          <w:noProof/>
          <w:sz w:val="28"/>
          <w:szCs w:val="28"/>
        </w:rPr>
        <w:t>В-третьих, в среде возникают электронно-фотонные ливни, которые приводят к возникновению дополнительного потока вторичных фотонов и электронов. Поэтому на некотором расстоянии от поверхности среды возникает максимум количества электронов в зависимости от глубины как результат сложения потоков первичных и вторичных электронов. И, как следствие этого, в глубинном распределении дозы образуется максимум.</w:t>
      </w:r>
      <w:r w:rsidR="003177E8">
        <w:rPr>
          <w:rFonts w:ascii="Times New Roman" w:hAnsi="Times New Roman" w:cs="Times New Roman"/>
          <w:noProof/>
          <w:sz w:val="28"/>
          <w:szCs w:val="28"/>
        </w:rPr>
        <w:t xml:space="preserve"> Глубина расположения максимума</w:t>
      </w:r>
      <w:r w:rsidRPr="0056652C">
        <w:rPr>
          <w:rFonts w:ascii="Times New Roman" w:hAnsi="Times New Roman" w:cs="Times New Roman"/>
          <w:noProof/>
          <w:sz w:val="28"/>
          <w:szCs w:val="28"/>
        </w:rPr>
        <w:t xml:space="preserve"> зависит от энергии первичного пучка электронов. Чем выше их энергия, тем больше энергия вторичных электронов и, соответственно их средний пробег.</w:t>
      </w:r>
    </w:p>
    <w:p w:rsidR="0056652C" w:rsidRDefault="0056652C" w:rsidP="006B7E5D">
      <w:pPr>
        <w:spacing w:after="0" w:line="360" w:lineRule="auto"/>
        <w:contextualSpacing/>
        <w:jc w:val="center"/>
        <w:rPr>
          <w:rFonts w:ascii="Times New Roman" w:hAnsi="Times New Roman" w:cs="Times New Roman"/>
          <w:noProof/>
          <w:sz w:val="28"/>
          <w:szCs w:val="28"/>
          <w:lang w:val="en-US"/>
        </w:rPr>
      </w:pPr>
      <w:r>
        <w:rPr>
          <w:rFonts w:ascii="Times New Roman" w:hAnsi="Times New Roman" w:cs="Times New Roman"/>
          <w:noProof/>
          <w:sz w:val="28"/>
          <w:szCs w:val="28"/>
          <w:lang w:val="en-US" w:eastAsia="en-US"/>
        </w:rPr>
        <w:drawing>
          <wp:inline distT="0" distB="0" distL="0" distR="0" wp14:anchorId="475F7343" wp14:editId="33D5B05A">
            <wp:extent cx="4048125" cy="2486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486025"/>
                    </a:xfrm>
                    <a:prstGeom prst="rect">
                      <a:avLst/>
                    </a:prstGeom>
                    <a:noFill/>
                    <a:ln>
                      <a:noFill/>
                    </a:ln>
                  </pic:spPr>
                </pic:pic>
              </a:graphicData>
            </a:graphic>
          </wp:inline>
        </w:drawing>
      </w:r>
    </w:p>
    <w:p w:rsidR="0056652C" w:rsidRDefault="0056652C" w:rsidP="006B7E5D">
      <w:pPr>
        <w:spacing w:after="240" w:line="216" w:lineRule="auto"/>
        <w:contextualSpacing/>
        <w:jc w:val="center"/>
        <w:rPr>
          <w:rFonts w:ascii="Times New Roman" w:hAnsi="Times New Roman" w:cs="Times New Roman"/>
          <w:sz w:val="28"/>
          <w:szCs w:val="28"/>
        </w:rPr>
      </w:pPr>
      <w:r w:rsidRPr="002621B7">
        <w:rPr>
          <w:rFonts w:ascii="Times New Roman" w:hAnsi="Times New Roman" w:cs="Times New Roman"/>
          <w:sz w:val="28"/>
          <w:szCs w:val="28"/>
        </w:rPr>
        <w:t>Рис</w:t>
      </w:r>
      <w:r w:rsidRPr="00E63E37">
        <w:rPr>
          <w:rFonts w:ascii="Times New Roman" w:hAnsi="Times New Roman" w:cs="Times New Roman"/>
          <w:sz w:val="28"/>
          <w:szCs w:val="28"/>
        </w:rPr>
        <w:t>.</w:t>
      </w:r>
      <w:r w:rsidRPr="002621B7">
        <w:rPr>
          <w:rFonts w:ascii="Times New Roman" w:hAnsi="Times New Roman" w:cs="Times New Roman"/>
          <w:sz w:val="28"/>
          <w:szCs w:val="28"/>
        </w:rPr>
        <w:t xml:space="preserve"> </w:t>
      </w:r>
      <w:r w:rsidRPr="0056652C">
        <w:rPr>
          <w:rFonts w:ascii="Times New Roman" w:hAnsi="Times New Roman" w:cs="Times New Roman"/>
          <w:sz w:val="28"/>
          <w:szCs w:val="28"/>
        </w:rPr>
        <w:t>3</w:t>
      </w:r>
      <w:r w:rsidRPr="002621B7">
        <w:rPr>
          <w:rFonts w:ascii="Times New Roman" w:hAnsi="Times New Roman" w:cs="Times New Roman"/>
          <w:sz w:val="28"/>
          <w:szCs w:val="28"/>
        </w:rPr>
        <w:t xml:space="preserve">. </w:t>
      </w:r>
      <w:r w:rsidRPr="0056652C">
        <w:rPr>
          <w:rFonts w:ascii="Times New Roman" w:hAnsi="Times New Roman" w:cs="Times New Roman"/>
          <w:sz w:val="28"/>
          <w:szCs w:val="28"/>
        </w:rPr>
        <w:t>Распределение полного числа электронов N(x)  в зависимости от толщины слоя вещества</w:t>
      </w:r>
    </w:p>
    <w:p w:rsidR="007C353A" w:rsidRDefault="007C353A" w:rsidP="006B7E5D">
      <w:pPr>
        <w:spacing w:after="240" w:line="216" w:lineRule="auto"/>
        <w:contextualSpacing/>
        <w:jc w:val="center"/>
        <w:rPr>
          <w:rFonts w:ascii="Times New Roman" w:hAnsi="Times New Roman" w:cs="Times New Roman"/>
          <w:sz w:val="28"/>
          <w:szCs w:val="28"/>
        </w:rPr>
      </w:pPr>
    </w:p>
    <w:p w:rsidR="00713AFA" w:rsidRPr="00507400" w:rsidRDefault="00521658" w:rsidP="00521658">
      <w:pPr>
        <w:spacing w:after="0" w:line="360" w:lineRule="auto"/>
        <w:ind w:firstLine="706"/>
        <w:jc w:val="both"/>
        <w:rPr>
          <w:rFonts w:ascii="Times New Roman" w:hAnsi="Times New Roman" w:cs="Times New Roman"/>
          <w:noProof/>
          <w:sz w:val="28"/>
          <w:szCs w:val="28"/>
        </w:rPr>
      </w:pPr>
      <w:r>
        <w:rPr>
          <w:rFonts w:ascii="Times New Roman" w:hAnsi="Times New Roman" w:cs="Times New Roman"/>
          <w:noProof/>
          <w:sz w:val="28"/>
          <w:szCs w:val="28"/>
        </w:rPr>
        <w:t xml:space="preserve">Флуктуации длины пробега называется разбросом пробега частиц или стрэгглингом. Максимальным пробегом частиц называется толщина слоя </w:t>
      </w:r>
      <w:r>
        <w:rPr>
          <w:rFonts w:ascii="Times New Roman" w:hAnsi="Times New Roman" w:cs="Times New Roman"/>
          <w:noProof/>
          <w:sz w:val="28"/>
          <w:szCs w:val="28"/>
        </w:rPr>
        <w:lastRenderedPageBreak/>
        <w:t xml:space="preserve">вещества </w:t>
      </w:r>
      <w:r w:rsidRPr="00521658">
        <w:rPr>
          <w:rFonts w:ascii="Times New Roman" w:hAnsi="Times New Roman" w:cs="Times New Roman"/>
          <w:b/>
          <w:i/>
          <w:noProof/>
          <w:sz w:val="28"/>
          <w:szCs w:val="28"/>
          <w:lang w:val="en-US"/>
        </w:rPr>
        <w:t>R</w:t>
      </w:r>
      <w:r w:rsidRPr="00521658">
        <w:rPr>
          <w:rFonts w:ascii="Times New Roman" w:hAnsi="Times New Roman" w:cs="Times New Roman"/>
          <w:noProof/>
          <w:sz w:val="28"/>
          <w:szCs w:val="28"/>
        </w:rPr>
        <w:t xml:space="preserve">, </w:t>
      </w:r>
      <w:r>
        <w:rPr>
          <w:rFonts w:ascii="Times New Roman" w:hAnsi="Times New Roman" w:cs="Times New Roman"/>
          <w:noProof/>
          <w:sz w:val="28"/>
          <w:szCs w:val="28"/>
        </w:rPr>
        <w:t xml:space="preserve">в котором задерживаются все частицы пучка. Средним пробегом частиц называется слой вещества </w:t>
      </w:r>
      <w:r w:rsidRPr="00521658">
        <w:rPr>
          <w:rFonts w:ascii="Times New Roman" w:hAnsi="Times New Roman" w:cs="Times New Roman"/>
          <w:b/>
          <w:i/>
          <w:noProof/>
          <w:sz w:val="28"/>
          <w:szCs w:val="28"/>
          <w:lang w:val="en-US"/>
        </w:rPr>
        <w:t>R</w:t>
      </w:r>
      <w:r>
        <w:rPr>
          <w:rFonts w:ascii="Times New Roman" w:hAnsi="Times New Roman" w:cs="Times New Roman"/>
          <w:noProof/>
          <w:sz w:val="28"/>
          <w:szCs w:val="28"/>
          <w:vertAlign w:val="subscript"/>
        </w:rPr>
        <w:t>ср</w:t>
      </w:r>
      <w:r w:rsidRPr="00521658">
        <w:rPr>
          <w:rFonts w:ascii="Times New Roman" w:hAnsi="Times New Roman" w:cs="Times New Roman"/>
          <w:noProof/>
          <w:sz w:val="28"/>
          <w:szCs w:val="28"/>
        </w:rPr>
        <w:t>,</w:t>
      </w:r>
      <w:r>
        <w:rPr>
          <w:rFonts w:ascii="Times New Roman" w:hAnsi="Times New Roman" w:cs="Times New Roman"/>
          <w:noProof/>
          <w:sz w:val="28"/>
          <w:szCs w:val="28"/>
        </w:rPr>
        <w:t xml:space="preserve"> который проходят частицы в сре</w:t>
      </w:r>
      <w:r w:rsidRPr="00FC3DA9">
        <w:rPr>
          <w:rFonts w:ascii="Times New Roman" w:hAnsi="Times New Roman" w:cs="Times New Roman"/>
          <w:noProof/>
          <w:sz w:val="28"/>
          <w:szCs w:val="28"/>
        </w:rPr>
        <w:t>днем</w:t>
      </w:r>
      <w:r w:rsidR="00713AFA" w:rsidRPr="00713AFA">
        <w:rPr>
          <w:rFonts w:ascii="Times New Roman" w:hAnsi="Times New Roman" w:cs="Times New Roman"/>
          <w:noProof/>
          <w:sz w:val="28"/>
          <w:szCs w:val="28"/>
        </w:rPr>
        <w:t>:</w:t>
      </w:r>
    </w:p>
    <w:p w:rsidR="00713AFA" w:rsidRPr="00507400" w:rsidRDefault="006F3E12" w:rsidP="00713AFA">
      <w:pPr>
        <w:spacing w:after="0" w:line="360" w:lineRule="auto"/>
        <w:ind w:firstLine="706"/>
        <w:jc w:val="right"/>
        <w:rPr>
          <w:rFonts w:ascii="Times New Roman" w:hAnsi="Times New Roman" w:cs="Times New Roman"/>
          <w:noProof/>
          <w:sz w:val="28"/>
          <w:szCs w:val="28"/>
        </w:rPr>
      </w:pPr>
      <m:oMath>
        <m:sSub>
          <m:sSubPr>
            <m:ctrlPr>
              <w:rPr>
                <w:rFonts w:ascii="Cambria Math" w:hAnsi="Cambria Math" w:cs="Times New Roman"/>
                <w:i/>
                <w:noProof/>
                <w:sz w:val="28"/>
                <w:szCs w:val="28"/>
              </w:rPr>
            </m:ctrlPr>
          </m:sSubPr>
          <m:e>
            <m:r>
              <w:rPr>
                <w:rFonts w:ascii="Cambria Math" w:hAnsi="Cambria Math" w:cs="Times New Roman"/>
                <w:noProof/>
                <w:sz w:val="28"/>
                <w:szCs w:val="28"/>
              </w:rPr>
              <m:t>R</m:t>
            </m:r>
          </m:e>
          <m:sub>
            <m:r>
              <w:rPr>
                <w:rFonts w:ascii="Cambria Math" w:hAnsi="Cambria Math" w:cs="Times New Roman"/>
                <w:noProof/>
                <w:sz w:val="28"/>
                <w:szCs w:val="28"/>
              </w:rPr>
              <m:t>ср</m:t>
            </m:r>
          </m:sub>
        </m:sSub>
        <m:r>
          <w:rPr>
            <w:rFonts w:ascii="Cambria Math" w:hAnsi="Cambria Math" w:cs="Times New Roman"/>
            <w:noProof/>
            <w:sz w:val="28"/>
            <w:szCs w:val="28"/>
          </w:rPr>
          <m:t>=</m:t>
        </m:r>
        <m:f>
          <m:fPr>
            <m:ctrlPr>
              <w:rPr>
                <w:rFonts w:ascii="Cambria Math" w:hAnsi="Cambria Math" w:cs="Times New Roman"/>
                <w:i/>
                <w:noProof/>
                <w:sz w:val="28"/>
                <w:szCs w:val="28"/>
              </w:rPr>
            </m:ctrlPr>
          </m:fPr>
          <m:num>
            <m:nary>
              <m:naryPr>
                <m:chr m:val="∑"/>
                <m:limLoc m:val="undOvr"/>
                <m:subHide m:val="1"/>
                <m:supHide m:val="1"/>
                <m:ctrlPr>
                  <w:rPr>
                    <w:rFonts w:ascii="Cambria Math" w:hAnsi="Cambria Math" w:cs="Times New Roman"/>
                    <w:i/>
                    <w:noProof/>
                    <w:sz w:val="28"/>
                    <w:szCs w:val="28"/>
                  </w:rPr>
                </m:ctrlPr>
              </m:naryPr>
              <m:sub/>
              <m:sup/>
              <m:e>
                <m:sSub>
                  <m:sSubPr>
                    <m:ctrlPr>
                      <w:rPr>
                        <w:rFonts w:ascii="Cambria Math" w:hAnsi="Cambria Math" w:cs="Times New Roman"/>
                        <w:i/>
                        <w:noProof/>
                        <w:sz w:val="28"/>
                        <w:szCs w:val="28"/>
                      </w:rPr>
                    </m:ctrlPr>
                  </m:sSubPr>
                  <m:e>
                    <m:r>
                      <w:rPr>
                        <w:rFonts w:ascii="Cambria Math" w:hAnsi="Cambria Math" w:cs="Times New Roman"/>
                        <w:noProof/>
                        <w:sz w:val="28"/>
                        <w:szCs w:val="28"/>
                        <w:lang w:val="en-US"/>
                      </w:rPr>
                      <m:t>N</m:t>
                    </m:r>
                  </m:e>
                  <m:sub>
                    <m:r>
                      <w:rPr>
                        <w:rFonts w:ascii="Cambria Math" w:hAnsi="Cambria Math" w:cs="Times New Roman"/>
                        <w:noProof/>
                        <w:sz w:val="28"/>
                        <w:szCs w:val="28"/>
                      </w:rPr>
                      <m:t>i</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nary>
          </m:num>
          <m:den>
            <m:nary>
              <m:naryPr>
                <m:chr m:val="∑"/>
                <m:limLoc m:val="undOvr"/>
                <m:subHide m:val="1"/>
                <m:supHide m:val="1"/>
                <m:ctrlPr>
                  <w:rPr>
                    <w:rFonts w:ascii="Cambria Math" w:hAnsi="Cambria Math" w:cs="Times New Roman"/>
                    <w:i/>
                    <w:noProof/>
                    <w:sz w:val="28"/>
                    <w:szCs w:val="28"/>
                  </w:rPr>
                </m:ctrlPr>
              </m:naryPr>
              <m:sub/>
              <m:sup/>
              <m:e>
                <m:sSub>
                  <m:sSubPr>
                    <m:ctrlPr>
                      <w:rPr>
                        <w:rFonts w:ascii="Cambria Math" w:hAnsi="Cambria Math" w:cs="Times New Roman"/>
                        <w:i/>
                        <w:noProof/>
                        <w:sz w:val="28"/>
                        <w:szCs w:val="28"/>
                      </w:rPr>
                    </m:ctrlPr>
                  </m:sSubPr>
                  <m:e>
                    <m:r>
                      <w:rPr>
                        <w:rFonts w:ascii="Cambria Math" w:hAnsi="Cambria Math" w:cs="Times New Roman"/>
                        <w:noProof/>
                        <w:sz w:val="28"/>
                        <w:szCs w:val="28"/>
                      </w:rPr>
                      <m:t>N</m:t>
                    </m:r>
                  </m:e>
                  <m:sub>
                    <m:r>
                      <w:rPr>
                        <w:rFonts w:ascii="Cambria Math" w:hAnsi="Cambria Math" w:cs="Times New Roman"/>
                        <w:noProof/>
                        <w:sz w:val="28"/>
                        <w:szCs w:val="28"/>
                      </w:rPr>
                      <m:t>i</m:t>
                    </m:r>
                  </m:sub>
                </m:sSub>
              </m:e>
            </m:nary>
          </m:den>
        </m:f>
        <m:r>
          <w:rPr>
            <w:rFonts w:ascii="Cambria Math" w:hAnsi="Cambria Math" w:cs="Times New Roman"/>
            <w:noProof/>
            <w:sz w:val="28"/>
            <w:szCs w:val="28"/>
          </w:rPr>
          <m:t>=</m:t>
        </m:r>
        <m:f>
          <m:fPr>
            <m:ctrlPr>
              <w:rPr>
                <w:rFonts w:ascii="Cambria Math" w:hAnsi="Cambria Math" w:cs="Times New Roman"/>
                <w:i/>
                <w:noProof/>
                <w:sz w:val="28"/>
                <w:szCs w:val="28"/>
              </w:rPr>
            </m:ctrlPr>
          </m:fPr>
          <m:num>
            <m:nary>
              <m:naryPr>
                <m:limLoc m:val="undOvr"/>
                <m:subHide m:val="1"/>
                <m:supHide m:val="1"/>
                <m:ctrlPr>
                  <w:rPr>
                    <w:rFonts w:ascii="Cambria Math" w:hAnsi="Cambria Math" w:cs="Times New Roman"/>
                    <w:i/>
                    <w:noProof/>
                    <w:sz w:val="28"/>
                    <w:szCs w:val="28"/>
                  </w:rPr>
                </m:ctrlPr>
              </m:naryPr>
              <m:sub/>
              <m:sup/>
              <m:e>
                <m:r>
                  <w:rPr>
                    <w:rFonts w:ascii="Cambria Math" w:hAnsi="Cambria Math" w:cs="Times New Roman"/>
                    <w:noProof/>
                    <w:sz w:val="28"/>
                    <w:szCs w:val="28"/>
                  </w:rPr>
                  <m:t>xN(x)dx</m:t>
                </m:r>
              </m:e>
            </m:nary>
          </m:num>
          <m:den>
            <m:nary>
              <m:naryPr>
                <m:limLoc m:val="undOvr"/>
                <m:subHide m:val="1"/>
                <m:supHide m:val="1"/>
                <m:ctrlPr>
                  <w:rPr>
                    <w:rFonts w:ascii="Cambria Math" w:hAnsi="Cambria Math" w:cs="Times New Roman"/>
                    <w:i/>
                    <w:noProof/>
                    <w:sz w:val="28"/>
                    <w:szCs w:val="28"/>
                  </w:rPr>
                </m:ctrlPr>
              </m:naryPr>
              <m:sub/>
              <m:sup/>
              <m:e>
                <m:r>
                  <w:rPr>
                    <w:rFonts w:ascii="Cambria Math" w:hAnsi="Cambria Math" w:cs="Times New Roman"/>
                    <w:noProof/>
                    <w:sz w:val="28"/>
                    <w:szCs w:val="28"/>
                  </w:rPr>
                  <m:t>N(x)dx</m:t>
                </m:r>
              </m:e>
            </m:nary>
          </m:den>
        </m:f>
        <m:r>
          <w:rPr>
            <w:rFonts w:ascii="Cambria Math" w:hAnsi="Cambria Math" w:cs="Times New Roman"/>
            <w:noProof/>
            <w:sz w:val="28"/>
            <w:szCs w:val="28"/>
          </w:rPr>
          <m:t xml:space="preserve"> , </m:t>
        </m:r>
      </m:oMath>
      <w:r w:rsidR="00713AFA" w:rsidRPr="00507400">
        <w:rPr>
          <w:rFonts w:ascii="Times New Roman" w:hAnsi="Times New Roman" w:cs="Times New Roman"/>
          <w:noProof/>
          <w:sz w:val="28"/>
          <w:szCs w:val="28"/>
        </w:rPr>
        <w:t xml:space="preserve">                                             (</w:t>
      </w:r>
      <w:r w:rsidR="004908C9">
        <w:rPr>
          <w:rFonts w:ascii="Times New Roman" w:hAnsi="Times New Roman" w:cs="Times New Roman"/>
          <w:noProof/>
          <w:sz w:val="28"/>
          <w:szCs w:val="28"/>
        </w:rPr>
        <w:t>2</w:t>
      </w:r>
      <w:r w:rsidR="00713AFA" w:rsidRPr="00507400">
        <w:rPr>
          <w:rFonts w:ascii="Times New Roman" w:hAnsi="Times New Roman" w:cs="Times New Roman"/>
          <w:noProof/>
          <w:sz w:val="28"/>
          <w:szCs w:val="28"/>
        </w:rPr>
        <w:t>)</w:t>
      </w:r>
    </w:p>
    <w:p w:rsidR="00713AFA" w:rsidRPr="00905BFF" w:rsidRDefault="00905BFF" w:rsidP="00713AFA">
      <w:pPr>
        <w:spacing w:after="0" w:line="360" w:lineRule="auto"/>
        <w:jc w:val="both"/>
        <w:rPr>
          <w:rFonts w:ascii="Times New Roman" w:hAnsi="Times New Roman" w:cs="Times New Roman"/>
          <w:i/>
          <w:noProof/>
          <w:sz w:val="28"/>
          <w:szCs w:val="28"/>
        </w:rPr>
      </w:pPr>
      <w:r>
        <w:rPr>
          <w:rFonts w:ascii="Times New Roman" w:hAnsi="Times New Roman" w:cs="Times New Roman"/>
          <w:noProof/>
          <w:sz w:val="28"/>
          <w:szCs w:val="28"/>
        </w:rPr>
        <w:t>г</w:t>
      </w:r>
      <w:r w:rsidR="00713AFA">
        <w:rPr>
          <w:rFonts w:ascii="Times New Roman" w:hAnsi="Times New Roman" w:cs="Times New Roman"/>
          <w:noProof/>
          <w:sz w:val="28"/>
          <w:szCs w:val="28"/>
        </w:rPr>
        <w:t xml:space="preserve">де </w:t>
      </w:r>
      <w:r w:rsidR="00713AFA" w:rsidRPr="00905BFF">
        <w:rPr>
          <w:rFonts w:ascii="Times New Roman" w:hAnsi="Times New Roman" w:cs="Times New Roman"/>
          <w:b/>
          <w:i/>
          <w:noProof/>
          <w:sz w:val="28"/>
          <w:szCs w:val="28"/>
          <w:lang w:val="en-US"/>
        </w:rPr>
        <w:t>N</w:t>
      </w:r>
      <w:r w:rsidR="00713AFA" w:rsidRPr="00905BFF">
        <w:rPr>
          <w:rFonts w:ascii="Times New Roman" w:hAnsi="Times New Roman" w:cs="Times New Roman"/>
          <w:b/>
          <w:i/>
          <w:noProof/>
          <w:sz w:val="28"/>
          <w:szCs w:val="28"/>
          <w:vertAlign w:val="subscript"/>
          <w:lang w:val="en-US"/>
        </w:rPr>
        <w:t>i</w:t>
      </w:r>
      <w:r w:rsidR="00713AFA" w:rsidRPr="00905BFF">
        <w:rPr>
          <w:rFonts w:ascii="Times New Roman" w:hAnsi="Times New Roman" w:cs="Times New Roman"/>
          <w:i/>
          <w:noProof/>
          <w:sz w:val="28"/>
          <w:szCs w:val="28"/>
        </w:rPr>
        <w:t xml:space="preserve"> </w:t>
      </w:r>
      <w:r w:rsidRPr="0037212E">
        <w:rPr>
          <w:rFonts w:ascii="Times New Roman" w:hAnsi="Times New Roman" w:cs="Times New Roman"/>
          <w:noProof/>
          <w:sz w:val="28"/>
          <w:szCs w:val="28"/>
        </w:rPr>
        <w:t>–</w:t>
      </w:r>
      <w:r>
        <w:rPr>
          <w:rFonts w:ascii="Times New Roman" w:hAnsi="Times New Roman" w:cs="Times New Roman"/>
          <w:noProof/>
          <w:sz w:val="28"/>
          <w:szCs w:val="28"/>
        </w:rPr>
        <w:t xml:space="preserve"> число частиц, прошедших слой </w:t>
      </w:r>
      <w:r w:rsidRPr="00905BFF">
        <w:rPr>
          <w:rFonts w:ascii="Times New Roman" w:hAnsi="Times New Roman" w:cs="Times New Roman"/>
          <w:b/>
          <w:i/>
          <w:noProof/>
          <w:sz w:val="28"/>
          <w:szCs w:val="28"/>
          <w:lang w:val="en-US"/>
        </w:rPr>
        <w:t>x</w:t>
      </w:r>
      <w:r w:rsidRPr="00905BFF">
        <w:rPr>
          <w:rFonts w:ascii="Times New Roman" w:hAnsi="Times New Roman" w:cs="Times New Roman"/>
          <w:b/>
          <w:i/>
          <w:noProof/>
          <w:sz w:val="28"/>
          <w:szCs w:val="28"/>
          <w:vertAlign w:val="subscript"/>
          <w:lang w:val="en-US"/>
        </w:rPr>
        <w:t>i</w:t>
      </w:r>
      <w:r w:rsidRPr="00905BFF">
        <w:rPr>
          <w:rFonts w:ascii="Times New Roman" w:hAnsi="Times New Roman" w:cs="Times New Roman"/>
          <w:i/>
          <w:noProof/>
          <w:sz w:val="28"/>
          <w:szCs w:val="28"/>
        </w:rPr>
        <w:t>.</w:t>
      </w:r>
    </w:p>
    <w:p w:rsidR="00521658" w:rsidRPr="005326D1" w:rsidRDefault="00713AFA" w:rsidP="00521658">
      <w:pPr>
        <w:spacing w:after="0" w:line="360" w:lineRule="auto"/>
        <w:ind w:firstLine="706"/>
        <w:jc w:val="both"/>
        <w:rPr>
          <w:rFonts w:ascii="Times New Roman" w:hAnsi="Times New Roman" w:cs="Times New Roman"/>
          <w:noProof/>
          <w:sz w:val="28"/>
          <w:szCs w:val="28"/>
        </w:rPr>
      </w:pPr>
      <w:r>
        <w:rPr>
          <w:rFonts w:ascii="Times New Roman" w:hAnsi="Times New Roman" w:cs="Times New Roman"/>
          <w:noProof/>
          <w:sz w:val="28"/>
          <w:szCs w:val="28"/>
        </w:rPr>
        <w:t>Для тяжелых заряженных частиц зависимость числа частиц в пучке от пробега в веществе изображена на рис. 4,а. Для легких заряженных частиц вводятся понятия как среднего, так и максимального пробега. Для электронов часто используется понятие экстраполированного (практического) пробега (рис. 4,б).</w:t>
      </w:r>
      <w:r w:rsidR="005326D1" w:rsidRPr="005326D1">
        <w:rPr>
          <w:rFonts w:ascii="Times New Roman" w:hAnsi="Times New Roman" w:cs="Times New Roman"/>
          <w:noProof/>
          <w:sz w:val="28"/>
          <w:szCs w:val="28"/>
        </w:rPr>
        <w:t xml:space="preserve"> </w:t>
      </w:r>
      <w:r w:rsidR="005326D1">
        <w:rPr>
          <w:rFonts w:ascii="Times New Roman" w:hAnsi="Times New Roman" w:cs="Times New Roman"/>
          <w:noProof/>
          <w:sz w:val="28"/>
          <w:szCs w:val="28"/>
        </w:rPr>
        <w:t xml:space="preserve">То есть такой слой вещества </w:t>
      </w:r>
      <w:r w:rsidR="005326D1">
        <w:rPr>
          <w:rFonts w:ascii="Times New Roman" w:hAnsi="Times New Roman" w:cs="Times New Roman"/>
          <w:b/>
          <w:i/>
          <w:noProof/>
          <w:sz w:val="28"/>
          <w:szCs w:val="28"/>
          <w:lang w:val="en-US"/>
        </w:rPr>
        <w:t>R</w:t>
      </w:r>
      <w:r w:rsidR="005326D1">
        <w:rPr>
          <w:rFonts w:ascii="Times New Roman" w:hAnsi="Times New Roman" w:cs="Times New Roman"/>
          <w:b/>
          <w:i/>
          <w:noProof/>
          <w:sz w:val="28"/>
          <w:szCs w:val="28"/>
          <w:vertAlign w:val="subscript"/>
        </w:rPr>
        <w:t>экстр</w:t>
      </w:r>
      <w:r w:rsidR="005326D1">
        <w:rPr>
          <w:rFonts w:ascii="Times New Roman" w:hAnsi="Times New Roman" w:cs="Times New Roman"/>
          <w:noProof/>
          <w:sz w:val="28"/>
          <w:szCs w:val="28"/>
        </w:rPr>
        <w:t xml:space="preserve">, при котором продолжение линейно спадающего участка зависимости числа части </w:t>
      </w:r>
      <w:r w:rsidR="005326D1" w:rsidRPr="005326D1">
        <w:rPr>
          <w:rFonts w:ascii="Times New Roman" w:hAnsi="Times New Roman" w:cs="Times New Roman"/>
          <w:i/>
          <w:noProof/>
          <w:sz w:val="28"/>
          <w:szCs w:val="28"/>
          <w:lang w:val="en-US"/>
        </w:rPr>
        <w:t>N</w:t>
      </w:r>
      <w:r w:rsidR="005326D1" w:rsidRPr="005326D1">
        <w:rPr>
          <w:rFonts w:ascii="Times New Roman" w:hAnsi="Times New Roman" w:cs="Times New Roman"/>
          <w:i/>
          <w:noProof/>
          <w:sz w:val="28"/>
          <w:szCs w:val="28"/>
        </w:rPr>
        <w:t>(</w:t>
      </w:r>
      <w:r w:rsidR="005326D1" w:rsidRPr="005326D1">
        <w:rPr>
          <w:rFonts w:ascii="Times New Roman" w:hAnsi="Times New Roman" w:cs="Times New Roman"/>
          <w:i/>
          <w:noProof/>
          <w:sz w:val="28"/>
          <w:szCs w:val="28"/>
          <w:lang w:val="en-US"/>
        </w:rPr>
        <w:t>R</w:t>
      </w:r>
      <w:r w:rsidR="005326D1" w:rsidRPr="005326D1">
        <w:rPr>
          <w:rFonts w:ascii="Times New Roman" w:hAnsi="Times New Roman" w:cs="Times New Roman"/>
          <w:i/>
          <w:noProof/>
          <w:sz w:val="28"/>
          <w:szCs w:val="28"/>
        </w:rPr>
        <w:t>)</w:t>
      </w:r>
      <w:r w:rsidR="005326D1" w:rsidRPr="005326D1">
        <w:rPr>
          <w:rFonts w:ascii="Times New Roman" w:hAnsi="Times New Roman" w:cs="Times New Roman"/>
          <w:noProof/>
          <w:sz w:val="28"/>
          <w:szCs w:val="28"/>
        </w:rPr>
        <w:t xml:space="preserve"> </w:t>
      </w:r>
      <w:r w:rsidR="005326D1">
        <w:rPr>
          <w:rFonts w:ascii="Times New Roman" w:hAnsi="Times New Roman" w:cs="Times New Roman"/>
          <w:noProof/>
          <w:sz w:val="28"/>
          <w:szCs w:val="28"/>
        </w:rPr>
        <w:t>пересекает ось абсцисс.</w:t>
      </w:r>
    </w:p>
    <w:p w:rsidR="000F229F" w:rsidRDefault="00713AFA" w:rsidP="00713AFA">
      <w:pPr>
        <w:pStyle w:val="a3"/>
        <w:spacing w:after="240" w:line="216" w:lineRule="auto"/>
        <w:ind w:left="0"/>
        <w:jc w:val="center"/>
        <w:rPr>
          <w:rFonts w:ascii="Times New Roman" w:hAnsi="Times New Roman" w:cs="Times New Roman"/>
          <w:noProof/>
          <w:sz w:val="28"/>
          <w:szCs w:val="28"/>
          <w:lang w:val="en-US" w:eastAsia="en-US"/>
        </w:rPr>
      </w:pPr>
      <w:r>
        <w:rPr>
          <w:noProof/>
          <w:lang w:val="en-US" w:eastAsia="en-US"/>
        </w:rPr>
        <w:drawing>
          <wp:inline distT="0" distB="0" distL="0" distR="0" wp14:anchorId="27DB2C76" wp14:editId="1E457473">
            <wp:extent cx="5617027" cy="2446316"/>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4497" cy="2462635"/>
                    </a:xfrm>
                    <a:prstGeom prst="rect">
                      <a:avLst/>
                    </a:prstGeom>
                  </pic:spPr>
                </pic:pic>
              </a:graphicData>
            </a:graphic>
          </wp:inline>
        </w:drawing>
      </w:r>
    </w:p>
    <w:p w:rsidR="003177E8" w:rsidRPr="00713AFA" w:rsidRDefault="00713AFA" w:rsidP="00713AFA">
      <w:pPr>
        <w:pStyle w:val="a3"/>
        <w:spacing w:after="240" w:line="216" w:lineRule="auto"/>
        <w:ind w:left="0"/>
        <w:jc w:val="center"/>
        <w:rPr>
          <w:rFonts w:ascii="Times New Roman" w:hAnsi="Times New Roman" w:cs="Times New Roman"/>
          <w:sz w:val="28"/>
          <w:szCs w:val="28"/>
        </w:rPr>
      </w:pPr>
      <w:r>
        <w:rPr>
          <w:rFonts w:ascii="Times New Roman" w:hAnsi="Times New Roman" w:cs="Times New Roman"/>
          <w:noProof/>
          <w:sz w:val="28"/>
          <w:szCs w:val="28"/>
          <w:lang w:eastAsia="en-US"/>
        </w:rPr>
        <w:t>Рис. 4. Зависимость числа частиц от глубины проникновения в вещество пучка а) протонов и ионов</w:t>
      </w:r>
      <w:r w:rsidRPr="00713AFA">
        <w:rPr>
          <w:rFonts w:ascii="Times New Roman" w:hAnsi="Times New Roman" w:cs="Times New Roman"/>
          <w:noProof/>
          <w:sz w:val="28"/>
          <w:szCs w:val="28"/>
          <w:lang w:eastAsia="en-US"/>
        </w:rPr>
        <w:t>;</w:t>
      </w:r>
      <w:r>
        <w:rPr>
          <w:rFonts w:ascii="Times New Roman" w:hAnsi="Times New Roman" w:cs="Times New Roman"/>
          <w:noProof/>
          <w:sz w:val="28"/>
          <w:szCs w:val="28"/>
          <w:lang w:eastAsia="en-US"/>
        </w:rPr>
        <w:t xml:space="preserve"> б) электронов.</w:t>
      </w:r>
    </w:p>
    <w:p w:rsidR="008940E7" w:rsidRPr="00EE32BD" w:rsidRDefault="00DB40D6" w:rsidP="006B7E5D">
      <w:pPr>
        <w:pStyle w:val="2"/>
        <w:contextualSpacing/>
        <w:rPr>
          <w:rFonts w:ascii="Times New Roman" w:hAnsi="Times New Roman" w:cs="Times New Roman"/>
          <w:noProof/>
          <w:color w:val="auto"/>
          <w:sz w:val="28"/>
          <w:szCs w:val="28"/>
        </w:rPr>
      </w:pPr>
      <w:bookmarkStart w:id="5" w:name="_Toc4675264"/>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.2. </w:t>
      </w:r>
      <w:r w:rsidR="008940E7" w:rsidRPr="00EE32BD">
        <w:rPr>
          <w:rFonts w:ascii="Times New Roman" w:hAnsi="Times New Roman" w:cs="Times New Roman"/>
          <w:noProof/>
          <w:color w:val="auto"/>
          <w:sz w:val="28"/>
          <w:szCs w:val="28"/>
        </w:rPr>
        <w:t>Особенности лучевой терапии на пучках протонов и ионов</w:t>
      </w:r>
      <w:bookmarkEnd w:id="5"/>
    </w:p>
    <w:p w:rsidR="008940E7" w:rsidRPr="00EE32BD" w:rsidRDefault="00DB40D6" w:rsidP="006B7E5D">
      <w:pPr>
        <w:pStyle w:val="3"/>
        <w:contextualSpacing/>
        <w:rPr>
          <w:rFonts w:ascii="Times New Roman" w:hAnsi="Times New Roman" w:cs="Times New Roman"/>
          <w:noProof/>
          <w:color w:val="auto"/>
          <w:sz w:val="28"/>
          <w:szCs w:val="28"/>
        </w:rPr>
      </w:pPr>
      <w:bookmarkStart w:id="6" w:name="_Toc4675265"/>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.2.1. </w:t>
      </w:r>
      <w:r w:rsidR="00EE32BD">
        <w:rPr>
          <w:rFonts w:ascii="Times New Roman" w:hAnsi="Times New Roman" w:cs="Times New Roman"/>
          <w:noProof/>
          <w:color w:val="auto"/>
          <w:sz w:val="28"/>
          <w:szCs w:val="28"/>
        </w:rPr>
        <w:t>Физика т</w:t>
      </w:r>
      <w:r w:rsidR="008940E7" w:rsidRPr="00EE32BD">
        <w:rPr>
          <w:rFonts w:ascii="Times New Roman" w:hAnsi="Times New Roman" w:cs="Times New Roman"/>
          <w:noProof/>
          <w:color w:val="auto"/>
          <w:sz w:val="28"/>
          <w:szCs w:val="28"/>
        </w:rPr>
        <w:t>ерапи</w:t>
      </w:r>
      <w:r w:rsidR="008B1385">
        <w:rPr>
          <w:rFonts w:ascii="Times New Roman" w:hAnsi="Times New Roman" w:cs="Times New Roman"/>
          <w:noProof/>
          <w:color w:val="auto"/>
          <w:sz w:val="28"/>
          <w:szCs w:val="28"/>
        </w:rPr>
        <w:t>и</w:t>
      </w:r>
      <w:r w:rsidR="008940E7" w:rsidRPr="00EE32BD">
        <w:rPr>
          <w:rFonts w:ascii="Times New Roman" w:hAnsi="Times New Roman" w:cs="Times New Roman"/>
          <w:noProof/>
          <w:color w:val="auto"/>
          <w:sz w:val="28"/>
          <w:szCs w:val="28"/>
        </w:rPr>
        <w:t xml:space="preserve"> протонами</w:t>
      </w:r>
      <w:bookmarkEnd w:id="6"/>
    </w:p>
    <w:p w:rsidR="0056652C" w:rsidRPr="008940E7" w:rsidRDefault="008940E7" w:rsidP="006B7E5D">
      <w:pPr>
        <w:spacing w:after="0" w:line="360" w:lineRule="auto"/>
        <w:ind w:firstLine="720"/>
        <w:contextualSpacing/>
        <w:jc w:val="both"/>
        <w:rPr>
          <w:rFonts w:ascii="Times New Roman" w:hAnsi="Times New Roman" w:cs="Times New Roman"/>
          <w:noProof/>
          <w:sz w:val="28"/>
          <w:szCs w:val="28"/>
        </w:rPr>
      </w:pPr>
      <w:r w:rsidRPr="008940E7">
        <w:rPr>
          <w:rFonts w:ascii="Times New Roman" w:hAnsi="Times New Roman" w:cs="Times New Roman"/>
          <w:noProof/>
          <w:sz w:val="28"/>
          <w:szCs w:val="28"/>
        </w:rPr>
        <w:t>При прохождении пучков протонов и ионов через вещество характерен механизм ионизации в результате их кулоновского взаимодействия с атомными электронами. Вторичные электроны имеют вполне определенное энергетическое и угловое распределение, могут осуществлять вторичную ионизацию вещества.</w:t>
      </w:r>
    </w:p>
    <w:p w:rsidR="008940E7" w:rsidRDefault="008940E7" w:rsidP="006B7E5D">
      <w:pPr>
        <w:spacing w:after="0" w:line="360" w:lineRule="auto"/>
        <w:contextualSpacing/>
        <w:jc w:val="center"/>
        <w:rPr>
          <w:rFonts w:ascii="Times New Roman" w:hAnsi="Times New Roman" w:cs="Times New Roman"/>
          <w:noProof/>
          <w:sz w:val="28"/>
          <w:szCs w:val="28"/>
          <w:lang w:val="en-US"/>
        </w:rPr>
      </w:pPr>
      <w:r>
        <w:rPr>
          <w:rFonts w:ascii="Times New Roman" w:hAnsi="Times New Roman" w:cs="Times New Roman"/>
          <w:noProof/>
          <w:sz w:val="28"/>
          <w:szCs w:val="28"/>
          <w:lang w:val="en-US" w:eastAsia="en-US"/>
        </w:rPr>
        <w:lastRenderedPageBreak/>
        <w:drawing>
          <wp:inline distT="0" distB="0" distL="0" distR="0" wp14:anchorId="6991217D" wp14:editId="7FBE9DB6">
            <wp:extent cx="4048650" cy="2667000"/>
            <wp:effectExtent l="0" t="0" r="9525" b="0"/>
            <wp:docPr id="50176" name="Рисунок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8344" cy="2673386"/>
                    </a:xfrm>
                    <a:prstGeom prst="rect">
                      <a:avLst/>
                    </a:prstGeom>
                    <a:noFill/>
                  </pic:spPr>
                </pic:pic>
              </a:graphicData>
            </a:graphic>
          </wp:inline>
        </w:drawing>
      </w:r>
    </w:p>
    <w:p w:rsidR="008940E7" w:rsidRPr="008940E7" w:rsidRDefault="008940E7" w:rsidP="006B7E5D">
      <w:pPr>
        <w:tabs>
          <w:tab w:val="left" w:pos="9180"/>
        </w:tabs>
        <w:spacing w:after="240" w:line="216" w:lineRule="auto"/>
        <w:ind w:left="360" w:right="458"/>
        <w:contextualSpacing/>
        <w:jc w:val="both"/>
        <w:rPr>
          <w:rFonts w:ascii="Times New Roman" w:hAnsi="Times New Roman" w:cs="Times New Roman"/>
          <w:noProof/>
          <w:sz w:val="28"/>
          <w:szCs w:val="28"/>
        </w:rPr>
      </w:pPr>
      <w:r w:rsidRPr="002621B7">
        <w:rPr>
          <w:rFonts w:ascii="Times New Roman" w:hAnsi="Times New Roman" w:cs="Times New Roman"/>
          <w:sz w:val="28"/>
          <w:szCs w:val="28"/>
        </w:rPr>
        <w:t>Рис</w:t>
      </w:r>
      <w:r w:rsidRPr="00E63E37">
        <w:rPr>
          <w:rFonts w:ascii="Times New Roman" w:hAnsi="Times New Roman" w:cs="Times New Roman"/>
          <w:sz w:val="28"/>
          <w:szCs w:val="28"/>
        </w:rPr>
        <w:t>.</w:t>
      </w:r>
      <w:r w:rsidRPr="002621B7">
        <w:rPr>
          <w:rFonts w:ascii="Times New Roman" w:hAnsi="Times New Roman" w:cs="Times New Roman"/>
          <w:sz w:val="28"/>
          <w:szCs w:val="28"/>
        </w:rPr>
        <w:t xml:space="preserve"> </w:t>
      </w:r>
      <w:r w:rsidR="00507400">
        <w:rPr>
          <w:rFonts w:ascii="Times New Roman" w:hAnsi="Times New Roman" w:cs="Times New Roman"/>
          <w:sz w:val="28"/>
          <w:szCs w:val="28"/>
        </w:rPr>
        <w:t>5</w:t>
      </w:r>
      <w:r w:rsidRPr="002621B7">
        <w:rPr>
          <w:rFonts w:ascii="Times New Roman" w:hAnsi="Times New Roman" w:cs="Times New Roman"/>
          <w:sz w:val="28"/>
          <w:szCs w:val="28"/>
        </w:rPr>
        <w:t xml:space="preserve">. </w:t>
      </w:r>
      <w:r w:rsidRPr="008940E7">
        <w:rPr>
          <w:rFonts w:ascii="Times New Roman" w:hAnsi="Times New Roman" w:cs="Times New Roman"/>
          <w:sz w:val="28"/>
          <w:szCs w:val="28"/>
        </w:rPr>
        <w:t xml:space="preserve">Распределение дозы пучков тяжелых заряженных частиц и нейтронов в зависимости от глубины в воде: 1) пучка нейтронов с энергией 30 МэВ; 2) пучка мезонов; 3) пучка протонов с энергией 160 МэВ (кривая Брэгга); 4) пучка ионов углерода </w:t>
      </w:r>
      <w:r w:rsidRPr="008940E7">
        <w:rPr>
          <w:rFonts w:ascii="Times New Roman" w:hAnsi="Times New Roman" w:cs="Times New Roman"/>
          <w:sz w:val="28"/>
          <w:szCs w:val="28"/>
          <w:vertAlign w:val="superscript"/>
        </w:rPr>
        <w:t>12</w:t>
      </w:r>
      <w:r w:rsidRPr="008940E7">
        <w:rPr>
          <w:rFonts w:ascii="Times New Roman" w:hAnsi="Times New Roman" w:cs="Times New Roman"/>
          <w:sz w:val="28"/>
          <w:szCs w:val="28"/>
        </w:rPr>
        <w:t>С с энергией 250 МэВ/нуклон</w:t>
      </w:r>
    </w:p>
    <w:p w:rsidR="001D636B" w:rsidRPr="008119CD" w:rsidRDefault="008940E7" w:rsidP="006B7E5D">
      <w:pPr>
        <w:spacing w:after="0" w:line="360" w:lineRule="auto"/>
        <w:ind w:firstLine="720"/>
        <w:contextualSpacing/>
        <w:jc w:val="both"/>
        <w:rPr>
          <w:rFonts w:ascii="Times New Roman" w:hAnsi="Times New Roman" w:cs="Times New Roman"/>
          <w:noProof/>
          <w:sz w:val="28"/>
          <w:szCs w:val="28"/>
          <w:highlight w:val="cyan"/>
        </w:rPr>
      </w:pPr>
      <w:r w:rsidRPr="008940E7">
        <w:rPr>
          <w:rFonts w:ascii="Times New Roman" w:hAnsi="Times New Roman" w:cs="Times New Roman"/>
          <w:noProof/>
          <w:sz w:val="28"/>
          <w:szCs w:val="28"/>
        </w:rPr>
        <w:t>Особенность применения пучков тяжелых заряженных частиц – наличие в распределении дозы в зависимости от глубины острого пика, называемого пиком Брэгга</w:t>
      </w:r>
      <w:r w:rsidR="00B63E59">
        <w:rPr>
          <w:rFonts w:ascii="Times New Roman" w:hAnsi="Times New Roman" w:cs="Times New Roman"/>
          <w:noProof/>
          <w:sz w:val="28"/>
          <w:szCs w:val="28"/>
        </w:rPr>
        <w:t xml:space="preserve"> </w:t>
      </w:r>
      <w:r w:rsidR="00B63E59" w:rsidRPr="008940E7">
        <w:rPr>
          <w:rFonts w:ascii="Times New Roman" w:hAnsi="Times New Roman" w:cs="Times New Roman"/>
          <w:noProof/>
          <w:sz w:val="28"/>
          <w:szCs w:val="28"/>
        </w:rPr>
        <w:t xml:space="preserve">(рис. </w:t>
      </w:r>
      <w:r w:rsidR="00B63E59">
        <w:rPr>
          <w:rFonts w:ascii="Times New Roman" w:hAnsi="Times New Roman" w:cs="Times New Roman"/>
          <w:noProof/>
          <w:sz w:val="28"/>
          <w:szCs w:val="28"/>
        </w:rPr>
        <w:t>5</w:t>
      </w:r>
      <w:r w:rsidR="00B63E59" w:rsidRPr="008940E7">
        <w:rPr>
          <w:rFonts w:ascii="Times New Roman" w:hAnsi="Times New Roman" w:cs="Times New Roman"/>
          <w:noProof/>
          <w:sz w:val="28"/>
          <w:szCs w:val="28"/>
        </w:rPr>
        <w:t>, кривая 3)</w:t>
      </w:r>
      <w:r w:rsidR="00B63E59">
        <w:rPr>
          <w:rFonts w:ascii="Times New Roman" w:hAnsi="Times New Roman" w:cs="Times New Roman"/>
          <w:noProof/>
          <w:sz w:val="28"/>
          <w:szCs w:val="28"/>
        </w:rPr>
        <w:t>.</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Потери энергии тяжелой заряженной частицы, например, протона в веществе происходят при его взаимодействии с атомами (атомными электронами и ядрами) среды.</w:t>
      </w:r>
    </w:p>
    <w:p w:rsidR="0018656D" w:rsidRPr="00FC3DA9" w:rsidRDefault="0018656D" w:rsidP="001D636B">
      <w:pPr>
        <w:spacing w:after="0" w:line="360" w:lineRule="auto"/>
        <w:ind w:firstLine="720"/>
        <w:contextualSpacing/>
        <w:jc w:val="both"/>
        <w:rPr>
          <w:rFonts w:ascii="Times New Roman" w:hAnsi="Times New Roman" w:cs="Times New Roman"/>
          <w:sz w:val="28"/>
          <w:szCs w:val="28"/>
        </w:rPr>
      </w:pPr>
      <w:r w:rsidRPr="00FC3DA9">
        <w:rPr>
          <w:rFonts w:ascii="Times New Roman" w:hAnsi="Times New Roman" w:cs="Times New Roman"/>
          <w:sz w:val="28"/>
          <w:szCs w:val="28"/>
        </w:rPr>
        <w:t>В диапазоне энергии протонов более 10 МэВ преобладающим фактором потери энергии является ионизационное торможение</w:t>
      </w:r>
      <w:r w:rsidR="00FE113C" w:rsidRPr="00FC3DA9">
        <w:rPr>
          <w:rFonts w:ascii="Times New Roman" w:hAnsi="Times New Roman" w:cs="Times New Roman"/>
          <w:sz w:val="28"/>
          <w:szCs w:val="28"/>
        </w:rPr>
        <w:t>.</w:t>
      </w:r>
      <w:r w:rsidRPr="00FC3DA9">
        <w:rPr>
          <w:rFonts w:ascii="Times New Roman" w:hAnsi="Times New Roman" w:cs="Times New Roman"/>
          <w:sz w:val="28"/>
          <w:szCs w:val="28"/>
        </w:rPr>
        <w:t xml:space="preserve"> </w:t>
      </w:r>
      <w:r w:rsidR="00FE113C" w:rsidRPr="00FC3DA9">
        <w:rPr>
          <w:rFonts w:ascii="Times New Roman" w:hAnsi="Times New Roman" w:cs="Times New Roman"/>
          <w:sz w:val="28"/>
          <w:szCs w:val="28"/>
        </w:rPr>
        <w:t>В</w:t>
      </w:r>
      <w:r w:rsidRPr="00FC3DA9">
        <w:rPr>
          <w:rFonts w:ascii="Times New Roman" w:hAnsi="Times New Roman" w:cs="Times New Roman"/>
          <w:sz w:val="28"/>
          <w:szCs w:val="28"/>
        </w:rPr>
        <w:t xml:space="preserve"> энергетическом диапазоне свыше 10 МэВ отклонение траектории протонов статистически несущественно. Основные закономерности ионизационных потерь энергии тяжелыми заряженными частицами: </w:t>
      </w:r>
    </w:p>
    <w:p w:rsidR="0018656D" w:rsidRPr="00FC3DA9" w:rsidRDefault="0018656D" w:rsidP="00FE113C">
      <w:pPr>
        <w:pStyle w:val="a3"/>
        <w:numPr>
          <w:ilvl w:val="0"/>
          <w:numId w:val="21"/>
        </w:numPr>
        <w:spacing w:after="0" w:line="360" w:lineRule="auto"/>
        <w:jc w:val="both"/>
        <w:rPr>
          <w:rFonts w:ascii="Times New Roman" w:hAnsi="Times New Roman" w:cs="Times New Roman"/>
          <w:sz w:val="28"/>
          <w:szCs w:val="28"/>
        </w:rPr>
      </w:pPr>
      <w:r w:rsidRPr="00FC3DA9">
        <w:rPr>
          <w:rFonts w:ascii="Times New Roman" w:hAnsi="Times New Roman" w:cs="Times New Roman"/>
          <w:sz w:val="28"/>
          <w:szCs w:val="28"/>
        </w:rPr>
        <w:t xml:space="preserve">ионизационные потери пропорциональны квадрату заряда частицы; </w:t>
      </w:r>
    </w:p>
    <w:p w:rsidR="0018656D" w:rsidRPr="00FC3DA9" w:rsidRDefault="0018656D" w:rsidP="00FE113C">
      <w:pPr>
        <w:pStyle w:val="a3"/>
        <w:numPr>
          <w:ilvl w:val="0"/>
          <w:numId w:val="21"/>
        </w:numPr>
        <w:spacing w:after="0" w:line="360" w:lineRule="auto"/>
        <w:jc w:val="both"/>
        <w:rPr>
          <w:rFonts w:ascii="Times New Roman" w:hAnsi="Times New Roman" w:cs="Times New Roman"/>
          <w:sz w:val="28"/>
          <w:szCs w:val="28"/>
        </w:rPr>
      </w:pPr>
      <w:r w:rsidRPr="00FC3DA9">
        <w:rPr>
          <w:rFonts w:ascii="Times New Roman" w:hAnsi="Times New Roman" w:cs="Times New Roman"/>
          <w:sz w:val="28"/>
          <w:szCs w:val="28"/>
        </w:rPr>
        <w:t xml:space="preserve">для широкого диапазона энергий ионизационные потери обратно пропорциональны квадрату скорости частицы; </w:t>
      </w:r>
    </w:p>
    <w:p w:rsidR="0018656D" w:rsidRPr="00FC3DA9" w:rsidRDefault="0018656D" w:rsidP="00FE113C">
      <w:pPr>
        <w:pStyle w:val="a3"/>
        <w:numPr>
          <w:ilvl w:val="0"/>
          <w:numId w:val="21"/>
        </w:numPr>
        <w:spacing w:after="0" w:line="360" w:lineRule="auto"/>
        <w:jc w:val="both"/>
        <w:rPr>
          <w:rFonts w:ascii="Times New Roman" w:hAnsi="Times New Roman" w:cs="Times New Roman"/>
          <w:sz w:val="28"/>
          <w:szCs w:val="28"/>
        </w:rPr>
      </w:pPr>
      <w:r w:rsidRPr="00FC3DA9">
        <w:rPr>
          <w:rFonts w:ascii="Times New Roman" w:hAnsi="Times New Roman" w:cs="Times New Roman"/>
          <w:sz w:val="28"/>
          <w:szCs w:val="28"/>
        </w:rPr>
        <w:t xml:space="preserve">ионизационные потери пропорциональны плотности вещества; </w:t>
      </w:r>
    </w:p>
    <w:p w:rsidR="001D636B" w:rsidRPr="00FC3DA9" w:rsidRDefault="0018656D" w:rsidP="00FE113C">
      <w:pPr>
        <w:pStyle w:val="a3"/>
        <w:numPr>
          <w:ilvl w:val="0"/>
          <w:numId w:val="21"/>
        </w:numPr>
        <w:spacing w:after="0" w:line="360" w:lineRule="auto"/>
        <w:jc w:val="both"/>
        <w:rPr>
          <w:rFonts w:ascii="Times New Roman" w:hAnsi="Times New Roman" w:cs="Times New Roman"/>
          <w:noProof/>
          <w:sz w:val="28"/>
          <w:szCs w:val="28"/>
        </w:rPr>
      </w:pPr>
      <w:r w:rsidRPr="00FC3DA9">
        <w:rPr>
          <w:rFonts w:ascii="Times New Roman" w:hAnsi="Times New Roman" w:cs="Times New Roman"/>
          <w:sz w:val="28"/>
          <w:szCs w:val="28"/>
        </w:rPr>
        <w:t>ионизационные потери не зависят от массы налетающей частицы.</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Если, например, энергия протона порядка 10 МэВ, то его прохождение через вещество выглядит примерно так.</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lastRenderedPageBreak/>
        <w:t>Пока энергия протонов высокая их взаимодействие с веществом происходит в основном посредством ионизации атомов среды. Кроме того, небольшая часть протонов может упруго или не упруго рассеяться на ядре атома или осуществить ядерную реакцию. При этом потери энергии протоном, происходящие в результате ионизации атомов, играют доминирующую роль. Двигаясь через вещество, протоны срывают с атомов электроны причем некоторые из них, имеют энергию, также достаточную для ионизации атомов (их называют δ – электронами). Протон, как тяжелый снаряд, практически не отклоняется от прямолинейной траектории. Энергия протона уменьшается медленно и почти равномерно. Когда энергия протона становится низкой, вероятность взаимодействия протона с атомом возрастает пропорционально обратному квадрату скорости . Число ионизированных атомов существенно возрастает. При энергии, порядка сотни кэВ, протон сорвет с атомов среды большое количество электронов сразу, передавая им значительную часть своей энергии, то есть удельные ионизационные потери энергии протоном в конце пути резко возрастают. Это приводит к возникновению пика (называемого в литературе пиком Брэгга) в распределении энергии, переданной веществу.</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Далее протон взаимодействует с атомами среды, рассеиваясь на них, упруго или не упруго. В последнем случае он может возбуждать атом.</w:t>
      </w:r>
      <w:r w:rsidR="00507400" w:rsidRPr="00FC3DA9">
        <w:rPr>
          <w:rFonts w:ascii="Times New Roman" w:hAnsi="Times New Roman" w:cs="Times New Roman"/>
          <w:noProof/>
          <w:sz w:val="28"/>
          <w:szCs w:val="28"/>
        </w:rPr>
        <w:t xml:space="preserve"> </w:t>
      </w:r>
      <w:r w:rsidRPr="00FC3DA9">
        <w:rPr>
          <w:rFonts w:ascii="Times New Roman" w:hAnsi="Times New Roman" w:cs="Times New Roman"/>
          <w:noProof/>
          <w:sz w:val="28"/>
          <w:szCs w:val="28"/>
        </w:rPr>
        <w:t>Электроны переходят на орбиты атома с более высокой энергией, а затем, возвращаясь наз</w:t>
      </w:r>
      <w:r w:rsidR="0018656D" w:rsidRPr="00FC3DA9">
        <w:rPr>
          <w:rFonts w:ascii="Times New Roman" w:hAnsi="Times New Roman" w:cs="Times New Roman"/>
          <w:noProof/>
          <w:sz w:val="28"/>
          <w:szCs w:val="28"/>
        </w:rPr>
        <w:t>ад, испускают фотоны.</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В конце пути происходит процесс перезарядки, когда электрон «садится» на орбиту атома, образуя нейтральный атом водорода. Нейтральный атом либо перемещается в результате процесса диффузии, либо останавливается в среде.</w:t>
      </w:r>
    </w:p>
    <w:p w:rsidR="001D636B" w:rsidRPr="00FC3DA9"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Ионизационные потери энергии тяжелых заряженных частиц описываются знаменитой формулой Бете – Блоха, которая в нерелятивистском варианте, удобном для расчетов выглядит так:</w:t>
      </w:r>
    </w:p>
    <w:p w:rsidR="001D636B" w:rsidRPr="00FC3DA9" w:rsidRDefault="006F3E12" w:rsidP="002A2AE4">
      <w:pPr>
        <w:spacing w:after="0" w:line="360" w:lineRule="auto"/>
        <w:contextualSpacing/>
        <w:jc w:val="right"/>
        <w:rPr>
          <w:rFonts w:ascii="Times New Roman" w:hAnsi="Times New Roman" w:cs="Times New Roman"/>
          <w:noProof/>
          <w:sz w:val="28"/>
          <w:szCs w:val="28"/>
        </w:rPr>
      </w:p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S</m:t>
            </m:r>
          </m:e>
          <m:sub>
            <m:r>
              <w:rPr>
                <w:rFonts w:ascii="Cambria Math" w:hAnsi="Cambria Math" w:cs="Times New Roman"/>
                <w:noProof/>
                <w:sz w:val="28"/>
                <w:szCs w:val="28"/>
              </w:rPr>
              <m:t>ион</m:t>
            </m:r>
          </m:sub>
        </m:sSub>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dE</m:t>
                </m:r>
              </m:num>
              <m:den>
                <m:r>
                  <w:rPr>
                    <w:rFonts w:ascii="Cambria Math" w:hAnsi="Cambria Math" w:cs="Times New Roman"/>
                    <w:noProof/>
                    <w:sz w:val="28"/>
                    <w:szCs w:val="28"/>
                    <w:lang w:val="en-US"/>
                  </w:rPr>
                  <m:t>dx</m:t>
                </m:r>
              </m:den>
            </m:f>
            <m:r>
              <w:rPr>
                <w:rFonts w:ascii="Cambria Math" w:hAnsi="Cambria Math" w:cs="Times New Roman"/>
                <w:noProof/>
                <w:sz w:val="28"/>
                <w:szCs w:val="28"/>
              </w:rPr>
              <m:t>)</m:t>
            </m:r>
          </m:e>
          <m:sub>
            <m:r>
              <w:rPr>
                <w:rFonts w:ascii="Cambria Math" w:hAnsi="Cambria Math" w:cs="Times New Roman"/>
                <w:noProof/>
                <w:sz w:val="28"/>
                <w:szCs w:val="28"/>
              </w:rPr>
              <m:t>ион</m:t>
            </m:r>
          </m:sub>
        </m:sSub>
        <m:r>
          <w:rPr>
            <w:rFonts w:ascii="Cambria Math" w:hAnsi="Cambria Math" w:cs="Times New Roman"/>
            <w:noProof/>
            <w:sz w:val="28"/>
            <w:szCs w:val="28"/>
          </w:rPr>
          <m:t>=3.05×</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rPr>
              <m:t>10</m:t>
            </m:r>
          </m:e>
          <m:sup>
            <m:r>
              <w:rPr>
                <w:rFonts w:ascii="Cambria Math" w:hAnsi="Cambria Math" w:cs="Times New Roman"/>
                <w:noProof/>
                <w:sz w:val="28"/>
                <w:szCs w:val="28"/>
              </w:rPr>
              <m:t>5</m:t>
            </m:r>
          </m:sup>
        </m:sSup>
        <m:f>
          <m:fPr>
            <m:ctrlPr>
              <w:rPr>
                <w:rFonts w:ascii="Cambria Math" w:hAnsi="Cambria Math" w:cs="Times New Roman"/>
                <w:i/>
                <w:noProof/>
                <w:sz w:val="28"/>
                <w:szCs w:val="28"/>
                <w:lang w:val="en-US"/>
              </w:rPr>
            </m:ctrlPr>
          </m:fPr>
          <m:num>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Zz</m:t>
                </m:r>
              </m:e>
              <m:sup>
                <m:r>
                  <w:rPr>
                    <w:rFonts w:ascii="Cambria Math" w:hAnsi="Cambria Math" w:cs="Times New Roman"/>
                    <w:noProof/>
                    <w:sz w:val="28"/>
                    <w:szCs w:val="28"/>
                  </w:rPr>
                  <m:t>2</m:t>
                </m:r>
              </m:sup>
            </m:sSup>
            <m:r>
              <w:rPr>
                <w:rFonts w:ascii="Cambria Math" w:hAnsi="Cambria Math" w:cs="Times New Roman"/>
                <w:noProof/>
                <w:sz w:val="28"/>
                <w:szCs w:val="28"/>
                <w:lang w:val="en-US"/>
              </w:rPr>
              <m:t>ρ</m:t>
            </m:r>
          </m:num>
          <m:den>
            <m:r>
              <w:rPr>
                <w:rFonts w:ascii="Cambria Math" w:hAnsi="Cambria Math" w:cs="Times New Roman"/>
                <w:noProof/>
                <w:sz w:val="28"/>
                <w:szCs w:val="28"/>
                <w:lang w:val="en-US"/>
              </w:rPr>
              <m:t>A</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β</m:t>
                </m:r>
              </m:e>
              <m:sup>
                <m:r>
                  <w:rPr>
                    <w:rFonts w:ascii="Cambria Math" w:hAnsi="Cambria Math" w:cs="Times New Roman"/>
                    <w:noProof/>
                    <w:sz w:val="28"/>
                    <w:szCs w:val="28"/>
                  </w:rPr>
                  <m:t>2</m:t>
                </m:r>
              </m:sup>
            </m:sSup>
          </m:den>
        </m:f>
        <m:r>
          <w:rPr>
            <w:rFonts w:ascii="Cambria Math" w:hAnsi="Cambria Math" w:cs="Times New Roman"/>
            <w:noProof/>
            <w:sz w:val="28"/>
            <w:szCs w:val="28"/>
          </w:rPr>
          <m:t>[11.2+</m:t>
        </m:r>
        <m:r>
          <w:rPr>
            <w:rFonts w:ascii="Cambria Math" w:hAnsi="Cambria Math" w:cs="Times New Roman"/>
            <w:noProof/>
            <w:sz w:val="28"/>
            <w:szCs w:val="28"/>
            <w:lang w:val="en-US"/>
          </w:rPr>
          <m:t>ln</m:t>
        </m:r>
        <m:f>
          <m:fPr>
            <m:ctrlPr>
              <w:rPr>
                <w:rFonts w:ascii="Cambria Math" w:hAnsi="Cambria Math" w:cs="Times New Roman"/>
                <w:i/>
                <w:noProof/>
                <w:sz w:val="28"/>
                <w:szCs w:val="28"/>
                <w:lang w:val="en-US"/>
              </w:rPr>
            </m:ctrlPr>
          </m:fPr>
          <m:num>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β</m:t>
                </m:r>
              </m:e>
              <m:sup>
                <m:r>
                  <w:rPr>
                    <w:rFonts w:ascii="Cambria Math" w:hAnsi="Cambria Math" w:cs="Times New Roman"/>
                    <w:noProof/>
                    <w:sz w:val="28"/>
                    <w:szCs w:val="28"/>
                  </w:rPr>
                  <m:t>2</m:t>
                </m:r>
              </m:sup>
            </m:sSup>
          </m:num>
          <m:den>
            <m:r>
              <w:rPr>
                <w:rFonts w:ascii="Cambria Math" w:hAnsi="Cambria Math" w:cs="Times New Roman"/>
                <w:noProof/>
                <w:sz w:val="28"/>
                <w:szCs w:val="28"/>
                <w:lang w:val="en-US"/>
              </w:rPr>
              <m:t>Z</m:t>
            </m:r>
            <m:d>
              <m:dPr>
                <m:ctrlPr>
                  <w:rPr>
                    <w:rFonts w:ascii="Cambria Math" w:hAnsi="Cambria Math" w:cs="Times New Roman"/>
                    <w:i/>
                    <w:noProof/>
                    <w:sz w:val="28"/>
                    <w:szCs w:val="28"/>
                    <w:lang w:val="en-US"/>
                  </w:rPr>
                </m:ctrlPr>
              </m:dPr>
              <m:e>
                <m:r>
                  <w:rPr>
                    <w:rFonts w:ascii="Cambria Math" w:hAnsi="Cambria Math" w:cs="Times New Roman"/>
                    <w:noProof/>
                    <w:sz w:val="28"/>
                    <w:szCs w:val="28"/>
                  </w:rPr>
                  <m:t>1-</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β</m:t>
                    </m:r>
                  </m:e>
                  <m:sup>
                    <m:r>
                      <w:rPr>
                        <w:rFonts w:ascii="Cambria Math" w:hAnsi="Cambria Math" w:cs="Times New Roman"/>
                        <w:noProof/>
                        <w:sz w:val="28"/>
                        <w:szCs w:val="28"/>
                      </w:rPr>
                      <m:t>2</m:t>
                    </m:r>
                  </m:sup>
                </m:sSup>
              </m:e>
            </m:d>
          </m:den>
        </m:f>
        <m:r>
          <w:rPr>
            <w:rFonts w:ascii="Cambria Math" w:hAnsi="Cambria Math" w:cs="Times New Roman"/>
            <w:noProof/>
            <w:sz w:val="28"/>
            <w:szCs w:val="28"/>
          </w:rPr>
          <m:t>]</m:t>
        </m:r>
      </m:oMath>
      <w:r w:rsidR="002A2AE4" w:rsidRPr="00FC3DA9">
        <w:rPr>
          <w:rFonts w:ascii="Times New Roman" w:hAnsi="Times New Roman" w:cs="Times New Roman"/>
          <w:noProof/>
          <w:sz w:val="28"/>
          <w:szCs w:val="28"/>
        </w:rPr>
        <w:t xml:space="preserve"> [МэВ/см],         </w:t>
      </w:r>
      <w:r w:rsidR="003606D7" w:rsidRPr="00FC3DA9">
        <w:rPr>
          <w:rFonts w:ascii="Times New Roman" w:hAnsi="Times New Roman" w:cs="Times New Roman"/>
          <w:noProof/>
          <w:sz w:val="28"/>
          <w:szCs w:val="28"/>
        </w:rPr>
        <w:t>(</w:t>
      </w:r>
      <w:r w:rsidR="004908C9" w:rsidRPr="00FC3DA9">
        <w:rPr>
          <w:rFonts w:ascii="Times New Roman" w:hAnsi="Times New Roman" w:cs="Times New Roman"/>
          <w:noProof/>
          <w:sz w:val="28"/>
          <w:szCs w:val="28"/>
        </w:rPr>
        <w:t>3</w:t>
      </w:r>
      <w:r w:rsidR="003606D7" w:rsidRPr="00FC3DA9">
        <w:rPr>
          <w:rFonts w:ascii="Times New Roman" w:hAnsi="Times New Roman" w:cs="Times New Roman"/>
          <w:noProof/>
          <w:sz w:val="28"/>
          <w:szCs w:val="28"/>
        </w:rPr>
        <w:t>)</w:t>
      </w:r>
    </w:p>
    <w:p w:rsidR="001D636B" w:rsidRPr="00FC3DA9" w:rsidRDefault="001D636B" w:rsidP="00507400">
      <w:pPr>
        <w:spacing w:after="0" w:line="360" w:lineRule="auto"/>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lastRenderedPageBreak/>
        <w:t>где z и Z соответственно заряд частицы и ядра атома, А – массовое число ядер вещества среды</w:t>
      </w:r>
      <w:r w:rsidR="00507400" w:rsidRPr="00FC3DA9">
        <w:rPr>
          <w:rFonts w:ascii="Times New Roman" w:hAnsi="Times New Roman" w:cs="Times New Roman"/>
          <w:noProof/>
          <w:sz w:val="28"/>
          <w:szCs w:val="28"/>
        </w:rPr>
        <w:t>,</w:t>
      </w:r>
      <w:r w:rsidRPr="00FC3DA9">
        <w:rPr>
          <w:rFonts w:ascii="Times New Roman" w:hAnsi="Times New Roman" w:cs="Times New Roman"/>
          <w:noProof/>
          <w:sz w:val="28"/>
          <w:szCs w:val="28"/>
        </w:rPr>
        <w:t xml:space="preserve"> </w:t>
      </w:r>
      <w:r w:rsidR="00507400" w:rsidRPr="00FC3DA9">
        <w:rPr>
          <w:rFonts w:ascii="Times New Roman" w:hAnsi="Times New Roman" w:cs="Times New Roman"/>
          <w:noProof/>
          <w:sz w:val="28"/>
          <w:szCs w:val="28"/>
        </w:rPr>
        <w:t>ρ</w:t>
      </w:r>
      <w:r w:rsidRPr="00FC3DA9">
        <w:rPr>
          <w:rFonts w:ascii="Times New Roman" w:hAnsi="Times New Roman" w:cs="Times New Roman"/>
          <w:noProof/>
          <w:sz w:val="28"/>
          <w:szCs w:val="28"/>
        </w:rPr>
        <w:t xml:space="preserve"> - плотность среды. Переводной коэффициент 3.05×10</w:t>
      </w:r>
      <w:r w:rsidRPr="00FC3DA9">
        <w:rPr>
          <w:rFonts w:ascii="Times New Roman" w:hAnsi="Times New Roman" w:cs="Times New Roman"/>
          <w:noProof/>
          <w:sz w:val="28"/>
          <w:szCs w:val="28"/>
          <w:vertAlign w:val="superscript"/>
        </w:rPr>
        <w:t>5</w:t>
      </w:r>
      <w:r w:rsidRPr="00FC3DA9">
        <w:rPr>
          <w:rFonts w:ascii="Times New Roman" w:hAnsi="Times New Roman" w:cs="Times New Roman"/>
          <w:noProof/>
          <w:sz w:val="28"/>
          <w:szCs w:val="28"/>
        </w:rPr>
        <w:t xml:space="preserve"> имеет размерность [см</w:t>
      </w:r>
      <w:r w:rsidRPr="00FC3DA9">
        <w:rPr>
          <w:rFonts w:ascii="Times New Roman" w:hAnsi="Times New Roman" w:cs="Times New Roman"/>
          <w:noProof/>
          <w:sz w:val="28"/>
          <w:szCs w:val="28"/>
          <w:vertAlign w:val="superscript"/>
        </w:rPr>
        <w:t>2</w:t>
      </w:r>
      <w:r w:rsidR="00507400" w:rsidRPr="00FC3DA9">
        <w:rPr>
          <w:rFonts w:ascii="Times New Roman" w:hAnsi="Times New Roman" w:cs="Times New Roman"/>
          <w:noProof/>
          <w:sz w:val="28"/>
          <w:szCs w:val="28"/>
        </w:rPr>
        <w:t>×МэВ/</w:t>
      </w:r>
      <w:r w:rsidRPr="00FC3DA9">
        <w:rPr>
          <w:rFonts w:ascii="Times New Roman" w:hAnsi="Times New Roman" w:cs="Times New Roman"/>
          <w:noProof/>
          <w:sz w:val="28"/>
          <w:szCs w:val="28"/>
        </w:rPr>
        <w:t xml:space="preserve">г]. По смыслу эта формула описывает зависимость потерь энергии протонами от их энергии. </w:t>
      </w:r>
    </w:p>
    <w:p w:rsidR="001D636B" w:rsidRPr="008119CD" w:rsidRDefault="005D1AEF" w:rsidP="001D636B">
      <w:pPr>
        <w:spacing w:after="0" w:line="360" w:lineRule="auto"/>
        <w:ind w:firstLine="720"/>
        <w:contextualSpacing/>
        <w:jc w:val="both"/>
        <w:rPr>
          <w:rFonts w:ascii="Times New Roman" w:hAnsi="Times New Roman" w:cs="Times New Roman"/>
          <w:noProof/>
          <w:sz w:val="28"/>
          <w:szCs w:val="28"/>
          <w:highlight w:val="cyan"/>
        </w:rPr>
      </w:pPr>
      <w:r w:rsidRPr="00B755E3">
        <w:rPr>
          <w:noProof/>
          <w:lang w:val="en-US" w:eastAsia="en-US"/>
        </w:rPr>
        <w:drawing>
          <wp:inline distT="0" distB="0" distL="0" distR="0" wp14:anchorId="767506E6" wp14:editId="0296932E">
            <wp:extent cx="5189220" cy="2464435"/>
            <wp:effectExtent l="0" t="0" r="0" b="0"/>
            <wp:docPr id="59406" name="Рисунок 59406" descr="http://ok-t.ru/studopedia/baza8/24806607957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8/248066079576.files/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220" cy="2464435"/>
                    </a:xfrm>
                    <a:prstGeom prst="rect">
                      <a:avLst/>
                    </a:prstGeom>
                    <a:noFill/>
                    <a:ln>
                      <a:noFill/>
                    </a:ln>
                  </pic:spPr>
                </pic:pic>
              </a:graphicData>
            </a:graphic>
          </wp:inline>
        </w:drawing>
      </w:r>
    </w:p>
    <w:p w:rsidR="001D636B" w:rsidRPr="00FC3DA9" w:rsidRDefault="005D1AEF" w:rsidP="002A2AE4">
      <w:pPr>
        <w:spacing w:after="0" w:line="240" w:lineRule="auto"/>
        <w:ind w:firstLine="720"/>
        <w:contextualSpacing/>
        <w:jc w:val="center"/>
        <w:rPr>
          <w:rFonts w:ascii="Times New Roman" w:hAnsi="Times New Roman" w:cs="Times New Roman"/>
          <w:noProof/>
          <w:sz w:val="28"/>
          <w:szCs w:val="28"/>
        </w:rPr>
      </w:pPr>
      <w:r w:rsidRPr="00FC3DA9">
        <w:rPr>
          <w:rFonts w:ascii="Times New Roman" w:hAnsi="Times New Roman" w:cs="Times New Roman"/>
          <w:noProof/>
          <w:sz w:val="28"/>
          <w:szCs w:val="28"/>
        </w:rPr>
        <w:t>Рис.</w:t>
      </w:r>
      <w:r w:rsidR="00B63E59" w:rsidRPr="00FC3DA9">
        <w:rPr>
          <w:rFonts w:ascii="Times New Roman" w:hAnsi="Times New Roman" w:cs="Times New Roman"/>
          <w:noProof/>
          <w:sz w:val="28"/>
          <w:szCs w:val="28"/>
        </w:rPr>
        <w:t xml:space="preserve"> 6.</w:t>
      </w:r>
      <w:r w:rsidR="001D636B" w:rsidRPr="00FC3DA9">
        <w:rPr>
          <w:rFonts w:ascii="Times New Roman" w:hAnsi="Times New Roman" w:cs="Times New Roman"/>
          <w:noProof/>
          <w:sz w:val="28"/>
          <w:szCs w:val="28"/>
        </w:rPr>
        <w:t xml:space="preserve"> Удельные ионизационные потери энергии в зависимости от энергии </w:t>
      </w:r>
      <w:r w:rsidR="00B63E59" w:rsidRPr="00FC3DA9">
        <w:rPr>
          <w:rFonts w:ascii="Times New Roman" w:hAnsi="Times New Roman" w:cs="Times New Roman"/>
          <w:noProof/>
          <w:sz w:val="28"/>
          <w:szCs w:val="28"/>
        </w:rPr>
        <w:t>протонов</w:t>
      </w:r>
      <w:r w:rsidR="001D636B" w:rsidRPr="00FC3DA9">
        <w:rPr>
          <w:rFonts w:ascii="Times New Roman" w:hAnsi="Times New Roman" w:cs="Times New Roman"/>
          <w:noProof/>
          <w:sz w:val="28"/>
          <w:szCs w:val="28"/>
        </w:rPr>
        <w:t>.</w:t>
      </w:r>
    </w:p>
    <w:p w:rsidR="002A2AE4" w:rsidRPr="00FC3DA9" w:rsidRDefault="002A2AE4" w:rsidP="002A2AE4">
      <w:pPr>
        <w:spacing w:after="0" w:line="240" w:lineRule="auto"/>
        <w:ind w:firstLine="720"/>
        <w:contextualSpacing/>
        <w:jc w:val="center"/>
        <w:rPr>
          <w:rFonts w:ascii="Times New Roman" w:hAnsi="Times New Roman" w:cs="Times New Roman"/>
          <w:noProof/>
          <w:sz w:val="28"/>
          <w:szCs w:val="28"/>
        </w:rPr>
      </w:pPr>
    </w:p>
    <w:p w:rsidR="001D636B" w:rsidRDefault="001D636B" w:rsidP="001D636B">
      <w:pPr>
        <w:spacing w:after="0" w:line="360" w:lineRule="auto"/>
        <w:ind w:firstLine="720"/>
        <w:contextualSpacing/>
        <w:jc w:val="both"/>
        <w:rPr>
          <w:rFonts w:ascii="Times New Roman" w:hAnsi="Times New Roman" w:cs="Times New Roman"/>
          <w:noProof/>
          <w:sz w:val="28"/>
          <w:szCs w:val="28"/>
        </w:rPr>
      </w:pPr>
      <w:r w:rsidRPr="00FC3DA9">
        <w:rPr>
          <w:rFonts w:ascii="Times New Roman" w:hAnsi="Times New Roman" w:cs="Times New Roman"/>
          <w:noProof/>
          <w:sz w:val="28"/>
          <w:szCs w:val="28"/>
        </w:rPr>
        <w:t xml:space="preserve"> </w:t>
      </w:r>
      <w:r w:rsidR="008119CD" w:rsidRPr="00FC3DA9">
        <w:rPr>
          <w:rFonts w:ascii="Times New Roman" w:hAnsi="Times New Roman" w:cs="Times New Roman"/>
          <w:noProof/>
          <w:sz w:val="28"/>
          <w:szCs w:val="28"/>
        </w:rPr>
        <w:t xml:space="preserve">Она имеет сложную </w:t>
      </w:r>
      <w:r w:rsidRPr="00FC3DA9">
        <w:rPr>
          <w:rFonts w:ascii="Times New Roman" w:hAnsi="Times New Roman" w:cs="Times New Roman"/>
          <w:noProof/>
          <w:sz w:val="28"/>
          <w:szCs w:val="28"/>
        </w:rPr>
        <w:t>форму. Максимум соответствует большим потерям энергии протонами в конце пути перед их остановкой в веществе. Минимум в ней возникает в результате конкуренции двух механизмов: уменьшения сечения взаимодействия протонов с веществом и роста этого сечения с увеличением роли релятивистских эффектов</w:t>
      </w:r>
      <w:r w:rsidR="00B63E59" w:rsidRPr="00FC3DA9">
        <w:rPr>
          <w:rFonts w:ascii="Times New Roman" w:hAnsi="Times New Roman" w:cs="Times New Roman"/>
          <w:noProof/>
          <w:sz w:val="28"/>
          <w:szCs w:val="28"/>
        </w:rPr>
        <w:t xml:space="preserve"> (рис. 6)</w:t>
      </w:r>
      <w:r w:rsidRPr="00FC3DA9">
        <w:rPr>
          <w:rFonts w:ascii="Times New Roman" w:hAnsi="Times New Roman" w:cs="Times New Roman"/>
          <w:noProof/>
          <w:sz w:val="28"/>
          <w:szCs w:val="28"/>
        </w:rPr>
        <w:t>.</w:t>
      </w:r>
    </w:p>
    <w:p w:rsidR="00B63E59" w:rsidRDefault="00B63E59" w:rsidP="00B63E59">
      <w:pPr>
        <w:spacing w:after="0" w:line="360" w:lineRule="auto"/>
        <w:ind w:firstLine="720"/>
        <w:contextualSpacing/>
        <w:jc w:val="both"/>
        <w:rPr>
          <w:rFonts w:ascii="Times New Roman" w:hAnsi="Times New Roman" w:cs="Times New Roman"/>
          <w:noProof/>
          <w:sz w:val="28"/>
          <w:szCs w:val="28"/>
        </w:rPr>
      </w:pPr>
      <w:r w:rsidRPr="00522560">
        <w:rPr>
          <w:rFonts w:ascii="Times New Roman" w:hAnsi="Times New Roman" w:cs="Times New Roman"/>
          <w:noProof/>
          <w:sz w:val="28"/>
          <w:szCs w:val="28"/>
        </w:rPr>
        <w:t xml:space="preserve">Для облучения опухоли по всей ее глубине острый пик Брэгга модифицируется в </w:t>
      </w:r>
      <w:r>
        <w:rPr>
          <w:rFonts w:ascii="Times New Roman" w:hAnsi="Times New Roman" w:cs="Times New Roman"/>
          <w:noProof/>
          <w:sz w:val="28"/>
          <w:szCs w:val="28"/>
        </w:rPr>
        <w:t>распределение, равномерное в не</w:t>
      </w:r>
      <w:r w:rsidRPr="00522560">
        <w:rPr>
          <w:rFonts w:ascii="Times New Roman" w:hAnsi="Times New Roman" w:cs="Times New Roman"/>
          <w:noProof/>
          <w:sz w:val="28"/>
          <w:szCs w:val="28"/>
        </w:rPr>
        <w:t>которой области. Варьировать энергию тяжелых заряженных частиц на выходе ускори</w:t>
      </w:r>
      <w:r>
        <w:rPr>
          <w:rFonts w:ascii="Times New Roman" w:hAnsi="Times New Roman" w:cs="Times New Roman"/>
          <w:noProof/>
          <w:sz w:val="28"/>
          <w:szCs w:val="28"/>
        </w:rPr>
        <w:t>теля практически невозможно. По</w:t>
      </w:r>
      <w:r w:rsidRPr="00522560">
        <w:rPr>
          <w:rFonts w:ascii="Times New Roman" w:hAnsi="Times New Roman" w:cs="Times New Roman"/>
          <w:noProof/>
          <w:sz w:val="28"/>
          <w:szCs w:val="28"/>
        </w:rPr>
        <w:t>этому этого достигают с помощью специальных фильтров, установленных на пути пучка. Обычно используют гребенчатые, вращающиеся, спиральные и другие фильтры. Принцип их действия сводится к преобразованию исходного моноэнергетического пучка в пучок с широким энергетическим спектром. Пучок протонов проходит разный слой вещества фильтра и в результате ионизационных потерь образуется спектр протонов с раз</w:t>
      </w:r>
      <w:r>
        <w:rPr>
          <w:rFonts w:ascii="Times New Roman" w:hAnsi="Times New Roman" w:cs="Times New Roman"/>
          <w:noProof/>
          <w:sz w:val="28"/>
          <w:szCs w:val="28"/>
        </w:rPr>
        <w:t>лич</w:t>
      </w:r>
      <w:r w:rsidRPr="00522560">
        <w:rPr>
          <w:rFonts w:ascii="Times New Roman" w:hAnsi="Times New Roman" w:cs="Times New Roman"/>
          <w:noProof/>
          <w:sz w:val="28"/>
          <w:szCs w:val="28"/>
        </w:rPr>
        <w:t>ными энергиями.</w:t>
      </w:r>
    </w:p>
    <w:p w:rsidR="00193A39" w:rsidRPr="00EE32BD" w:rsidRDefault="00DB40D6" w:rsidP="006B7E5D">
      <w:pPr>
        <w:pStyle w:val="3"/>
        <w:contextualSpacing/>
        <w:rPr>
          <w:rFonts w:ascii="Times New Roman" w:hAnsi="Times New Roman" w:cs="Times New Roman"/>
          <w:noProof/>
          <w:color w:val="auto"/>
          <w:sz w:val="28"/>
          <w:szCs w:val="28"/>
        </w:rPr>
      </w:pPr>
      <w:bookmarkStart w:id="7" w:name="_Toc4675266"/>
      <w:r>
        <w:rPr>
          <w:rFonts w:ascii="Times New Roman" w:hAnsi="Times New Roman" w:cs="Times New Roman"/>
          <w:noProof/>
          <w:color w:val="auto"/>
          <w:sz w:val="28"/>
          <w:szCs w:val="28"/>
        </w:rPr>
        <w:lastRenderedPageBreak/>
        <w:t>1</w:t>
      </w:r>
      <w:r w:rsidR="002B5DA2">
        <w:rPr>
          <w:rFonts w:ascii="Times New Roman" w:hAnsi="Times New Roman" w:cs="Times New Roman"/>
          <w:noProof/>
          <w:color w:val="auto"/>
          <w:sz w:val="28"/>
          <w:szCs w:val="28"/>
        </w:rPr>
        <w:t xml:space="preserve">.2.2. </w:t>
      </w:r>
      <w:r w:rsidR="00EE32BD">
        <w:rPr>
          <w:rFonts w:ascii="Times New Roman" w:hAnsi="Times New Roman" w:cs="Times New Roman"/>
          <w:noProof/>
          <w:color w:val="auto"/>
          <w:sz w:val="28"/>
          <w:szCs w:val="28"/>
        </w:rPr>
        <w:t>Физика т</w:t>
      </w:r>
      <w:r w:rsidR="00193A39" w:rsidRPr="00EE32BD">
        <w:rPr>
          <w:rFonts w:ascii="Times New Roman" w:hAnsi="Times New Roman" w:cs="Times New Roman"/>
          <w:noProof/>
          <w:color w:val="auto"/>
          <w:sz w:val="28"/>
          <w:szCs w:val="28"/>
        </w:rPr>
        <w:t>ерапи</w:t>
      </w:r>
      <w:r w:rsidR="00EE32BD">
        <w:rPr>
          <w:rFonts w:ascii="Times New Roman" w:hAnsi="Times New Roman" w:cs="Times New Roman"/>
          <w:noProof/>
          <w:color w:val="auto"/>
          <w:sz w:val="28"/>
          <w:szCs w:val="28"/>
        </w:rPr>
        <w:t>и</w:t>
      </w:r>
      <w:r w:rsidR="00193A39" w:rsidRPr="00EE32BD">
        <w:rPr>
          <w:rFonts w:ascii="Times New Roman" w:hAnsi="Times New Roman" w:cs="Times New Roman"/>
          <w:noProof/>
          <w:color w:val="auto"/>
          <w:sz w:val="28"/>
          <w:szCs w:val="28"/>
        </w:rPr>
        <w:t xml:space="preserve"> легкими ионами</w:t>
      </w:r>
      <w:bookmarkEnd w:id="7"/>
    </w:p>
    <w:p w:rsidR="00193A39" w:rsidRPr="00E83EEF" w:rsidRDefault="00193A39" w:rsidP="006B7E5D">
      <w:pPr>
        <w:spacing w:after="0" w:line="360" w:lineRule="auto"/>
        <w:ind w:firstLine="720"/>
        <w:contextualSpacing/>
        <w:jc w:val="both"/>
        <w:rPr>
          <w:rFonts w:ascii="Times New Roman" w:hAnsi="Times New Roman" w:cs="Times New Roman"/>
          <w:noProof/>
          <w:sz w:val="28"/>
          <w:szCs w:val="28"/>
        </w:rPr>
      </w:pPr>
      <w:r w:rsidRPr="00193A39">
        <w:rPr>
          <w:rFonts w:ascii="Times New Roman" w:hAnsi="Times New Roman" w:cs="Times New Roman"/>
          <w:noProof/>
          <w:sz w:val="28"/>
          <w:szCs w:val="28"/>
        </w:rPr>
        <w:t>Применение в лучевой терапии легких ионов (дейтронов, α-частиц, ядер углерода) обусловлено преимуществами по сравнению с другими видами ионизирующего излучения, в том числе и протонами. Легкие ионы движутся в веществе по практически прямол</w:t>
      </w:r>
      <w:r>
        <w:rPr>
          <w:rFonts w:ascii="Times New Roman" w:hAnsi="Times New Roman" w:cs="Times New Roman"/>
          <w:noProof/>
          <w:sz w:val="28"/>
          <w:szCs w:val="28"/>
        </w:rPr>
        <w:t>инейным траекториям и останавли</w:t>
      </w:r>
      <w:r w:rsidRPr="00193A39">
        <w:rPr>
          <w:rFonts w:ascii="Times New Roman" w:hAnsi="Times New Roman" w:cs="Times New Roman"/>
          <w:noProof/>
          <w:sz w:val="28"/>
          <w:szCs w:val="28"/>
        </w:rPr>
        <w:t xml:space="preserve">ваются на определенной глубине. У них выделение энергии растет с глубиной, достигая максимума, и затем резко уменьшается на расстояниях порядка миллиметра, т.е., как и протоны, они имеют распределение дозы в виде узкого пика Брэгга. На входе в среду, где энергия ионов высока, биологические разрушения подобны возникающим при фотонном облучении и в значительной степени могут быть восстановлены. В конце пробега ионов, в области пика Брэгга высокая локальная ионизация создает в </w:t>
      </w:r>
      <w:r w:rsidRPr="00FC3DA9">
        <w:rPr>
          <w:rFonts w:ascii="Times New Roman" w:hAnsi="Times New Roman" w:cs="Times New Roman"/>
          <w:noProof/>
          <w:sz w:val="28"/>
          <w:szCs w:val="28"/>
        </w:rPr>
        <w:t>основном неустранимые разрушения</w:t>
      </w:r>
      <w:r w:rsidRPr="00193A39">
        <w:rPr>
          <w:rFonts w:ascii="Times New Roman" w:hAnsi="Times New Roman" w:cs="Times New Roman"/>
          <w:noProof/>
          <w:sz w:val="28"/>
          <w:szCs w:val="28"/>
        </w:rPr>
        <w:t>. По сравнению с пучками протонов у ионов больше соотношение дозы в максимуме глубинного распределения дозы (пике Брэгга) и на входе в среду, а также меньше разброс пучка в поперечном н</w:t>
      </w:r>
      <w:r>
        <w:rPr>
          <w:rFonts w:ascii="Times New Roman" w:hAnsi="Times New Roman" w:cs="Times New Roman"/>
          <w:noProof/>
          <w:sz w:val="28"/>
          <w:szCs w:val="28"/>
        </w:rPr>
        <w:t>аправлении (составляет не более</w:t>
      </w:r>
      <w:r w:rsidRPr="00193A39">
        <w:rPr>
          <w:rFonts w:ascii="Times New Roman" w:hAnsi="Times New Roman" w:cs="Times New Roman"/>
          <w:noProof/>
          <w:sz w:val="28"/>
          <w:szCs w:val="28"/>
        </w:rPr>
        <w:t xml:space="preserve"> 1 мм).</w:t>
      </w:r>
    </w:p>
    <w:p w:rsidR="00193A39" w:rsidRPr="00E83EEF" w:rsidRDefault="00E352EA" w:rsidP="006B7E5D">
      <w:pPr>
        <w:spacing w:after="0" w:line="360" w:lineRule="auto"/>
        <w:ind w:firstLine="720"/>
        <w:contextualSpacing/>
        <w:jc w:val="both"/>
        <w:rPr>
          <w:rFonts w:ascii="Times New Roman" w:hAnsi="Times New Roman" w:cs="Times New Roman"/>
          <w:noProof/>
          <w:sz w:val="28"/>
          <w:szCs w:val="28"/>
        </w:rPr>
      </w:pPr>
      <w:r w:rsidRPr="00E352EA">
        <w:rPr>
          <w:rFonts w:ascii="Times New Roman" w:hAnsi="Times New Roman" w:cs="Times New Roman"/>
          <w:noProof/>
          <w:sz w:val="28"/>
          <w:szCs w:val="28"/>
        </w:rPr>
        <w:t>Наличие п</w:t>
      </w:r>
      <w:r w:rsidR="00193A39" w:rsidRPr="00E352EA">
        <w:rPr>
          <w:rFonts w:ascii="Times New Roman" w:hAnsi="Times New Roman" w:cs="Times New Roman"/>
          <w:noProof/>
          <w:sz w:val="28"/>
          <w:szCs w:val="28"/>
        </w:rPr>
        <w:t>робег</w:t>
      </w:r>
      <w:r w:rsidRPr="00E352EA">
        <w:rPr>
          <w:rFonts w:ascii="Times New Roman" w:hAnsi="Times New Roman" w:cs="Times New Roman"/>
          <w:noProof/>
          <w:sz w:val="28"/>
          <w:szCs w:val="28"/>
        </w:rPr>
        <w:t>а</w:t>
      </w:r>
      <w:r w:rsidR="00193A39" w:rsidRPr="00E352EA">
        <w:rPr>
          <w:rFonts w:ascii="Times New Roman" w:hAnsi="Times New Roman" w:cs="Times New Roman"/>
          <w:noProof/>
          <w:sz w:val="28"/>
          <w:szCs w:val="28"/>
        </w:rPr>
        <w:t xml:space="preserve"> осколков </w:t>
      </w:r>
      <w:r w:rsidR="00193A39" w:rsidRPr="00193A39">
        <w:rPr>
          <w:rFonts w:ascii="Times New Roman" w:hAnsi="Times New Roman" w:cs="Times New Roman"/>
          <w:noProof/>
          <w:sz w:val="28"/>
          <w:szCs w:val="28"/>
        </w:rPr>
        <w:t xml:space="preserve">приводит к изменению формы кривой Брэгга, которая имеет выступ за пиком (рис. </w:t>
      </w:r>
      <w:r w:rsidR="00B63E59">
        <w:rPr>
          <w:rFonts w:ascii="Times New Roman" w:hAnsi="Times New Roman" w:cs="Times New Roman"/>
          <w:noProof/>
          <w:sz w:val="28"/>
          <w:szCs w:val="28"/>
        </w:rPr>
        <w:t>7</w:t>
      </w:r>
      <w:r w:rsidR="00193A39" w:rsidRPr="00193A39">
        <w:rPr>
          <w:rFonts w:ascii="Times New Roman" w:hAnsi="Times New Roman" w:cs="Times New Roman"/>
          <w:noProof/>
          <w:sz w:val="28"/>
          <w:szCs w:val="28"/>
        </w:rPr>
        <w:t>), называемый «хвостом». Причина эффекта в том, что при взаимодействии в тканях тяжелые ядра расщепляются на фрагменты, имеющие бол</w:t>
      </w:r>
      <w:r w:rsidR="00193A39">
        <w:rPr>
          <w:rFonts w:ascii="Times New Roman" w:hAnsi="Times New Roman" w:cs="Times New Roman"/>
          <w:noProof/>
          <w:sz w:val="28"/>
          <w:szCs w:val="28"/>
        </w:rPr>
        <w:t>ьший пробег, чем исходные ядра</w:t>
      </w:r>
      <w:r w:rsidR="00193A39" w:rsidRPr="00193A39">
        <w:rPr>
          <w:rFonts w:ascii="Times New Roman" w:hAnsi="Times New Roman" w:cs="Times New Roman"/>
          <w:noProof/>
          <w:sz w:val="28"/>
          <w:szCs w:val="28"/>
        </w:rPr>
        <w:t>.</w:t>
      </w:r>
    </w:p>
    <w:p w:rsidR="00193A39" w:rsidRDefault="00193A39" w:rsidP="006B7E5D">
      <w:pPr>
        <w:spacing w:after="0" w:line="360" w:lineRule="auto"/>
        <w:contextualSpacing/>
        <w:jc w:val="center"/>
        <w:rPr>
          <w:rFonts w:ascii="Times New Roman" w:hAnsi="Times New Roman" w:cs="Times New Roman"/>
          <w:noProof/>
          <w:sz w:val="28"/>
          <w:szCs w:val="28"/>
          <w:lang w:val="en-US"/>
        </w:rPr>
      </w:pPr>
      <w:r w:rsidRPr="004542D5">
        <w:rPr>
          <w:noProof/>
          <w:lang w:val="en-US" w:eastAsia="en-US"/>
        </w:rPr>
        <w:drawing>
          <wp:inline distT="0" distB="0" distL="0" distR="0" wp14:anchorId="3A86E5BF" wp14:editId="6428964B">
            <wp:extent cx="3867150" cy="2294481"/>
            <wp:effectExtent l="0" t="0" r="0" b="0"/>
            <wp:docPr id="183" name="Рисунок 18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dex"/>
                    <pic:cNvPicPr>
                      <a:picLocks noChangeAspect="1" noChangeArrowheads="1"/>
                    </pic:cNvPicPr>
                  </pic:nvPicPr>
                  <pic:blipFill>
                    <a:blip r:embed="rId16" cstate="print">
                      <a:extLst>
                        <a:ext uri="{28A0092B-C50C-407E-A947-70E740481C1C}">
                          <a14:useLocalDpi xmlns:a14="http://schemas.microsoft.com/office/drawing/2010/main" val="0"/>
                        </a:ext>
                      </a:extLst>
                    </a:blip>
                    <a:srcRect l="2554" t="13430" r="2554" b="3837"/>
                    <a:stretch>
                      <a:fillRect/>
                    </a:stretch>
                  </pic:blipFill>
                  <pic:spPr bwMode="auto">
                    <a:xfrm>
                      <a:off x="0" y="0"/>
                      <a:ext cx="3867596" cy="2294746"/>
                    </a:xfrm>
                    <a:prstGeom prst="rect">
                      <a:avLst/>
                    </a:prstGeom>
                    <a:noFill/>
                    <a:ln>
                      <a:noFill/>
                    </a:ln>
                  </pic:spPr>
                </pic:pic>
              </a:graphicData>
            </a:graphic>
          </wp:inline>
        </w:drawing>
      </w:r>
    </w:p>
    <w:p w:rsidR="00193A39" w:rsidRDefault="00193A39" w:rsidP="006B7E5D">
      <w:pPr>
        <w:spacing w:after="240" w:line="216" w:lineRule="auto"/>
        <w:contextualSpacing/>
        <w:jc w:val="center"/>
        <w:rPr>
          <w:rFonts w:ascii="Times New Roman" w:hAnsi="Times New Roman" w:cs="Times New Roman"/>
          <w:sz w:val="28"/>
          <w:szCs w:val="28"/>
        </w:rPr>
      </w:pPr>
      <w:r w:rsidRPr="002621B7">
        <w:rPr>
          <w:rFonts w:ascii="Times New Roman" w:hAnsi="Times New Roman" w:cs="Times New Roman"/>
          <w:sz w:val="28"/>
          <w:szCs w:val="28"/>
        </w:rPr>
        <w:t>Рис</w:t>
      </w:r>
      <w:r w:rsidRPr="00E63E37">
        <w:rPr>
          <w:rFonts w:ascii="Times New Roman" w:hAnsi="Times New Roman" w:cs="Times New Roman"/>
          <w:sz w:val="28"/>
          <w:szCs w:val="28"/>
        </w:rPr>
        <w:t>.</w:t>
      </w:r>
      <w:r w:rsidRPr="002621B7">
        <w:rPr>
          <w:rFonts w:ascii="Times New Roman" w:hAnsi="Times New Roman" w:cs="Times New Roman"/>
          <w:sz w:val="28"/>
          <w:szCs w:val="28"/>
        </w:rPr>
        <w:t xml:space="preserve"> </w:t>
      </w:r>
      <w:r w:rsidR="00B63E59">
        <w:rPr>
          <w:rFonts w:ascii="Times New Roman" w:hAnsi="Times New Roman" w:cs="Times New Roman"/>
          <w:sz w:val="28"/>
          <w:szCs w:val="28"/>
        </w:rPr>
        <w:t>7</w:t>
      </w:r>
      <w:r w:rsidRPr="002621B7">
        <w:rPr>
          <w:rFonts w:ascii="Times New Roman" w:hAnsi="Times New Roman" w:cs="Times New Roman"/>
          <w:sz w:val="28"/>
          <w:szCs w:val="28"/>
        </w:rPr>
        <w:t xml:space="preserve">. </w:t>
      </w:r>
      <w:r w:rsidRPr="00193A39">
        <w:rPr>
          <w:rFonts w:ascii="Times New Roman" w:hAnsi="Times New Roman" w:cs="Times New Roman"/>
          <w:sz w:val="28"/>
          <w:szCs w:val="28"/>
        </w:rPr>
        <w:t xml:space="preserve">Распределение дозы в веществе для ионов </w:t>
      </w:r>
      <w:r w:rsidRPr="00193A39">
        <w:rPr>
          <w:rFonts w:ascii="Times New Roman" w:hAnsi="Times New Roman" w:cs="Times New Roman"/>
          <w:sz w:val="28"/>
          <w:szCs w:val="28"/>
          <w:vertAlign w:val="superscript"/>
        </w:rPr>
        <w:t>4</w:t>
      </w:r>
      <w:r w:rsidRPr="00193A39">
        <w:rPr>
          <w:rFonts w:ascii="Times New Roman" w:hAnsi="Times New Roman" w:cs="Times New Roman"/>
          <w:sz w:val="28"/>
          <w:szCs w:val="28"/>
        </w:rPr>
        <w:t xml:space="preserve">He, </w:t>
      </w:r>
      <w:r w:rsidRPr="00193A39">
        <w:rPr>
          <w:rFonts w:ascii="Times New Roman" w:hAnsi="Times New Roman" w:cs="Times New Roman"/>
          <w:sz w:val="28"/>
          <w:szCs w:val="28"/>
          <w:vertAlign w:val="superscript"/>
        </w:rPr>
        <w:t>12</w:t>
      </w:r>
      <w:r w:rsidRPr="00193A39">
        <w:rPr>
          <w:rFonts w:ascii="Times New Roman" w:hAnsi="Times New Roman" w:cs="Times New Roman"/>
          <w:sz w:val="28"/>
          <w:szCs w:val="28"/>
        </w:rPr>
        <w:t xml:space="preserve">C, </w:t>
      </w:r>
      <w:proofErr w:type="spellStart"/>
      <w:r w:rsidRPr="00193A39">
        <w:rPr>
          <w:rFonts w:ascii="Times New Roman" w:hAnsi="Times New Roman" w:cs="Times New Roman"/>
          <w:sz w:val="28"/>
          <w:szCs w:val="28"/>
        </w:rPr>
        <w:t>Ne</w:t>
      </w:r>
      <w:proofErr w:type="spellEnd"/>
    </w:p>
    <w:p w:rsidR="002A2AE4" w:rsidRPr="00E83EEF" w:rsidRDefault="002A2AE4" w:rsidP="006B7E5D">
      <w:pPr>
        <w:spacing w:after="240" w:line="216" w:lineRule="auto"/>
        <w:contextualSpacing/>
        <w:jc w:val="center"/>
        <w:rPr>
          <w:rFonts w:ascii="Times New Roman" w:hAnsi="Times New Roman" w:cs="Times New Roman"/>
          <w:sz w:val="28"/>
          <w:szCs w:val="28"/>
        </w:rPr>
      </w:pPr>
    </w:p>
    <w:p w:rsidR="007B0276" w:rsidRPr="00871A9D" w:rsidRDefault="007B0276" w:rsidP="002A2AE4">
      <w:pPr>
        <w:spacing w:before="120" w:after="240" w:line="360" w:lineRule="auto"/>
        <w:ind w:firstLine="720"/>
        <w:jc w:val="both"/>
        <w:rPr>
          <w:rFonts w:ascii="Times New Roman" w:hAnsi="Times New Roman" w:cs="Times New Roman"/>
          <w:sz w:val="28"/>
          <w:szCs w:val="28"/>
        </w:rPr>
      </w:pPr>
      <w:r w:rsidRPr="00871A9D">
        <w:rPr>
          <w:rFonts w:ascii="Times New Roman" w:hAnsi="Times New Roman" w:cs="Times New Roman"/>
          <w:sz w:val="28"/>
          <w:szCs w:val="28"/>
        </w:rPr>
        <w:lastRenderedPageBreak/>
        <w:t xml:space="preserve">Исследования, проведенные в области терапии легкими ионами, показали, что среди ионов от ядер гелия до железа соотношение дозы в пике к дозе на входе в среду является наилучшим для ядер углерода. У ядер </w:t>
      </w:r>
      <w:r w:rsidRPr="00871A9D">
        <w:rPr>
          <w:rFonts w:ascii="Times New Roman" w:hAnsi="Times New Roman" w:cs="Times New Roman"/>
          <w:sz w:val="28"/>
          <w:szCs w:val="28"/>
          <w:vertAlign w:val="superscript"/>
        </w:rPr>
        <w:t>12</w:t>
      </w:r>
      <w:r w:rsidRPr="00871A9D">
        <w:rPr>
          <w:rFonts w:ascii="Times New Roman" w:hAnsi="Times New Roman" w:cs="Times New Roman"/>
          <w:sz w:val="28"/>
          <w:szCs w:val="28"/>
        </w:rPr>
        <w:t xml:space="preserve">С незначительной оказывается фрагментация (распад ядер на фрагменты при их взаимодействии с веществом). </w:t>
      </w:r>
      <w:r w:rsidR="00E352EA" w:rsidRPr="00871A9D">
        <w:rPr>
          <w:rFonts w:ascii="Times New Roman" w:hAnsi="Times New Roman" w:cs="Times New Roman"/>
          <w:sz w:val="28"/>
          <w:szCs w:val="28"/>
        </w:rPr>
        <w:t>Дополнительный пробег ф</w:t>
      </w:r>
      <w:r w:rsidRPr="00871A9D">
        <w:rPr>
          <w:rFonts w:ascii="Times New Roman" w:hAnsi="Times New Roman" w:cs="Times New Roman"/>
          <w:sz w:val="28"/>
          <w:szCs w:val="28"/>
        </w:rPr>
        <w:t>рагмент</w:t>
      </w:r>
      <w:r w:rsidR="00E352EA" w:rsidRPr="00871A9D">
        <w:rPr>
          <w:rFonts w:ascii="Times New Roman" w:hAnsi="Times New Roman" w:cs="Times New Roman"/>
          <w:sz w:val="28"/>
          <w:szCs w:val="28"/>
        </w:rPr>
        <w:t>ов</w:t>
      </w:r>
      <w:r w:rsidRPr="00871A9D">
        <w:rPr>
          <w:rFonts w:ascii="Times New Roman" w:hAnsi="Times New Roman" w:cs="Times New Roman"/>
          <w:sz w:val="28"/>
          <w:szCs w:val="28"/>
        </w:rPr>
        <w:t xml:space="preserve"> распада ядер приводит к появлению дозы за пиком Брэгга. Чем тяжелее ион, тем выше доза от фрагментов на глубине за пиком Брэгга.</w:t>
      </w:r>
    </w:p>
    <w:p w:rsidR="008949F8" w:rsidRDefault="00DB40D6" w:rsidP="006B7E5D">
      <w:pPr>
        <w:pStyle w:val="2"/>
        <w:contextualSpacing/>
        <w:rPr>
          <w:rFonts w:ascii="Times New Roman" w:hAnsi="Times New Roman" w:cs="Times New Roman"/>
          <w:noProof/>
          <w:color w:val="auto"/>
          <w:sz w:val="28"/>
          <w:szCs w:val="28"/>
        </w:rPr>
      </w:pPr>
      <w:bookmarkStart w:id="8" w:name="_Toc4675267"/>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.3. </w:t>
      </w:r>
      <w:r w:rsidR="00CE5EFE">
        <w:rPr>
          <w:rFonts w:ascii="Times New Roman" w:hAnsi="Times New Roman" w:cs="Times New Roman"/>
          <w:noProof/>
          <w:color w:val="auto"/>
          <w:sz w:val="28"/>
          <w:szCs w:val="28"/>
        </w:rPr>
        <w:t>Особенности лучевой</w:t>
      </w:r>
      <w:r w:rsidR="00EE32BD">
        <w:rPr>
          <w:rFonts w:ascii="Times New Roman" w:hAnsi="Times New Roman" w:cs="Times New Roman"/>
          <w:noProof/>
          <w:color w:val="auto"/>
          <w:sz w:val="28"/>
          <w:szCs w:val="28"/>
        </w:rPr>
        <w:t xml:space="preserve"> терапи</w:t>
      </w:r>
      <w:r w:rsidR="00CE5EFE">
        <w:rPr>
          <w:rFonts w:ascii="Times New Roman" w:hAnsi="Times New Roman" w:cs="Times New Roman"/>
          <w:noProof/>
          <w:color w:val="auto"/>
          <w:sz w:val="28"/>
          <w:szCs w:val="28"/>
        </w:rPr>
        <w:t>и</w:t>
      </w:r>
      <w:r w:rsidR="008949F8" w:rsidRPr="00EE32BD">
        <w:rPr>
          <w:rFonts w:ascii="Times New Roman" w:hAnsi="Times New Roman" w:cs="Times New Roman"/>
          <w:noProof/>
          <w:color w:val="auto"/>
          <w:sz w:val="28"/>
          <w:szCs w:val="28"/>
        </w:rPr>
        <w:t xml:space="preserve"> нейтронами</w:t>
      </w:r>
      <w:bookmarkEnd w:id="8"/>
    </w:p>
    <w:p w:rsidR="00EE32BD" w:rsidRPr="008949F8" w:rsidRDefault="00EE32BD" w:rsidP="006B7E5D">
      <w:pPr>
        <w:spacing w:after="0" w:line="360" w:lineRule="auto"/>
        <w:ind w:firstLine="720"/>
        <w:contextualSpacing/>
        <w:jc w:val="both"/>
        <w:rPr>
          <w:rFonts w:ascii="Times New Roman" w:hAnsi="Times New Roman" w:cs="Times New Roman"/>
          <w:sz w:val="28"/>
          <w:szCs w:val="28"/>
        </w:rPr>
      </w:pPr>
      <w:r w:rsidRPr="008949F8">
        <w:rPr>
          <w:rFonts w:ascii="Times New Roman" w:hAnsi="Times New Roman" w:cs="Times New Roman"/>
          <w:sz w:val="28"/>
          <w:szCs w:val="28"/>
        </w:rPr>
        <w:t xml:space="preserve">Принципиальным преимуществом в некоторых клинических ситуациях нейтронной терапии по сравнению с традиционными методами на пучках фотонов или электронов является высокая эффективность повреждающего действия и слабая зависимость от насыщения клеток кислородом. В лучевой терапии используют пучки быстрых нейтронов, а в </w:t>
      </w:r>
      <w:proofErr w:type="gramStart"/>
      <w:r w:rsidRPr="008949F8">
        <w:rPr>
          <w:rFonts w:ascii="Times New Roman" w:hAnsi="Times New Roman" w:cs="Times New Roman"/>
          <w:sz w:val="28"/>
          <w:szCs w:val="28"/>
        </w:rPr>
        <w:t>нейтрон-захватной</w:t>
      </w:r>
      <w:proofErr w:type="gramEnd"/>
      <w:r w:rsidRPr="008949F8">
        <w:rPr>
          <w:rFonts w:ascii="Times New Roman" w:hAnsi="Times New Roman" w:cs="Times New Roman"/>
          <w:sz w:val="28"/>
          <w:szCs w:val="28"/>
        </w:rPr>
        <w:t xml:space="preserve"> лучевой терапии – пучки тепловых нейтронов.</w:t>
      </w:r>
    </w:p>
    <w:p w:rsidR="00EE32BD" w:rsidRPr="00EE32BD" w:rsidRDefault="00DB40D6" w:rsidP="006B7E5D">
      <w:pPr>
        <w:pStyle w:val="3"/>
        <w:contextualSpacing/>
        <w:rPr>
          <w:rFonts w:ascii="Times New Roman" w:hAnsi="Times New Roman" w:cs="Times New Roman"/>
          <w:noProof/>
          <w:color w:val="auto"/>
          <w:sz w:val="28"/>
          <w:szCs w:val="28"/>
        </w:rPr>
      </w:pPr>
      <w:bookmarkStart w:id="9" w:name="_Toc4675268"/>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.3.1. </w:t>
      </w:r>
      <w:r w:rsidR="00EE32BD" w:rsidRPr="00EE32BD">
        <w:rPr>
          <w:rFonts w:ascii="Times New Roman" w:hAnsi="Times New Roman" w:cs="Times New Roman"/>
          <w:noProof/>
          <w:color w:val="auto"/>
          <w:sz w:val="28"/>
          <w:szCs w:val="28"/>
        </w:rPr>
        <w:t>Физика терапии быстрыми нейтронами</w:t>
      </w:r>
      <w:bookmarkEnd w:id="9"/>
    </w:p>
    <w:p w:rsidR="00653612" w:rsidRPr="00653612" w:rsidRDefault="00653612" w:rsidP="006B7E5D">
      <w:pPr>
        <w:spacing w:after="0" w:line="360" w:lineRule="auto"/>
        <w:ind w:firstLine="720"/>
        <w:contextualSpacing/>
        <w:jc w:val="both"/>
        <w:rPr>
          <w:rFonts w:ascii="Times New Roman" w:hAnsi="Times New Roman" w:cs="Times New Roman"/>
          <w:sz w:val="28"/>
          <w:szCs w:val="28"/>
        </w:rPr>
      </w:pPr>
      <w:r w:rsidRPr="00653612">
        <w:rPr>
          <w:rFonts w:ascii="Times New Roman" w:hAnsi="Times New Roman" w:cs="Times New Roman"/>
          <w:sz w:val="28"/>
          <w:szCs w:val="28"/>
        </w:rPr>
        <w:t>Пучки быстрых нейтронов с широким спектром энергий для лучевой терапии полу</w:t>
      </w:r>
      <w:r>
        <w:rPr>
          <w:rFonts w:ascii="Times New Roman" w:hAnsi="Times New Roman" w:cs="Times New Roman"/>
          <w:sz w:val="28"/>
          <w:szCs w:val="28"/>
        </w:rPr>
        <w:t>чают из ядерных реакций под дей</w:t>
      </w:r>
      <w:r w:rsidRPr="00653612">
        <w:rPr>
          <w:rFonts w:ascii="Times New Roman" w:hAnsi="Times New Roman" w:cs="Times New Roman"/>
          <w:sz w:val="28"/>
          <w:szCs w:val="28"/>
        </w:rPr>
        <w:t>ствием заряженных части</w:t>
      </w:r>
      <w:r>
        <w:rPr>
          <w:rFonts w:ascii="Times New Roman" w:hAnsi="Times New Roman" w:cs="Times New Roman"/>
          <w:sz w:val="28"/>
          <w:szCs w:val="28"/>
        </w:rPr>
        <w:t>ц на циклотронах, линейных уско</w:t>
      </w:r>
      <w:r w:rsidRPr="00653612">
        <w:rPr>
          <w:rFonts w:ascii="Times New Roman" w:hAnsi="Times New Roman" w:cs="Times New Roman"/>
          <w:sz w:val="28"/>
          <w:szCs w:val="28"/>
        </w:rPr>
        <w:t>рителях или дейтерий-тритиевых (D-T) генераторах, а также в реакторах при распаде тяжелых ядер. Бомбардирующими частицами являются либо дейтроны, либо протоны, м</w:t>
      </w:r>
      <w:r>
        <w:rPr>
          <w:rFonts w:ascii="Times New Roman" w:hAnsi="Times New Roman" w:cs="Times New Roman"/>
          <w:sz w:val="28"/>
          <w:szCs w:val="28"/>
        </w:rPr>
        <w:t>атериал мишени обычно бериллий.</w:t>
      </w:r>
    </w:p>
    <w:p w:rsidR="006772F9" w:rsidRDefault="00653612" w:rsidP="006B7E5D">
      <w:pPr>
        <w:spacing w:after="120" w:line="360" w:lineRule="auto"/>
        <w:ind w:firstLine="720"/>
        <w:contextualSpacing/>
        <w:jc w:val="both"/>
        <w:rPr>
          <w:rFonts w:ascii="Times New Roman" w:hAnsi="Times New Roman" w:cs="Times New Roman"/>
          <w:sz w:val="28"/>
          <w:szCs w:val="28"/>
        </w:rPr>
      </w:pPr>
      <w:r w:rsidRPr="00653612">
        <w:rPr>
          <w:rFonts w:ascii="Times New Roman" w:hAnsi="Times New Roman" w:cs="Times New Roman"/>
          <w:sz w:val="28"/>
          <w:szCs w:val="28"/>
        </w:rPr>
        <w:t>В D-T генераторах в реакции</w:t>
      </w:r>
    </w:p>
    <w:p w:rsidR="006772F9" w:rsidRDefault="00653612" w:rsidP="006772F9">
      <w:pPr>
        <w:spacing w:after="120" w:line="360" w:lineRule="auto"/>
        <w:ind w:firstLine="720"/>
        <w:contextualSpacing/>
        <w:jc w:val="right"/>
        <w:rPr>
          <w:rFonts w:ascii="Times New Roman" w:hAnsi="Times New Roman" w:cs="Times New Roman"/>
          <w:sz w:val="28"/>
          <w:szCs w:val="28"/>
        </w:rPr>
      </w:pPr>
      <w:r w:rsidRPr="00131BEF">
        <w:rPr>
          <w:rFonts w:ascii="Times New Roman" w:hAnsi="Times New Roman" w:cs="Times New Roman"/>
          <w:sz w:val="28"/>
          <w:szCs w:val="28"/>
          <w:vertAlign w:val="superscript"/>
        </w:rPr>
        <w:t>2</w:t>
      </w:r>
      <w:r w:rsidRPr="00131BEF">
        <w:rPr>
          <w:rFonts w:ascii="Times New Roman" w:hAnsi="Times New Roman" w:cs="Times New Roman"/>
          <w:i/>
          <w:sz w:val="28"/>
          <w:szCs w:val="28"/>
          <w:lang w:val="en-US"/>
        </w:rPr>
        <w:t>d</w:t>
      </w:r>
      <w:r w:rsidRPr="00131BEF">
        <w:rPr>
          <w:rFonts w:ascii="Times New Roman" w:hAnsi="Times New Roman" w:cs="Times New Roman"/>
          <w:sz w:val="28"/>
          <w:szCs w:val="28"/>
          <w:vertAlign w:val="subscript"/>
        </w:rPr>
        <w:t>1</w:t>
      </w:r>
      <w:r w:rsidRPr="00131BEF">
        <w:rPr>
          <w:rFonts w:ascii="Times New Roman" w:hAnsi="Times New Roman" w:cs="Times New Roman"/>
          <w:sz w:val="28"/>
          <w:szCs w:val="28"/>
        </w:rPr>
        <w:t xml:space="preserve"> + </w:t>
      </w:r>
      <w:r w:rsidRPr="00131BEF">
        <w:rPr>
          <w:rFonts w:ascii="Times New Roman" w:hAnsi="Times New Roman" w:cs="Times New Roman"/>
          <w:sz w:val="28"/>
          <w:szCs w:val="28"/>
          <w:vertAlign w:val="superscript"/>
        </w:rPr>
        <w:t>3</w:t>
      </w:r>
      <w:r w:rsidRPr="00131BEF">
        <w:rPr>
          <w:rFonts w:ascii="Times New Roman" w:hAnsi="Times New Roman" w:cs="Times New Roman"/>
          <w:sz w:val="28"/>
          <w:szCs w:val="28"/>
          <w:lang w:val="en-US"/>
        </w:rPr>
        <w:t>H</w:t>
      </w:r>
      <w:r w:rsidRPr="00131BEF">
        <w:rPr>
          <w:rFonts w:ascii="Times New Roman" w:hAnsi="Times New Roman" w:cs="Times New Roman"/>
          <w:sz w:val="28"/>
          <w:szCs w:val="28"/>
          <w:vertAlign w:val="subscript"/>
        </w:rPr>
        <w:t>1</w:t>
      </w:r>
      <w:r w:rsidRPr="00131BEF">
        <w:rPr>
          <w:rFonts w:ascii="Times New Roman" w:hAnsi="Times New Roman" w:cs="Times New Roman"/>
          <w:sz w:val="28"/>
          <w:szCs w:val="28"/>
        </w:rPr>
        <w:t xml:space="preserve"> </w:t>
      </w:r>
      <w:r w:rsidRPr="00131BEF">
        <w:rPr>
          <w:rFonts w:ascii="Times New Roman" w:hAnsi="Times New Roman" w:cs="Times New Roman"/>
          <w:sz w:val="28"/>
          <w:szCs w:val="28"/>
          <w:lang w:val="en-US"/>
        </w:rPr>
        <w:sym w:font="Symbol" w:char="F0AE"/>
      </w:r>
      <w:r w:rsidRPr="00131BEF">
        <w:rPr>
          <w:rFonts w:ascii="Times New Roman" w:hAnsi="Times New Roman" w:cs="Times New Roman"/>
          <w:sz w:val="28"/>
          <w:szCs w:val="28"/>
        </w:rPr>
        <w:t xml:space="preserve"> </w:t>
      </w:r>
      <w:r w:rsidRPr="00131BEF">
        <w:rPr>
          <w:rFonts w:ascii="Times New Roman" w:hAnsi="Times New Roman" w:cs="Times New Roman"/>
          <w:sz w:val="28"/>
          <w:szCs w:val="28"/>
          <w:vertAlign w:val="superscript"/>
        </w:rPr>
        <w:t>4</w:t>
      </w:r>
      <w:r w:rsidRPr="00131BEF">
        <w:rPr>
          <w:rFonts w:ascii="Times New Roman" w:hAnsi="Times New Roman" w:cs="Times New Roman"/>
          <w:sz w:val="28"/>
          <w:szCs w:val="28"/>
          <w:lang w:val="en-US"/>
        </w:rPr>
        <w:t>H</w:t>
      </w:r>
      <w:r w:rsidRPr="00131BEF">
        <w:rPr>
          <w:rFonts w:ascii="Times New Roman" w:hAnsi="Times New Roman" w:cs="Times New Roman"/>
          <w:sz w:val="28"/>
          <w:szCs w:val="28"/>
          <w:vertAlign w:val="subscript"/>
        </w:rPr>
        <w:t>2</w:t>
      </w:r>
      <w:r w:rsidRPr="00131BEF">
        <w:rPr>
          <w:rFonts w:ascii="Times New Roman" w:hAnsi="Times New Roman" w:cs="Times New Roman"/>
          <w:sz w:val="28"/>
          <w:szCs w:val="28"/>
        </w:rPr>
        <w:t xml:space="preserve"> + </w:t>
      </w:r>
      <w:r w:rsidRPr="00131BEF">
        <w:rPr>
          <w:rFonts w:ascii="Times New Roman" w:hAnsi="Times New Roman" w:cs="Times New Roman"/>
          <w:i/>
          <w:sz w:val="28"/>
          <w:szCs w:val="28"/>
          <w:lang w:val="en-US"/>
        </w:rPr>
        <w:t>n</w:t>
      </w:r>
      <w:r w:rsidRPr="00131BEF">
        <w:rPr>
          <w:rFonts w:ascii="Times New Roman" w:hAnsi="Times New Roman" w:cs="Times New Roman"/>
          <w:sz w:val="28"/>
          <w:szCs w:val="28"/>
          <w:vertAlign w:val="subscript"/>
        </w:rPr>
        <w:t xml:space="preserve"> </w:t>
      </w:r>
      <w:r w:rsidRPr="00131BEF">
        <w:rPr>
          <w:rFonts w:ascii="Times New Roman" w:hAnsi="Times New Roman" w:cs="Times New Roman"/>
          <w:sz w:val="28"/>
          <w:szCs w:val="28"/>
        </w:rPr>
        <w:t>+ 17.6 МэВ</w:t>
      </w:r>
      <w:r w:rsidR="006772F9">
        <w:rPr>
          <w:rFonts w:ascii="Times New Roman" w:hAnsi="Times New Roman" w:cs="Times New Roman"/>
          <w:sz w:val="28"/>
          <w:szCs w:val="28"/>
        </w:rPr>
        <w:t xml:space="preserve">                                    </w:t>
      </w:r>
      <w:r w:rsidRPr="00653612">
        <w:rPr>
          <w:rFonts w:ascii="Times New Roman" w:hAnsi="Times New Roman" w:cs="Times New Roman"/>
          <w:sz w:val="28"/>
          <w:szCs w:val="28"/>
        </w:rPr>
        <w:t xml:space="preserve"> </w:t>
      </w:r>
      <w:r w:rsidR="006772F9">
        <w:rPr>
          <w:rFonts w:ascii="Times New Roman" w:hAnsi="Times New Roman" w:cs="Times New Roman"/>
          <w:sz w:val="28"/>
          <w:szCs w:val="28"/>
        </w:rPr>
        <w:t>(4)</w:t>
      </w:r>
    </w:p>
    <w:p w:rsidR="00653612" w:rsidRPr="00653612" w:rsidRDefault="00653612" w:rsidP="006772F9">
      <w:pPr>
        <w:spacing w:after="120" w:line="360" w:lineRule="auto"/>
        <w:contextualSpacing/>
        <w:jc w:val="both"/>
        <w:rPr>
          <w:rFonts w:ascii="Times New Roman" w:hAnsi="Times New Roman" w:cs="Times New Roman"/>
          <w:sz w:val="28"/>
          <w:szCs w:val="28"/>
        </w:rPr>
      </w:pPr>
      <w:r w:rsidRPr="00653612">
        <w:rPr>
          <w:rFonts w:ascii="Times New Roman" w:hAnsi="Times New Roman" w:cs="Times New Roman"/>
          <w:sz w:val="28"/>
          <w:szCs w:val="28"/>
        </w:rPr>
        <w:t>получают поток моноэнергетических нейтронов с энергией 14–15 МэВ. Нейтронные генераторы более привлекательны для терапии по сравнению</w:t>
      </w:r>
      <w:r>
        <w:rPr>
          <w:rFonts w:ascii="Times New Roman" w:hAnsi="Times New Roman" w:cs="Times New Roman"/>
          <w:sz w:val="28"/>
          <w:szCs w:val="28"/>
        </w:rPr>
        <w:t xml:space="preserve"> с циклотронами, поскольку явля</w:t>
      </w:r>
      <w:r w:rsidRPr="00653612">
        <w:rPr>
          <w:rFonts w:ascii="Times New Roman" w:hAnsi="Times New Roman" w:cs="Times New Roman"/>
          <w:sz w:val="28"/>
          <w:szCs w:val="28"/>
        </w:rPr>
        <w:t xml:space="preserve">ются более компактными и дешевыми. Используемые в терапии быстрые нейтроны с энергиями 10-15 МэВ имеют распределение дозы, близкое к </w:t>
      </w:r>
      <w:proofErr w:type="gramStart"/>
      <w:r>
        <w:rPr>
          <w:rFonts w:ascii="Times New Roman" w:hAnsi="Times New Roman" w:cs="Times New Roman"/>
          <w:sz w:val="28"/>
          <w:szCs w:val="28"/>
        </w:rPr>
        <w:t>гамма</w:t>
      </w:r>
      <w:r w:rsidRPr="00653612">
        <w:rPr>
          <w:rFonts w:ascii="Times New Roman" w:hAnsi="Times New Roman" w:cs="Times New Roman"/>
          <w:sz w:val="28"/>
          <w:szCs w:val="28"/>
        </w:rPr>
        <w:t>-квантам</w:t>
      </w:r>
      <w:proofErr w:type="gramEnd"/>
      <w:r w:rsidRPr="00653612">
        <w:rPr>
          <w:rFonts w:ascii="Times New Roman" w:hAnsi="Times New Roman" w:cs="Times New Roman"/>
          <w:sz w:val="28"/>
          <w:szCs w:val="28"/>
        </w:rPr>
        <w:t xml:space="preserve">, оставляя большую часть энергии на входе и прилегающих тканях и низкие дозы в объеме мишени. </w:t>
      </w:r>
      <w:r w:rsidRPr="00653612">
        <w:rPr>
          <w:rFonts w:ascii="Times New Roman" w:hAnsi="Times New Roman" w:cs="Times New Roman"/>
          <w:sz w:val="28"/>
          <w:szCs w:val="28"/>
        </w:rPr>
        <w:lastRenderedPageBreak/>
        <w:t>Максимум</w:t>
      </w:r>
      <w:r>
        <w:rPr>
          <w:rFonts w:ascii="Times New Roman" w:hAnsi="Times New Roman" w:cs="Times New Roman"/>
          <w:sz w:val="28"/>
          <w:szCs w:val="28"/>
        </w:rPr>
        <w:t xml:space="preserve"> </w:t>
      </w:r>
      <w:r w:rsidRPr="00653612">
        <w:rPr>
          <w:rFonts w:ascii="Times New Roman" w:hAnsi="Times New Roman" w:cs="Times New Roman"/>
          <w:sz w:val="28"/>
          <w:szCs w:val="28"/>
        </w:rPr>
        <w:t>в распределении дозы находится на глубине 1–4 см, который с ростом энергии нейтроно</w:t>
      </w:r>
      <w:r>
        <w:rPr>
          <w:rFonts w:ascii="Times New Roman" w:hAnsi="Times New Roman" w:cs="Times New Roman"/>
          <w:sz w:val="28"/>
          <w:szCs w:val="28"/>
        </w:rPr>
        <w:t>в смещается вглубь вещества. По</w:t>
      </w:r>
      <w:r w:rsidRPr="00653612">
        <w:rPr>
          <w:rFonts w:ascii="Times New Roman" w:hAnsi="Times New Roman" w:cs="Times New Roman"/>
          <w:sz w:val="28"/>
          <w:szCs w:val="28"/>
        </w:rPr>
        <w:t>этому превалирующими осложнениями после курса нейтронной терапии являются поражения кожи.</w:t>
      </w:r>
    </w:p>
    <w:p w:rsidR="008949F8" w:rsidRDefault="00653612" w:rsidP="006B7E5D">
      <w:pPr>
        <w:spacing w:after="240" w:line="360" w:lineRule="auto"/>
        <w:ind w:firstLine="720"/>
        <w:contextualSpacing/>
        <w:jc w:val="both"/>
        <w:rPr>
          <w:rFonts w:ascii="Times New Roman" w:hAnsi="Times New Roman" w:cs="Times New Roman"/>
          <w:sz w:val="28"/>
          <w:szCs w:val="28"/>
        </w:rPr>
      </w:pPr>
      <w:r w:rsidRPr="00653612">
        <w:rPr>
          <w:rFonts w:ascii="Times New Roman" w:hAnsi="Times New Roman" w:cs="Times New Roman"/>
          <w:sz w:val="28"/>
          <w:szCs w:val="28"/>
        </w:rPr>
        <w:t>Отсутствие у нейтронов электрического заряда приводит к тому, что они могут проникать в вещество на большую глубину. В отличие от др</w:t>
      </w:r>
      <w:r>
        <w:rPr>
          <w:rFonts w:ascii="Times New Roman" w:hAnsi="Times New Roman" w:cs="Times New Roman"/>
          <w:sz w:val="28"/>
          <w:szCs w:val="28"/>
        </w:rPr>
        <w:t>угих типов ионизирующего излуче</w:t>
      </w:r>
      <w:r w:rsidRPr="00653612">
        <w:rPr>
          <w:rFonts w:ascii="Times New Roman" w:hAnsi="Times New Roman" w:cs="Times New Roman"/>
          <w:sz w:val="28"/>
          <w:szCs w:val="28"/>
        </w:rPr>
        <w:t>ния число актов ионизаци</w:t>
      </w:r>
      <w:r>
        <w:rPr>
          <w:rFonts w:ascii="Times New Roman" w:hAnsi="Times New Roman" w:cs="Times New Roman"/>
          <w:sz w:val="28"/>
          <w:szCs w:val="28"/>
        </w:rPr>
        <w:t>и, вызываемых нейтронами, в зна</w:t>
      </w:r>
      <w:r w:rsidRPr="00653612">
        <w:rPr>
          <w:rFonts w:ascii="Times New Roman" w:hAnsi="Times New Roman" w:cs="Times New Roman"/>
          <w:sz w:val="28"/>
          <w:szCs w:val="28"/>
        </w:rPr>
        <w:t>чительной степени зависит от элементного состава вещества, через которое нейтроны проходят. Это обстоятельство сильно затрудняет их дозиметрию.</w:t>
      </w:r>
    </w:p>
    <w:p w:rsidR="00DB669C" w:rsidRPr="00EE32BD" w:rsidRDefault="00DB40D6" w:rsidP="00EE32BD">
      <w:pPr>
        <w:pStyle w:val="3"/>
        <w:rPr>
          <w:rFonts w:ascii="Times New Roman" w:hAnsi="Times New Roman" w:cs="Times New Roman"/>
          <w:noProof/>
          <w:color w:val="auto"/>
          <w:sz w:val="28"/>
          <w:szCs w:val="28"/>
        </w:rPr>
      </w:pPr>
      <w:bookmarkStart w:id="10" w:name="_Toc4675269"/>
      <w:r>
        <w:rPr>
          <w:rFonts w:ascii="Times New Roman" w:hAnsi="Times New Roman" w:cs="Times New Roman"/>
          <w:noProof/>
          <w:color w:val="auto"/>
          <w:sz w:val="28"/>
          <w:szCs w:val="28"/>
        </w:rPr>
        <w:t>1</w:t>
      </w:r>
      <w:r w:rsidR="002B5DA2">
        <w:rPr>
          <w:rFonts w:ascii="Times New Roman" w:hAnsi="Times New Roman" w:cs="Times New Roman"/>
          <w:noProof/>
          <w:color w:val="auto"/>
          <w:sz w:val="28"/>
          <w:szCs w:val="28"/>
        </w:rPr>
        <w:t xml:space="preserve">.3.2. </w:t>
      </w:r>
      <w:r w:rsidR="00DB669C" w:rsidRPr="00EE32BD">
        <w:rPr>
          <w:rFonts w:ascii="Times New Roman" w:hAnsi="Times New Roman" w:cs="Times New Roman"/>
          <w:noProof/>
          <w:color w:val="auto"/>
          <w:sz w:val="28"/>
          <w:szCs w:val="28"/>
        </w:rPr>
        <w:t>Физика нейтрон-захватной терапии</w:t>
      </w:r>
      <w:bookmarkEnd w:id="10"/>
    </w:p>
    <w:p w:rsidR="006772F9" w:rsidRDefault="00DB669C" w:rsidP="006772F9">
      <w:pPr>
        <w:spacing w:after="240" w:line="360" w:lineRule="auto"/>
        <w:ind w:firstLine="720"/>
        <w:contextualSpacing/>
        <w:jc w:val="both"/>
        <w:rPr>
          <w:rFonts w:ascii="Times New Roman" w:hAnsi="Times New Roman" w:cs="Times New Roman"/>
          <w:sz w:val="28"/>
          <w:szCs w:val="28"/>
        </w:rPr>
      </w:pPr>
      <w:proofErr w:type="gramStart"/>
      <w:r w:rsidRPr="00DB669C">
        <w:rPr>
          <w:rFonts w:ascii="Times New Roman" w:hAnsi="Times New Roman" w:cs="Times New Roman"/>
          <w:sz w:val="28"/>
          <w:szCs w:val="28"/>
        </w:rPr>
        <w:t>Нейтрон-захват</w:t>
      </w:r>
      <w:r w:rsidR="00AD296D">
        <w:rPr>
          <w:rFonts w:ascii="Times New Roman" w:hAnsi="Times New Roman" w:cs="Times New Roman"/>
          <w:sz w:val="28"/>
          <w:szCs w:val="28"/>
        </w:rPr>
        <w:t>ная</w:t>
      </w:r>
      <w:proofErr w:type="gramEnd"/>
      <w:r w:rsidR="00AD296D">
        <w:rPr>
          <w:rFonts w:ascii="Times New Roman" w:hAnsi="Times New Roman" w:cs="Times New Roman"/>
          <w:sz w:val="28"/>
          <w:szCs w:val="28"/>
        </w:rPr>
        <w:t xml:space="preserve"> терапия</w:t>
      </w:r>
      <w:r w:rsidRPr="00DB669C">
        <w:rPr>
          <w:rFonts w:ascii="Times New Roman" w:hAnsi="Times New Roman" w:cs="Times New Roman"/>
          <w:sz w:val="28"/>
          <w:szCs w:val="28"/>
        </w:rPr>
        <w:t xml:space="preserve"> – метод радиотерапии с использованием ядерных реакций нейтронов с радиочувствительными медикаментами. Суть метода заключается в том, что перед облучением для повышения чувствительности опухоли излучению потока нейтронов в нее вводят бор, гадолиний или кадмий и воздействуют потоком тепловых нейтронов. Нейтроны захватываются бором, в результате чего происходит ядерная реакция. В пораженной раком клетке возникает вторичное излучение, выделяется энергия, и она погибает. </w:t>
      </w:r>
      <w:r w:rsidR="006C03BA" w:rsidRPr="006F1D1F">
        <w:rPr>
          <w:rFonts w:ascii="Times New Roman" w:hAnsi="Times New Roman" w:cs="Times New Roman"/>
          <w:sz w:val="28"/>
          <w:szCs w:val="28"/>
        </w:rPr>
        <w:t xml:space="preserve">В результате поглощения нейтрона ядром </w:t>
      </w:r>
      <w:r w:rsidR="006C03BA" w:rsidRPr="006F1D1F">
        <w:rPr>
          <w:rFonts w:ascii="Times New Roman" w:hAnsi="Times New Roman" w:cs="Times New Roman"/>
          <w:sz w:val="28"/>
          <w:szCs w:val="28"/>
          <w:vertAlign w:val="superscript"/>
        </w:rPr>
        <w:t>10</w:t>
      </w:r>
      <w:r w:rsidR="006C03BA" w:rsidRPr="006F1D1F">
        <w:rPr>
          <w:rFonts w:ascii="Times New Roman" w:hAnsi="Times New Roman" w:cs="Times New Roman"/>
          <w:sz w:val="28"/>
          <w:szCs w:val="28"/>
        </w:rPr>
        <w:t xml:space="preserve">В образуется возбужденное ядро </w:t>
      </w:r>
      <w:r w:rsidR="006C03BA" w:rsidRPr="006F1D1F">
        <w:rPr>
          <w:rFonts w:ascii="Times New Roman" w:hAnsi="Times New Roman" w:cs="Times New Roman"/>
          <w:sz w:val="28"/>
          <w:szCs w:val="28"/>
          <w:vertAlign w:val="superscript"/>
        </w:rPr>
        <w:t>11</w:t>
      </w:r>
      <w:r w:rsidR="006C03BA" w:rsidRPr="006F1D1F">
        <w:rPr>
          <w:rFonts w:ascii="Times New Roman" w:hAnsi="Times New Roman" w:cs="Times New Roman"/>
          <w:sz w:val="28"/>
          <w:szCs w:val="28"/>
        </w:rPr>
        <w:t xml:space="preserve">В, которое распадается за 10−12 с на ядро </w:t>
      </w:r>
      <w:r w:rsidR="006C03BA" w:rsidRPr="006F1D1F">
        <w:rPr>
          <w:rFonts w:ascii="Times New Roman" w:hAnsi="Times New Roman" w:cs="Times New Roman"/>
          <w:sz w:val="28"/>
          <w:szCs w:val="28"/>
          <w:vertAlign w:val="superscript"/>
        </w:rPr>
        <w:t>7</w:t>
      </w:r>
      <w:r w:rsidR="006772F9">
        <w:rPr>
          <w:rFonts w:ascii="Times New Roman" w:hAnsi="Times New Roman" w:cs="Times New Roman"/>
          <w:sz w:val="28"/>
          <w:szCs w:val="28"/>
        </w:rPr>
        <w:t xml:space="preserve">Li, альфа-частицу и </w:t>
      </w:r>
      <w:proofErr w:type="gramStart"/>
      <w:r w:rsidR="006772F9">
        <w:rPr>
          <w:rFonts w:ascii="Times New Roman" w:hAnsi="Times New Roman" w:cs="Times New Roman"/>
          <w:sz w:val="28"/>
          <w:szCs w:val="28"/>
        </w:rPr>
        <w:t>γ-</w:t>
      </w:r>
      <w:proofErr w:type="gramEnd"/>
      <w:r w:rsidR="006772F9">
        <w:rPr>
          <w:rFonts w:ascii="Times New Roman" w:hAnsi="Times New Roman" w:cs="Times New Roman"/>
          <w:sz w:val="28"/>
          <w:szCs w:val="28"/>
        </w:rPr>
        <w:t>квант:</w:t>
      </w:r>
    </w:p>
    <w:p w:rsidR="006772F9" w:rsidRPr="006772F9" w:rsidRDefault="006C03BA" w:rsidP="003312CB">
      <w:pPr>
        <w:spacing w:after="240" w:line="360" w:lineRule="auto"/>
        <w:ind w:firstLine="720"/>
        <w:contextualSpacing/>
        <w:jc w:val="right"/>
        <w:rPr>
          <w:rFonts w:ascii="Times New Roman" w:hAnsi="Times New Roman" w:cs="Times New Roman"/>
          <w:sz w:val="28"/>
          <w:szCs w:val="28"/>
        </w:rPr>
      </w:pPr>
      <w:r w:rsidRPr="006F1D1F">
        <w:rPr>
          <w:rFonts w:ascii="Times New Roman" w:hAnsi="Times New Roman" w:cs="Times New Roman"/>
          <w:position w:val="-14"/>
          <w:sz w:val="28"/>
          <w:szCs w:val="28"/>
          <w:lang w:val="en-US"/>
        </w:rPr>
        <w:object w:dxaOrig="36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2.5pt" o:ole="">
            <v:imagedata r:id="rId17" o:title=""/>
          </v:shape>
          <o:OLEObject Type="Embed" ProgID="Equation.DSMT4" ShapeID="_x0000_i1025" DrawAspect="Content" ObjectID="_1615495214" r:id="rId18"/>
        </w:object>
      </w:r>
      <w:r w:rsidR="006772F9">
        <w:rPr>
          <w:rFonts w:ascii="Times New Roman" w:hAnsi="Times New Roman" w:cs="Times New Roman"/>
          <w:sz w:val="28"/>
          <w:szCs w:val="28"/>
        </w:rPr>
        <w:t xml:space="preserve">                            (5)</w:t>
      </w:r>
    </w:p>
    <w:p w:rsidR="00DB669C" w:rsidRPr="008949F8" w:rsidRDefault="006C03BA" w:rsidP="006772F9">
      <w:pPr>
        <w:spacing w:after="240" w:line="360" w:lineRule="auto"/>
        <w:contextualSpacing/>
        <w:jc w:val="both"/>
        <w:rPr>
          <w:rFonts w:ascii="Times New Roman" w:hAnsi="Times New Roman" w:cs="Times New Roman"/>
          <w:sz w:val="28"/>
          <w:szCs w:val="28"/>
        </w:rPr>
      </w:pPr>
      <w:r w:rsidRPr="006F1D1F">
        <w:rPr>
          <w:rFonts w:ascii="Times New Roman" w:hAnsi="Times New Roman" w:cs="Times New Roman"/>
          <w:sz w:val="28"/>
          <w:szCs w:val="28"/>
        </w:rPr>
        <w:t>В 6% случаев их суммарная энергия составляет 2.8 МэВ, а в 94% – 2.3 МэВ, п</w:t>
      </w:r>
      <w:r>
        <w:rPr>
          <w:rFonts w:ascii="Times New Roman" w:hAnsi="Times New Roman" w:cs="Times New Roman"/>
          <w:sz w:val="28"/>
          <w:szCs w:val="28"/>
        </w:rPr>
        <w:t>ричем 0.48 МэВ уносится фотоном</w:t>
      </w:r>
      <w:r w:rsidR="00DB669C" w:rsidRPr="00DB669C">
        <w:rPr>
          <w:rFonts w:ascii="Times New Roman" w:hAnsi="Times New Roman" w:cs="Times New Roman"/>
          <w:sz w:val="28"/>
          <w:szCs w:val="28"/>
        </w:rPr>
        <w:t>. Эти заряженные частицы быст</w:t>
      </w:r>
      <w:r>
        <w:rPr>
          <w:rFonts w:ascii="Times New Roman" w:hAnsi="Times New Roman" w:cs="Times New Roman"/>
          <w:sz w:val="28"/>
          <w:szCs w:val="28"/>
        </w:rPr>
        <w:t>ро теряют энергию. Соответствен</w:t>
      </w:r>
      <w:r w:rsidR="00DB669C" w:rsidRPr="00DB669C">
        <w:rPr>
          <w:rFonts w:ascii="Times New Roman" w:hAnsi="Times New Roman" w:cs="Times New Roman"/>
          <w:sz w:val="28"/>
          <w:szCs w:val="28"/>
        </w:rPr>
        <w:t xml:space="preserve">но ядро лития тормозится на пути 5 мкм, альфа-частица – на </w:t>
      </w:r>
      <w:r>
        <w:rPr>
          <w:rFonts w:ascii="Times New Roman" w:hAnsi="Times New Roman" w:cs="Times New Roman"/>
          <w:sz w:val="28"/>
          <w:szCs w:val="28"/>
        </w:rPr>
        <w:t>8</w:t>
      </w:r>
      <w:r w:rsidR="00DB669C" w:rsidRPr="00DB669C">
        <w:rPr>
          <w:rFonts w:ascii="Times New Roman" w:hAnsi="Times New Roman" w:cs="Times New Roman"/>
          <w:sz w:val="28"/>
          <w:szCs w:val="28"/>
        </w:rPr>
        <w:t xml:space="preserve"> мкм. Поскольку размер клетки порядка 10 мкм, если внутри нее находится ядро бора, поглотившего нейтрон, тогда 80% энергии ядерной реакции выделяется именно в ней.</w:t>
      </w:r>
    </w:p>
    <w:p w:rsidR="00641B63" w:rsidRPr="002767B8" w:rsidRDefault="00DB40D6" w:rsidP="00DB40D6">
      <w:pPr>
        <w:pStyle w:val="1"/>
        <w:spacing w:before="240" w:after="120"/>
        <w:rPr>
          <w:rFonts w:ascii="Times New Roman" w:hAnsi="Times New Roman" w:cs="Times New Roman"/>
          <w:noProof/>
          <w:color w:val="auto"/>
          <w:sz w:val="32"/>
          <w:szCs w:val="32"/>
        </w:rPr>
      </w:pPr>
      <w:bookmarkStart w:id="11" w:name="_Toc4675270"/>
      <w:r w:rsidRPr="002767B8">
        <w:rPr>
          <w:rFonts w:ascii="Times New Roman" w:hAnsi="Times New Roman" w:cs="Times New Roman"/>
          <w:bCs w:val="0"/>
          <w:noProof/>
          <w:color w:val="auto"/>
          <w:sz w:val="32"/>
          <w:szCs w:val="32"/>
        </w:rPr>
        <w:lastRenderedPageBreak/>
        <w:t>2.</w:t>
      </w:r>
      <w:r w:rsidRPr="002767B8">
        <w:rPr>
          <w:rFonts w:ascii="Times New Roman" w:hAnsi="Times New Roman" w:cs="Times New Roman"/>
          <w:noProof/>
          <w:color w:val="auto"/>
          <w:sz w:val="32"/>
          <w:szCs w:val="32"/>
        </w:rPr>
        <w:t xml:space="preserve"> </w:t>
      </w:r>
      <w:r w:rsidR="00641B63" w:rsidRPr="002767B8">
        <w:rPr>
          <w:rFonts w:ascii="Times New Roman" w:hAnsi="Times New Roman" w:cs="Times New Roman"/>
          <w:noProof/>
          <w:color w:val="auto"/>
          <w:sz w:val="32"/>
          <w:szCs w:val="32"/>
        </w:rPr>
        <w:t>Оборудование классической дистанционной лучевой терапии</w:t>
      </w:r>
      <w:bookmarkEnd w:id="11"/>
    </w:p>
    <w:p w:rsidR="00FC3DA9" w:rsidRPr="00E247A1" w:rsidRDefault="001D183F" w:rsidP="00FC3DA9">
      <w:pPr>
        <w:pStyle w:val="a3"/>
        <w:spacing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Классическая дистанционная </w:t>
      </w:r>
      <w:r w:rsidRPr="00D40243">
        <w:rPr>
          <w:rFonts w:ascii="Times New Roman" w:hAnsi="Times New Roman" w:cs="Times New Roman"/>
          <w:noProof/>
          <w:sz w:val="28"/>
          <w:szCs w:val="28"/>
        </w:rPr>
        <w:t>лучева</w:t>
      </w:r>
      <w:r w:rsidR="00F84561" w:rsidRPr="00D40243">
        <w:rPr>
          <w:rFonts w:ascii="Times New Roman" w:hAnsi="Times New Roman" w:cs="Times New Roman"/>
          <w:noProof/>
          <w:sz w:val="28"/>
          <w:szCs w:val="28"/>
        </w:rPr>
        <w:t>я</w:t>
      </w:r>
      <w:r>
        <w:rPr>
          <w:rFonts w:ascii="Times New Roman" w:hAnsi="Times New Roman" w:cs="Times New Roman"/>
          <w:noProof/>
          <w:sz w:val="28"/>
          <w:szCs w:val="28"/>
        </w:rPr>
        <w:t xml:space="preserve"> терапия представляет собой терапию фотонами или электронами с распо</w:t>
      </w:r>
      <w:r w:rsidR="00F84561">
        <w:rPr>
          <w:rFonts w:ascii="Times New Roman" w:hAnsi="Times New Roman" w:cs="Times New Roman"/>
          <w:noProof/>
          <w:sz w:val="28"/>
          <w:szCs w:val="28"/>
        </w:rPr>
        <w:t xml:space="preserve">ложением источника излучения на </w:t>
      </w:r>
      <w:r>
        <w:rPr>
          <w:rFonts w:ascii="Times New Roman" w:hAnsi="Times New Roman" w:cs="Times New Roman"/>
          <w:noProof/>
          <w:sz w:val="28"/>
          <w:szCs w:val="28"/>
        </w:rPr>
        <w:t xml:space="preserve">расстоянии от пациента. </w:t>
      </w:r>
      <w:proofErr w:type="gramStart"/>
      <w:r w:rsidR="00F84561" w:rsidRPr="00FC3DA9">
        <w:rPr>
          <w:rFonts w:ascii="Times New Roman" w:hAnsi="Times New Roman" w:cs="Times New Roman"/>
          <w:noProof/>
          <w:sz w:val="28"/>
          <w:szCs w:val="28"/>
        </w:rPr>
        <w:t>В</w:t>
      </w:r>
      <w:r w:rsidRPr="00FC3DA9">
        <w:rPr>
          <w:rFonts w:ascii="Times New Roman" w:hAnsi="Times New Roman" w:cs="Times New Roman"/>
          <w:noProof/>
          <w:sz w:val="28"/>
          <w:szCs w:val="28"/>
        </w:rPr>
        <w:t xml:space="preserve"> 2</w:t>
      </w:r>
      <w:r w:rsidR="00FC3DA9">
        <w:rPr>
          <w:rFonts w:ascii="Times New Roman" w:hAnsi="Times New Roman" w:cs="Times New Roman"/>
          <w:noProof/>
          <w:sz w:val="28"/>
          <w:szCs w:val="28"/>
        </w:rPr>
        <w:t>0</w:t>
      </w:r>
      <w:r w:rsidRPr="00FC3DA9">
        <w:rPr>
          <w:rFonts w:ascii="Times New Roman" w:hAnsi="Times New Roman" w:cs="Times New Roman"/>
          <w:noProof/>
          <w:sz w:val="28"/>
          <w:szCs w:val="28"/>
        </w:rPr>
        <w:t xml:space="preserve"> веке</w:t>
      </w:r>
      <w:r>
        <w:rPr>
          <w:rFonts w:ascii="Times New Roman" w:hAnsi="Times New Roman" w:cs="Times New Roman"/>
          <w:noProof/>
          <w:sz w:val="28"/>
          <w:szCs w:val="28"/>
        </w:rPr>
        <w:t xml:space="preserve"> она стала разделяться на традиционную, в которой подводятся </w:t>
      </w:r>
      <w:r w:rsidRPr="00FC3DA9">
        <w:rPr>
          <w:rFonts w:ascii="Times New Roman" w:hAnsi="Times New Roman" w:cs="Times New Roman"/>
          <w:noProof/>
          <w:sz w:val="28"/>
          <w:szCs w:val="28"/>
        </w:rPr>
        <w:t xml:space="preserve">небольшие дозы за </w:t>
      </w:r>
      <w:r w:rsidR="00F84561" w:rsidRPr="00FC3DA9">
        <w:rPr>
          <w:rFonts w:ascii="Times New Roman" w:hAnsi="Times New Roman" w:cs="Times New Roman"/>
          <w:noProof/>
          <w:sz w:val="28"/>
          <w:szCs w:val="28"/>
        </w:rPr>
        <w:t>фракцию</w:t>
      </w:r>
      <w:r w:rsidRPr="00FC3DA9">
        <w:rPr>
          <w:rFonts w:ascii="Times New Roman" w:hAnsi="Times New Roman" w:cs="Times New Roman"/>
          <w:noProof/>
          <w:sz w:val="28"/>
          <w:szCs w:val="28"/>
        </w:rPr>
        <w:t xml:space="preserve"> в течение 15-40 сеансов</w:t>
      </w:r>
      <w:r w:rsidR="00F84561" w:rsidRPr="00FC3DA9">
        <w:rPr>
          <w:rFonts w:ascii="Times New Roman" w:hAnsi="Times New Roman" w:cs="Times New Roman"/>
          <w:noProof/>
          <w:sz w:val="28"/>
          <w:szCs w:val="28"/>
        </w:rPr>
        <w:t xml:space="preserve"> лечения</w:t>
      </w:r>
      <w:r w:rsidRPr="00FC3DA9">
        <w:rPr>
          <w:rFonts w:ascii="Times New Roman" w:hAnsi="Times New Roman" w:cs="Times New Roman"/>
          <w:noProof/>
          <w:sz w:val="28"/>
          <w:szCs w:val="28"/>
        </w:rPr>
        <w:t>, и на</w:t>
      </w:r>
      <w:r w:rsidR="00B95B78">
        <w:rPr>
          <w:rFonts w:ascii="Times New Roman" w:hAnsi="Times New Roman" w:cs="Times New Roman"/>
          <w:noProof/>
          <w:sz w:val="28"/>
          <w:szCs w:val="28"/>
        </w:rPr>
        <w:t xml:space="preserve"> стереотаксическую</w:t>
      </w:r>
      <w:r w:rsidRPr="00FC3DA9">
        <w:rPr>
          <w:rFonts w:ascii="Times New Roman" w:hAnsi="Times New Roman" w:cs="Times New Roman"/>
          <w:noProof/>
          <w:sz w:val="28"/>
          <w:szCs w:val="28"/>
        </w:rPr>
        <w:t xml:space="preserve"> </w:t>
      </w:r>
      <w:r w:rsidR="00B95B78">
        <w:rPr>
          <w:rFonts w:ascii="Times New Roman" w:hAnsi="Times New Roman" w:cs="Times New Roman"/>
          <w:noProof/>
          <w:sz w:val="28"/>
          <w:szCs w:val="28"/>
        </w:rPr>
        <w:t>радиохирургию</w:t>
      </w:r>
      <w:r w:rsidRPr="00FC3DA9">
        <w:rPr>
          <w:rFonts w:ascii="Times New Roman" w:hAnsi="Times New Roman" w:cs="Times New Roman"/>
          <w:noProof/>
          <w:sz w:val="28"/>
          <w:szCs w:val="28"/>
        </w:rPr>
        <w:t>, где за сеанс подводят дозы более 4 Грей</w:t>
      </w:r>
      <w:r w:rsidR="00FC3DA9" w:rsidRPr="00FC3DA9">
        <w:rPr>
          <w:rFonts w:ascii="Times New Roman" w:hAnsi="Times New Roman" w:cs="Times New Roman"/>
          <w:noProof/>
          <w:sz w:val="28"/>
          <w:szCs w:val="28"/>
        </w:rPr>
        <w:t xml:space="preserve"> за один сеанс</w:t>
      </w:r>
      <w:r w:rsidRPr="00FC3DA9">
        <w:rPr>
          <w:rFonts w:ascii="Times New Roman" w:hAnsi="Times New Roman" w:cs="Times New Roman"/>
          <w:noProof/>
          <w:sz w:val="28"/>
          <w:szCs w:val="28"/>
        </w:rPr>
        <w:t>.</w:t>
      </w:r>
      <w:proofErr w:type="gramEnd"/>
      <w:r w:rsidR="00FC3DA9" w:rsidRPr="00FC3DA9">
        <w:rPr>
          <w:rFonts w:ascii="Times New Roman" w:hAnsi="Times New Roman" w:cs="Times New Roman"/>
          <w:noProof/>
          <w:sz w:val="28"/>
          <w:szCs w:val="28"/>
        </w:rPr>
        <w:t xml:space="preserve"> Стереотаксическая радиохирургия (СРХ) – это метод передачи высокой дозы в лучевой терапии с использованием множества пучков, направленных в одну точку. Если СРХ используется для лечения злокачественных образований в теле, то она называется стереотаксической радиотерапией тела.</w:t>
      </w:r>
    </w:p>
    <w:p w:rsidR="00B36E09" w:rsidRPr="005326D1" w:rsidRDefault="001D183F" w:rsidP="00B36E09">
      <w:pPr>
        <w:spacing w:line="360" w:lineRule="auto"/>
        <w:ind w:firstLine="706"/>
        <w:jc w:val="both"/>
        <w:rPr>
          <w:rFonts w:ascii="Times New Roman" w:hAnsi="Times New Roman" w:cs="Times New Roman"/>
          <w:noProof/>
          <w:sz w:val="28"/>
          <w:szCs w:val="28"/>
        </w:rPr>
      </w:pPr>
      <w:r w:rsidRPr="00B36E09">
        <w:rPr>
          <w:rFonts w:ascii="Times New Roman" w:hAnsi="Times New Roman" w:cs="Times New Roman"/>
          <w:noProof/>
          <w:sz w:val="28"/>
          <w:szCs w:val="28"/>
        </w:rPr>
        <w:t xml:space="preserve">Однократное подведение высоких доз к небольшим (обычно до 3 см в максимальном размере) образованиям называют радиохирургией. </w:t>
      </w:r>
      <w:r w:rsidR="00B36E09" w:rsidRPr="005326D1">
        <w:rPr>
          <w:rFonts w:ascii="Times New Roman" w:hAnsi="Times New Roman" w:cs="Times New Roman"/>
          <w:noProof/>
          <w:sz w:val="28"/>
          <w:szCs w:val="28"/>
        </w:rPr>
        <w:t>Стереотаксическая радиохирургия (СРХ) - это область лучевой терапии, которая подразумевает применение высокоточного излучения. Первоначально СРХ использовалась для лечения опухолей и других патологических изменений головного мозга. В настоящее время радиохирургические методики (под названием экстракраниальная стереотаксическая радиотерапия, или стереотаксическая радиотерапия тела) применяются для лечения злокачественных новообразований любых локализаций.</w:t>
      </w:r>
    </w:p>
    <w:p w:rsidR="00B36E09" w:rsidRPr="00946059" w:rsidRDefault="00B36E09" w:rsidP="00567F03">
      <w:pPr>
        <w:spacing w:line="360" w:lineRule="auto"/>
        <w:ind w:firstLine="706"/>
        <w:jc w:val="both"/>
        <w:rPr>
          <w:rFonts w:ascii="Times New Roman" w:hAnsi="Times New Roman" w:cs="Times New Roman"/>
          <w:noProof/>
          <w:sz w:val="28"/>
          <w:szCs w:val="28"/>
        </w:rPr>
      </w:pPr>
      <w:r w:rsidRPr="00946059">
        <w:rPr>
          <w:rFonts w:ascii="Times New Roman" w:hAnsi="Times New Roman" w:cs="Times New Roman"/>
          <w:noProof/>
          <w:sz w:val="28"/>
          <w:szCs w:val="28"/>
        </w:rPr>
        <w:t>При проведении стереотаксических радиохирургических вмешательств используются следующие технологии:</w:t>
      </w:r>
    </w:p>
    <w:p w:rsidR="00B36E09" w:rsidRPr="00946059" w:rsidRDefault="00B36E09" w:rsidP="00D40243">
      <w:pPr>
        <w:pStyle w:val="a3"/>
        <w:numPr>
          <w:ilvl w:val="0"/>
          <w:numId w:val="18"/>
        </w:numPr>
        <w:spacing w:line="360" w:lineRule="auto"/>
        <w:ind w:left="709" w:hanging="283"/>
        <w:jc w:val="both"/>
        <w:rPr>
          <w:rFonts w:ascii="Times New Roman" w:hAnsi="Times New Roman" w:cs="Times New Roman"/>
          <w:noProof/>
          <w:sz w:val="28"/>
          <w:szCs w:val="28"/>
        </w:rPr>
      </w:pPr>
      <w:r w:rsidRPr="00946059">
        <w:rPr>
          <w:rFonts w:ascii="Times New Roman" w:hAnsi="Times New Roman" w:cs="Times New Roman"/>
          <w:noProof/>
          <w:sz w:val="28"/>
          <w:szCs w:val="28"/>
        </w:rPr>
        <w:t>Методики трехмерной визуализации и локализации, что позволяет определить точные координаты опухоли или органа-мишени</w:t>
      </w:r>
    </w:p>
    <w:p w:rsidR="00B36E09" w:rsidRPr="00946059" w:rsidRDefault="00B36E09" w:rsidP="00D40243">
      <w:pPr>
        <w:pStyle w:val="a3"/>
        <w:numPr>
          <w:ilvl w:val="0"/>
          <w:numId w:val="18"/>
        </w:numPr>
        <w:spacing w:line="360" w:lineRule="auto"/>
        <w:ind w:left="709" w:hanging="283"/>
        <w:jc w:val="both"/>
        <w:rPr>
          <w:rFonts w:ascii="Times New Roman" w:hAnsi="Times New Roman" w:cs="Times New Roman"/>
          <w:noProof/>
          <w:sz w:val="28"/>
          <w:szCs w:val="28"/>
        </w:rPr>
      </w:pPr>
      <w:r w:rsidRPr="00946059">
        <w:rPr>
          <w:rFonts w:ascii="Times New Roman" w:hAnsi="Times New Roman" w:cs="Times New Roman"/>
          <w:noProof/>
          <w:sz w:val="28"/>
          <w:szCs w:val="28"/>
        </w:rPr>
        <w:t>Приспособления для иммобилизации и тщательного позиционирования пациента</w:t>
      </w:r>
    </w:p>
    <w:p w:rsidR="00B36E09" w:rsidRPr="00946059" w:rsidRDefault="00B36E09" w:rsidP="00D40243">
      <w:pPr>
        <w:pStyle w:val="a3"/>
        <w:numPr>
          <w:ilvl w:val="0"/>
          <w:numId w:val="18"/>
        </w:numPr>
        <w:spacing w:line="360" w:lineRule="auto"/>
        <w:ind w:left="709" w:hanging="283"/>
        <w:jc w:val="both"/>
        <w:rPr>
          <w:rFonts w:ascii="Times New Roman" w:hAnsi="Times New Roman" w:cs="Times New Roman"/>
          <w:noProof/>
          <w:sz w:val="28"/>
          <w:szCs w:val="28"/>
        </w:rPr>
      </w:pPr>
      <w:r w:rsidRPr="00946059">
        <w:rPr>
          <w:rFonts w:ascii="Times New Roman" w:hAnsi="Times New Roman" w:cs="Times New Roman"/>
          <w:noProof/>
          <w:sz w:val="28"/>
          <w:szCs w:val="28"/>
        </w:rPr>
        <w:t>Четко сфокусированные пучки гамма-лучей или рентгеновских лучей, которые сходятся на опухоли или другом патологическом образовании</w:t>
      </w:r>
    </w:p>
    <w:p w:rsidR="00B36E09" w:rsidRPr="00946059" w:rsidRDefault="00B36E09" w:rsidP="00946059">
      <w:pPr>
        <w:pStyle w:val="a3"/>
        <w:numPr>
          <w:ilvl w:val="0"/>
          <w:numId w:val="18"/>
        </w:numPr>
        <w:spacing w:line="360" w:lineRule="auto"/>
        <w:ind w:left="720" w:hanging="288"/>
        <w:contextualSpacing w:val="0"/>
        <w:jc w:val="both"/>
        <w:rPr>
          <w:rFonts w:ascii="Times New Roman" w:hAnsi="Times New Roman" w:cs="Times New Roman"/>
          <w:noProof/>
          <w:sz w:val="28"/>
          <w:szCs w:val="28"/>
        </w:rPr>
      </w:pPr>
      <w:r w:rsidRPr="00946059">
        <w:rPr>
          <w:rFonts w:ascii="Times New Roman" w:hAnsi="Times New Roman" w:cs="Times New Roman"/>
          <w:noProof/>
          <w:sz w:val="28"/>
          <w:szCs w:val="28"/>
        </w:rPr>
        <w:lastRenderedPageBreak/>
        <w:t>Методики проведения радиотерапии под визуальным контролем, которые подразумевают отслеживание положения опухоли в течение всего цикла облучения, что позволяет увеличить точность и эффективность лечения</w:t>
      </w:r>
    </w:p>
    <w:p w:rsidR="00B36E09" w:rsidRPr="00946059" w:rsidRDefault="00B36E09" w:rsidP="00D40243">
      <w:pPr>
        <w:pStyle w:val="a3"/>
        <w:spacing w:line="360" w:lineRule="auto"/>
        <w:ind w:left="0" w:firstLine="709"/>
        <w:jc w:val="both"/>
        <w:rPr>
          <w:rFonts w:ascii="Times New Roman" w:hAnsi="Times New Roman" w:cs="Times New Roman"/>
          <w:noProof/>
          <w:sz w:val="28"/>
          <w:szCs w:val="28"/>
        </w:rPr>
      </w:pPr>
      <w:r w:rsidRPr="00946059">
        <w:rPr>
          <w:rFonts w:ascii="Times New Roman" w:hAnsi="Times New Roman" w:cs="Times New Roman"/>
          <w:noProof/>
          <w:sz w:val="28"/>
          <w:szCs w:val="28"/>
        </w:rPr>
        <w:t>Как правило, стереотаксическое радиохирургическое вмешательство проводится одномоментно. Тем не менее, некоторые специалисты рекомендуют несколько сеансов лучевой терапии, особенно при крупных опухолях более 3-4 см в диаметре. Подобная методика с назначением 2-5 сеансов лечения носит название фракционированной стереотаксической радиотерапии.</w:t>
      </w:r>
    </w:p>
    <w:p w:rsidR="00B36E09" w:rsidRPr="00946059" w:rsidRDefault="00B36E09" w:rsidP="00946059">
      <w:pPr>
        <w:pStyle w:val="a3"/>
        <w:spacing w:line="360" w:lineRule="auto"/>
        <w:ind w:left="0" w:firstLine="706"/>
        <w:contextualSpacing w:val="0"/>
        <w:jc w:val="both"/>
        <w:rPr>
          <w:rFonts w:ascii="Times New Roman" w:hAnsi="Times New Roman" w:cs="Times New Roman"/>
          <w:noProof/>
          <w:sz w:val="28"/>
          <w:szCs w:val="28"/>
        </w:rPr>
      </w:pPr>
      <w:r w:rsidRPr="00946059">
        <w:rPr>
          <w:rFonts w:ascii="Times New Roman" w:hAnsi="Times New Roman" w:cs="Times New Roman"/>
          <w:noProof/>
          <w:sz w:val="28"/>
          <w:szCs w:val="28"/>
        </w:rPr>
        <w:t>СРХ и экстракраниальные стереотаксические вмешательства представляют собой важную альтернативу открытым хирургическим процедурам, особенно для пациентов, которые не в состоянии вынести операцию. Кроме этого, стереотаксические вмешательства показаны при опухолях, которые:</w:t>
      </w:r>
    </w:p>
    <w:p w:rsidR="00B36E09" w:rsidRPr="00946059" w:rsidRDefault="00B36E09" w:rsidP="00946059">
      <w:pPr>
        <w:pStyle w:val="a3"/>
        <w:numPr>
          <w:ilvl w:val="0"/>
          <w:numId w:val="15"/>
        </w:numPr>
        <w:spacing w:line="360" w:lineRule="auto"/>
        <w:ind w:left="720" w:hanging="349"/>
        <w:jc w:val="both"/>
        <w:rPr>
          <w:rFonts w:ascii="Times New Roman" w:hAnsi="Times New Roman" w:cs="Times New Roman"/>
          <w:noProof/>
          <w:sz w:val="28"/>
          <w:szCs w:val="28"/>
        </w:rPr>
      </w:pPr>
      <w:r w:rsidRPr="00946059">
        <w:rPr>
          <w:rFonts w:ascii="Times New Roman" w:hAnsi="Times New Roman" w:cs="Times New Roman"/>
          <w:noProof/>
          <w:sz w:val="28"/>
          <w:szCs w:val="28"/>
        </w:rPr>
        <w:t>Расположены в труднодоступных для хирурга местах</w:t>
      </w:r>
    </w:p>
    <w:p w:rsidR="00B36E09" w:rsidRPr="00946059" w:rsidRDefault="00B36E09" w:rsidP="00946059">
      <w:pPr>
        <w:pStyle w:val="a3"/>
        <w:numPr>
          <w:ilvl w:val="0"/>
          <w:numId w:val="15"/>
        </w:numPr>
        <w:spacing w:line="360" w:lineRule="auto"/>
        <w:ind w:left="720" w:hanging="349"/>
        <w:jc w:val="both"/>
        <w:rPr>
          <w:rFonts w:ascii="Times New Roman" w:hAnsi="Times New Roman" w:cs="Times New Roman"/>
          <w:noProof/>
          <w:sz w:val="28"/>
          <w:szCs w:val="28"/>
        </w:rPr>
      </w:pPr>
      <w:r w:rsidRPr="00946059">
        <w:rPr>
          <w:rFonts w:ascii="Times New Roman" w:hAnsi="Times New Roman" w:cs="Times New Roman"/>
          <w:noProof/>
          <w:sz w:val="28"/>
          <w:szCs w:val="28"/>
        </w:rPr>
        <w:t>Находятся рядом с жизненно важными органами</w:t>
      </w:r>
    </w:p>
    <w:p w:rsidR="00B36E09" w:rsidRPr="00946059" w:rsidRDefault="00B36E09" w:rsidP="00946059">
      <w:pPr>
        <w:pStyle w:val="a3"/>
        <w:numPr>
          <w:ilvl w:val="0"/>
          <w:numId w:val="15"/>
        </w:numPr>
        <w:spacing w:line="360" w:lineRule="auto"/>
        <w:ind w:left="720"/>
        <w:contextualSpacing w:val="0"/>
        <w:jc w:val="both"/>
        <w:rPr>
          <w:rFonts w:ascii="Times New Roman" w:hAnsi="Times New Roman" w:cs="Times New Roman"/>
          <w:noProof/>
          <w:sz w:val="28"/>
          <w:szCs w:val="28"/>
        </w:rPr>
      </w:pPr>
      <w:r w:rsidRPr="00946059">
        <w:rPr>
          <w:rFonts w:ascii="Times New Roman" w:hAnsi="Times New Roman" w:cs="Times New Roman"/>
          <w:noProof/>
          <w:sz w:val="28"/>
          <w:szCs w:val="28"/>
        </w:rPr>
        <w:t>Меняют свое положение при физиологических движениях, например, дыхании</w:t>
      </w:r>
    </w:p>
    <w:p w:rsidR="00047A18" w:rsidRPr="00B95B78" w:rsidRDefault="00047A18" w:rsidP="00D40243">
      <w:pPr>
        <w:pStyle w:val="a3"/>
        <w:spacing w:line="360" w:lineRule="auto"/>
        <w:ind w:left="0" w:firstLine="706"/>
        <w:jc w:val="both"/>
        <w:rPr>
          <w:rFonts w:ascii="Times New Roman" w:hAnsi="Times New Roman" w:cs="Times New Roman"/>
          <w:noProof/>
          <w:sz w:val="28"/>
          <w:szCs w:val="28"/>
        </w:rPr>
      </w:pPr>
      <w:r w:rsidRPr="00946059">
        <w:rPr>
          <w:rFonts w:ascii="Times New Roman" w:hAnsi="Times New Roman" w:cs="Times New Roman"/>
          <w:noProof/>
          <w:sz w:val="28"/>
          <w:szCs w:val="28"/>
        </w:rPr>
        <w:t>История развития СРХ началась</w:t>
      </w:r>
      <w:r w:rsidR="001D183F" w:rsidRPr="00946059">
        <w:rPr>
          <w:rFonts w:ascii="Times New Roman" w:hAnsi="Times New Roman" w:cs="Times New Roman"/>
          <w:noProof/>
          <w:sz w:val="28"/>
          <w:szCs w:val="28"/>
        </w:rPr>
        <w:t xml:space="preserve"> в 1968 году была впервые проведена операция облучения опухоли</w:t>
      </w:r>
      <w:r w:rsidR="001D183F" w:rsidRPr="002621B7">
        <w:rPr>
          <w:rFonts w:ascii="Times New Roman" w:hAnsi="Times New Roman" w:cs="Times New Roman"/>
          <w:noProof/>
          <w:sz w:val="28"/>
          <w:szCs w:val="28"/>
        </w:rPr>
        <w:t xml:space="preserve"> мозга на установке гамма-нож, предложенной Л. Лекселлом и Б. Ларссоном в 50-е годы. А в 1990-е </w:t>
      </w:r>
      <w:r>
        <w:rPr>
          <w:rFonts w:ascii="Times New Roman" w:hAnsi="Times New Roman" w:cs="Times New Roman"/>
          <w:noProof/>
          <w:sz w:val="28"/>
          <w:szCs w:val="28"/>
        </w:rPr>
        <w:t>было проведено</w:t>
      </w:r>
      <w:r w:rsidR="001D183F" w:rsidRPr="002621B7">
        <w:rPr>
          <w:rFonts w:ascii="Times New Roman" w:hAnsi="Times New Roman" w:cs="Times New Roman"/>
          <w:noProof/>
          <w:sz w:val="28"/>
          <w:szCs w:val="28"/>
        </w:rPr>
        <w:t xml:space="preserve"> лечение на установке кибер-нож метастаза в теле пациента, разработанной под руководством Д. Адлера в Стенфордском университете. Именно эти два ап</w:t>
      </w:r>
      <w:r w:rsidR="00B36E09">
        <w:rPr>
          <w:rFonts w:ascii="Times New Roman" w:hAnsi="Times New Roman" w:cs="Times New Roman"/>
          <w:noProof/>
          <w:sz w:val="28"/>
          <w:szCs w:val="28"/>
        </w:rPr>
        <w:t>парата определили основные приц</w:t>
      </w:r>
      <w:r w:rsidR="001D183F" w:rsidRPr="002621B7">
        <w:rPr>
          <w:rFonts w:ascii="Times New Roman" w:hAnsi="Times New Roman" w:cs="Times New Roman"/>
          <w:noProof/>
          <w:sz w:val="28"/>
          <w:szCs w:val="28"/>
        </w:rPr>
        <w:t xml:space="preserve">ипы и вид современной стереотаксической радиохирургии. </w:t>
      </w:r>
      <w:r w:rsidRPr="00B95B78">
        <w:rPr>
          <w:rFonts w:ascii="Times New Roman" w:hAnsi="Times New Roman" w:cs="Times New Roman"/>
          <w:noProof/>
          <w:sz w:val="28"/>
          <w:szCs w:val="28"/>
        </w:rPr>
        <w:t>Н</w:t>
      </w:r>
      <w:r w:rsidR="001D183F" w:rsidRPr="00B95B78">
        <w:rPr>
          <w:rFonts w:ascii="Times New Roman" w:hAnsi="Times New Roman" w:cs="Times New Roman"/>
          <w:noProof/>
          <w:sz w:val="28"/>
          <w:szCs w:val="28"/>
        </w:rPr>
        <w:t xml:space="preserve">а сегодняшний день </w:t>
      </w:r>
      <w:r w:rsidRPr="00B95B78">
        <w:rPr>
          <w:rFonts w:ascii="Times New Roman" w:hAnsi="Times New Roman" w:cs="Times New Roman"/>
          <w:noProof/>
          <w:sz w:val="28"/>
          <w:szCs w:val="28"/>
        </w:rPr>
        <w:t>выделяют три основных метода проведения стереотаксических радиохирургических операций:</w:t>
      </w:r>
    </w:p>
    <w:p w:rsidR="00047A18" w:rsidRPr="00B95B78" w:rsidRDefault="00047A18" w:rsidP="00047A18">
      <w:pPr>
        <w:pStyle w:val="a3"/>
        <w:numPr>
          <w:ilvl w:val="0"/>
          <w:numId w:val="20"/>
        </w:numPr>
        <w:spacing w:line="360" w:lineRule="auto"/>
        <w:jc w:val="both"/>
        <w:rPr>
          <w:rFonts w:ascii="Times New Roman" w:hAnsi="Times New Roman" w:cs="Times New Roman"/>
          <w:noProof/>
          <w:sz w:val="28"/>
          <w:szCs w:val="28"/>
        </w:rPr>
      </w:pPr>
      <w:r w:rsidRPr="00B95B78">
        <w:rPr>
          <w:rFonts w:ascii="Times New Roman" w:hAnsi="Times New Roman" w:cs="Times New Roman"/>
          <w:noProof/>
          <w:sz w:val="28"/>
          <w:szCs w:val="28"/>
        </w:rPr>
        <w:t xml:space="preserve">Гамма-нож: для облучения органа-мишени используется 192 или 201 пучок четко сфокусированных гамма-лучей. Гамма-нож прекрасно </w:t>
      </w:r>
      <w:r w:rsidRPr="00B95B78">
        <w:rPr>
          <w:rFonts w:ascii="Times New Roman" w:hAnsi="Times New Roman" w:cs="Times New Roman"/>
          <w:noProof/>
          <w:sz w:val="28"/>
          <w:szCs w:val="28"/>
        </w:rPr>
        <w:lastRenderedPageBreak/>
        <w:t>подходит для лечения небольших или средних по размеру интракраниальных поражений.</w:t>
      </w:r>
    </w:p>
    <w:p w:rsidR="00047A18" w:rsidRPr="00B95B78" w:rsidRDefault="00047A18" w:rsidP="00047A18">
      <w:pPr>
        <w:pStyle w:val="a3"/>
        <w:numPr>
          <w:ilvl w:val="0"/>
          <w:numId w:val="20"/>
        </w:numPr>
        <w:spacing w:line="360" w:lineRule="auto"/>
        <w:jc w:val="both"/>
        <w:rPr>
          <w:rFonts w:ascii="Times New Roman" w:hAnsi="Times New Roman" w:cs="Times New Roman"/>
          <w:noProof/>
          <w:sz w:val="28"/>
          <w:szCs w:val="28"/>
        </w:rPr>
      </w:pPr>
      <w:r w:rsidRPr="00B95B78">
        <w:rPr>
          <w:rFonts w:ascii="Times New Roman" w:hAnsi="Times New Roman" w:cs="Times New Roman"/>
          <w:noProof/>
          <w:sz w:val="28"/>
          <w:szCs w:val="28"/>
        </w:rPr>
        <w:t xml:space="preserve">Линейные ускорители - это устройства, которые широко распространены по всему миру и используются с целью доставки высокоэнергетических рентгеновских лучей (фотонных пучков). Подходят для лечения обширных опухолевых очагов. Процедура может проводиться однократно или в несколько этапов, что носит название фракционированной стереотаксической радиохирургии. Изготовлением аппаратуры занимаются различные производители, которые выпускают линейные ускорители под разными названиями: </w:t>
      </w:r>
      <w:r w:rsidRPr="00B95B78">
        <w:rPr>
          <w:rFonts w:ascii="Times New Roman" w:hAnsi="Times New Roman" w:cs="Times New Roman"/>
          <w:noProof/>
          <w:sz w:val="28"/>
          <w:szCs w:val="28"/>
          <w:lang w:val="en-US"/>
        </w:rPr>
        <w:t>Varian</w:t>
      </w:r>
      <w:r w:rsidRPr="00B95B78">
        <w:rPr>
          <w:rFonts w:ascii="Times New Roman" w:hAnsi="Times New Roman" w:cs="Times New Roman"/>
          <w:noProof/>
          <w:sz w:val="28"/>
          <w:szCs w:val="28"/>
        </w:rPr>
        <w:t>, Novalis Tx™, XKnife™, CyberKnife®.</w:t>
      </w:r>
    </w:p>
    <w:p w:rsidR="00BA72B0" w:rsidRPr="00B95B78" w:rsidRDefault="00047A18" w:rsidP="00946059">
      <w:pPr>
        <w:pStyle w:val="a3"/>
        <w:numPr>
          <w:ilvl w:val="0"/>
          <w:numId w:val="19"/>
        </w:numPr>
        <w:tabs>
          <w:tab w:val="left" w:pos="990"/>
        </w:tabs>
        <w:spacing w:line="360" w:lineRule="auto"/>
        <w:jc w:val="both"/>
        <w:rPr>
          <w:rFonts w:ascii="Times New Roman" w:hAnsi="Times New Roman" w:cs="Times New Roman"/>
          <w:noProof/>
          <w:sz w:val="28"/>
          <w:szCs w:val="28"/>
        </w:rPr>
      </w:pPr>
      <w:r w:rsidRPr="00B95B78">
        <w:rPr>
          <w:rFonts w:ascii="Times New Roman" w:hAnsi="Times New Roman" w:cs="Times New Roman"/>
          <w:noProof/>
          <w:sz w:val="28"/>
          <w:szCs w:val="28"/>
        </w:rPr>
        <w:t xml:space="preserve">Протонная терапия, или радиохирургия тяжелыми частицами - сейчас проводится лишь в </w:t>
      </w:r>
      <w:r w:rsidR="00B95B78">
        <w:rPr>
          <w:rFonts w:ascii="Times New Roman" w:hAnsi="Times New Roman" w:cs="Times New Roman"/>
          <w:noProof/>
          <w:sz w:val="28"/>
          <w:szCs w:val="28"/>
        </w:rPr>
        <w:t>немногих</w:t>
      </w:r>
      <w:r w:rsidRPr="00B95B78">
        <w:rPr>
          <w:rFonts w:ascii="Times New Roman" w:hAnsi="Times New Roman" w:cs="Times New Roman"/>
          <w:noProof/>
          <w:sz w:val="28"/>
          <w:szCs w:val="28"/>
        </w:rPr>
        <w:t xml:space="preserve"> центрах, однако доступность и популярность лечения в последнее время продолжает расти.</w:t>
      </w:r>
      <w:r w:rsidR="00BA72B0" w:rsidRPr="00B95B78">
        <w:rPr>
          <w:rFonts w:ascii="Times New Roman" w:hAnsi="Times New Roman" w:cs="Times New Roman"/>
          <w:noProof/>
          <w:sz w:val="28"/>
          <w:szCs w:val="28"/>
        </w:rPr>
        <w:t xml:space="preserve"> </w:t>
      </w:r>
    </w:p>
    <w:p w:rsidR="008A1647" w:rsidRPr="00BA72B0" w:rsidRDefault="00402A6D" w:rsidP="00946059">
      <w:pPr>
        <w:spacing w:line="360" w:lineRule="auto"/>
        <w:ind w:firstLine="720"/>
        <w:jc w:val="both"/>
        <w:rPr>
          <w:rFonts w:ascii="Times New Roman" w:hAnsi="Times New Roman" w:cs="Times New Roman"/>
          <w:noProof/>
          <w:sz w:val="28"/>
          <w:szCs w:val="28"/>
        </w:rPr>
      </w:pPr>
      <w:r w:rsidRPr="00B95B78">
        <w:rPr>
          <w:rFonts w:ascii="Times New Roman" w:hAnsi="Times New Roman" w:cs="Times New Roman"/>
          <w:noProof/>
          <w:sz w:val="28"/>
          <w:szCs w:val="28"/>
        </w:rPr>
        <w:t>Однако следует отметить, что</w:t>
      </w:r>
      <w:r w:rsidR="008A1647" w:rsidRPr="00B95B78">
        <w:rPr>
          <w:rFonts w:ascii="Times New Roman" w:hAnsi="Times New Roman" w:cs="Times New Roman"/>
          <w:noProof/>
          <w:sz w:val="28"/>
          <w:szCs w:val="28"/>
        </w:rPr>
        <w:t xml:space="preserve"> </w:t>
      </w:r>
      <w:r w:rsidRPr="00B95B78">
        <w:rPr>
          <w:rFonts w:ascii="Times New Roman" w:hAnsi="Times New Roman" w:cs="Times New Roman"/>
          <w:noProof/>
          <w:sz w:val="28"/>
          <w:szCs w:val="28"/>
        </w:rPr>
        <w:t xml:space="preserve">даже </w:t>
      </w:r>
      <w:r w:rsidR="008A1647" w:rsidRPr="00B95B78">
        <w:rPr>
          <w:rFonts w:ascii="Times New Roman" w:hAnsi="Times New Roman" w:cs="Times New Roman"/>
          <w:noProof/>
          <w:sz w:val="28"/>
          <w:szCs w:val="28"/>
        </w:rPr>
        <w:t>с развитием лучевой диагностики превалирующее число</w:t>
      </w:r>
      <w:r w:rsidR="00047A18" w:rsidRPr="00B95B78">
        <w:rPr>
          <w:rFonts w:ascii="Times New Roman" w:hAnsi="Times New Roman" w:cs="Times New Roman"/>
          <w:noProof/>
          <w:sz w:val="28"/>
          <w:szCs w:val="28"/>
        </w:rPr>
        <w:t xml:space="preserve"> случаев в лучевой терапии соста</w:t>
      </w:r>
      <w:r w:rsidR="008A1647" w:rsidRPr="00B95B78">
        <w:rPr>
          <w:rFonts w:ascii="Times New Roman" w:hAnsi="Times New Roman" w:cs="Times New Roman"/>
          <w:noProof/>
          <w:sz w:val="28"/>
          <w:szCs w:val="28"/>
        </w:rPr>
        <w:t>вляют 2-3 стадии рака, лечение которых осуществляется по устоявшимся методикам многократного подведения небольшой дозы.</w:t>
      </w:r>
    </w:p>
    <w:p w:rsidR="000B2E10" w:rsidRPr="00641B63" w:rsidRDefault="00DB40D6" w:rsidP="00641B63">
      <w:pPr>
        <w:pStyle w:val="2"/>
        <w:rPr>
          <w:rFonts w:ascii="Times New Roman" w:hAnsi="Times New Roman" w:cs="Times New Roman"/>
          <w:noProof/>
          <w:color w:val="auto"/>
          <w:sz w:val="28"/>
          <w:szCs w:val="28"/>
        </w:rPr>
      </w:pPr>
      <w:bookmarkStart w:id="12" w:name="_Toc4675271"/>
      <w:r>
        <w:rPr>
          <w:rFonts w:ascii="Times New Roman" w:hAnsi="Times New Roman" w:cs="Times New Roman"/>
          <w:noProof/>
          <w:color w:val="auto"/>
          <w:sz w:val="28"/>
          <w:szCs w:val="28"/>
        </w:rPr>
        <w:t xml:space="preserve">2.1. </w:t>
      </w:r>
      <w:r w:rsidR="000B2E10" w:rsidRPr="00641B63">
        <w:rPr>
          <w:rFonts w:ascii="Times New Roman" w:hAnsi="Times New Roman" w:cs="Times New Roman"/>
          <w:noProof/>
          <w:color w:val="auto"/>
          <w:sz w:val="28"/>
          <w:szCs w:val="28"/>
        </w:rPr>
        <w:t>Гамма-установки с радиоактивным источником</w:t>
      </w:r>
      <w:bookmarkEnd w:id="12"/>
    </w:p>
    <w:p w:rsidR="00EC0A10" w:rsidRPr="00EC0A10" w:rsidRDefault="00EC0A10" w:rsidP="00EC0A10">
      <w:pPr>
        <w:spacing w:after="0" w:line="360" w:lineRule="auto"/>
        <w:ind w:firstLine="709"/>
        <w:jc w:val="both"/>
        <w:rPr>
          <w:rFonts w:ascii="Times New Roman" w:hAnsi="Times New Roman" w:cs="Times New Roman"/>
          <w:sz w:val="28"/>
          <w:szCs w:val="28"/>
        </w:rPr>
      </w:pPr>
      <w:r w:rsidRPr="00EC0A10">
        <w:rPr>
          <w:rFonts w:ascii="Times New Roman" w:hAnsi="Times New Roman" w:cs="Times New Roman"/>
          <w:sz w:val="28"/>
          <w:szCs w:val="28"/>
        </w:rPr>
        <w:t xml:space="preserve">Использование радиоактивных источников </w:t>
      </w:r>
      <w:proofErr w:type="gramStart"/>
      <w:r w:rsidRPr="00EC0A10">
        <w:rPr>
          <w:rFonts w:ascii="Times New Roman" w:hAnsi="Times New Roman" w:cs="Times New Roman"/>
          <w:i/>
          <w:sz w:val="28"/>
          <w:szCs w:val="28"/>
        </w:rPr>
        <w:sym w:font="Symbol" w:char="F067"/>
      </w:r>
      <w:r w:rsidRPr="00EC0A10">
        <w:rPr>
          <w:rFonts w:ascii="Times New Roman" w:hAnsi="Times New Roman" w:cs="Times New Roman"/>
          <w:sz w:val="28"/>
          <w:szCs w:val="28"/>
        </w:rPr>
        <w:t>-</w:t>
      </w:r>
      <w:proofErr w:type="gramEnd"/>
      <w:r w:rsidRPr="00EC0A10">
        <w:rPr>
          <w:rFonts w:ascii="Times New Roman" w:hAnsi="Times New Roman" w:cs="Times New Roman"/>
          <w:sz w:val="28"/>
          <w:szCs w:val="28"/>
        </w:rPr>
        <w:t>квантов</w:t>
      </w:r>
      <w:r>
        <w:rPr>
          <w:rFonts w:ascii="Times New Roman" w:hAnsi="Times New Roman" w:cs="Times New Roman"/>
          <w:sz w:val="28"/>
          <w:szCs w:val="28"/>
        </w:rPr>
        <w:t xml:space="preserve"> </w:t>
      </w:r>
      <w:r w:rsidRPr="00EC0A10">
        <w:rPr>
          <w:rFonts w:ascii="Times New Roman" w:hAnsi="Times New Roman" w:cs="Times New Roman"/>
          <w:sz w:val="28"/>
          <w:szCs w:val="28"/>
        </w:rPr>
        <w:t>в дистанционной лучевой терапии в настоящее время имеет широкое распространение. В мире количество установок</w:t>
      </w:r>
      <w:r>
        <w:rPr>
          <w:rFonts w:ascii="Times New Roman" w:hAnsi="Times New Roman" w:cs="Times New Roman"/>
          <w:sz w:val="28"/>
          <w:szCs w:val="28"/>
        </w:rPr>
        <w:t xml:space="preserve"> </w:t>
      </w:r>
      <w:r w:rsidRPr="00EC0A10">
        <w:rPr>
          <w:rFonts w:ascii="Times New Roman" w:hAnsi="Times New Roman" w:cs="Times New Roman"/>
          <w:sz w:val="28"/>
          <w:szCs w:val="28"/>
        </w:rPr>
        <w:t>с использованием естественных радиоактивных источников составляло в прошлом веке до десятков тысяч.</w:t>
      </w:r>
    </w:p>
    <w:p w:rsidR="00B42BA4" w:rsidRPr="00EC0A10" w:rsidRDefault="00EC0A10" w:rsidP="00EC0A10">
      <w:pPr>
        <w:pStyle w:val="a3"/>
        <w:spacing w:line="360" w:lineRule="auto"/>
        <w:ind w:left="0" w:firstLine="709"/>
        <w:jc w:val="both"/>
        <w:rPr>
          <w:rFonts w:ascii="Times New Roman" w:hAnsi="Times New Roman" w:cs="Times New Roman"/>
          <w:noProof/>
          <w:sz w:val="28"/>
          <w:szCs w:val="28"/>
        </w:rPr>
      </w:pPr>
      <w:r w:rsidRPr="00EC0A10">
        <w:rPr>
          <w:rFonts w:ascii="Times New Roman" w:hAnsi="Times New Roman" w:cs="Times New Roman"/>
          <w:sz w:val="28"/>
          <w:szCs w:val="28"/>
        </w:rPr>
        <w:t>В 1950–1960-е годы кобальтовые установки составляли конкуренцию ускорителям. Эти установки имели сравнимую с ускорителями интенсивность и энергию фотонов, но меньшие габариты. Однако последние десятилетия они вытесняются линейными ускорителями. Тем не менее, в настоящее время</w:t>
      </w:r>
      <w:r>
        <w:rPr>
          <w:rFonts w:ascii="Times New Roman" w:hAnsi="Times New Roman" w:cs="Times New Roman"/>
          <w:sz w:val="28"/>
          <w:szCs w:val="28"/>
        </w:rPr>
        <w:t xml:space="preserve"> в мире</w:t>
      </w:r>
      <w:r w:rsidRPr="00EC0A10">
        <w:rPr>
          <w:rFonts w:ascii="Times New Roman" w:hAnsi="Times New Roman" w:cs="Times New Roman"/>
          <w:sz w:val="28"/>
          <w:szCs w:val="28"/>
        </w:rPr>
        <w:t xml:space="preserve"> их</w:t>
      </w:r>
      <w:r>
        <w:rPr>
          <w:rFonts w:ascii="Times New Roman" w:hAnsi="Times New Roman" w:cs="Times New Roman"/>
          <w:sz w:val="28"/>
          <w:szCs w:val="28"/>
        </w:rPr>
        <w:t xml:space="preserve"> эксплуатируется</w:t>
      </w:r>
      <w:r w:rsidRPr="00EC0A10">
        <w:rPr>
          <w:rFonts w:ascii="Times New Roman" w:hAnsi="Times New Roman" w:cs="Times New Roman"/>
          <w:sz w:val="28"/>
          <w:szCs w:val="28"/>
        </w:rPr>
        <w:t xml:space="preserve"> </w:t>
      </w:r>
      <w:r>
        <w:rPr>
          <w:rFonts w:ascii="Times New Roman" w:hAnsi="Times New Roman" w:cs="Times New Roman"/>
          <w:sz w:val="28"/>
          <w:szCs w:val="28"/>
        </w:rPr>
        <w:t>около</w:t>
      </w:r>
      <w:r w:rsidRPr="00EC0A10">
        <w:rPr>
          <w:rFonts w:ascii="Times New Roman" w:hAnsi="Times New Roman" w:cs="Times New Roman"/>
          <w:sz w:val="28"/>
          <w:szCs w:val="28"/>
        </w:rPr>
        <w:t xml:space="preserve"> 2046 единиц. Они просты в управлении. И в большей степени они распространены в странах, где не хватает специалистов, </w:t>
      </w:r>
      <w:r w:rsidRPr="00EC0A10">
        <w:rPr>
          <w:rFonts w:ascii="Times New Roman" w:hAnsi="Times New Roman" w:cs="Times New Roman"/>
          <w:sz w:val="28"/>
          <w:szCs w:val="28"/>
        </w:rPr>
        <w:lastRenderedPageBreak/>
        <w:t>способных работать на ускорителях и их обслуживать. В нашей стране таких установок около 239. На этих установках проходят курс лечения сотни тысяч онкологических больных ежегодно.</w:t>
      </w:r>
    </w:p>
    <w:p w:rsidR="007D5116" w:rsidRPr="002621B7" w:rsidRDefault="007D5116" w:rsidP="007D5116">
      <w:pPr>
        <w:pStyle w:val="a3"/>
        <w:keepNext/>
        <w:spacing w:after="0" w:line="36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041AA726" wp14:editId="0D8AFF80">
            <wp:extent cx="5841240" cy="18288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860308" cy="1834770"/>
                    </a:xfrm>
                    <a:prstGeom prst="rect">
                      <a:avLst/>
                    </a:prstGeom>
                    <a:noFill/>
                    <a:ln w="9525">
                      <a:noFill/>
                      <a:miter lim="800000"/>
                      <a:headEnd/>
                      <a:tailEnd/>
                    </a:ln>
                  </pic:spPr>
                </pic:pic>
              </a:graphicData>
            </a:graphic>
          </wp:inline>
        </w:drawing>
      </w:r>
    </w:p>
    <w:p w:rsidR="007D5116" w:rsidRPr="002621B7" w:rsidRDefault="007D5116" w:rsidP="007D5116">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8402AF">
        <w:rPr>
          <w:rFonts w:ascii="Times New Roman" w:hAnsi="Times New Roman" w:cs="Times New Roman"/>
          <w:b w:val="0"/>
          <w:color w:val="auto"/>
          <w:sz w:val="28"/>
          <w:szCs w:val="28"/>
        </w:rPr>
        <w:t>8</w:t>
      </w:r>
      <w:r w:rsidRPr="002621B7">
        <w:rPr>
          <w:rFonts w:ascii="Times New Roman" w:hAnsi="Times New Roman" w:cs="Times New Roman"/>
          <w:b w:val="0"/>
          <w:color w:val="auto"/>
          <w:sz w:val="28"/>
          <w:szCs w:val="28"/>
        </w:rPr>
        <w:t xml:space="preserve">. Схемы распада </w:t>
      </w:r>
      <w:r w:rsidRPr="002621B7">
        <w:rPr>
          <w:rFonts w:ascii="Times New Roman" w:hAnsi="Times New Roman" w:cs="Times New Roman"/>
          <w:b w:val="0"/>
          <w:color w:val="auto"/>
          <w:sz w:val="28"/>
          <w:szCs w:val="28"/>
          <w:vertAlign w:val="superscript"/>
        </w:rPr>
        <w:t>137</w:t>
      </w:r>
      <w:r w:rsidRPr="002621B7">
        <w:rPr>
          <w:rFonts w:ascii="Times New Roman" w:hAnsi="Times New Roman" w:cs="Times New Roman"/>
          <w:b w:val="0"/>
          <w:color w:val="auto"/>
          <w:sz w:val="28"/>
          <w:szCs w:val="28"/>
        </w:rPr>
        <w:t xml:space="preserve">Cs и </w:t>
      </w:r>
      <w:r w:rsidRPr="002621B7">
        <w:rPr>
          <w:rFonts w:ascii="Times New Roman" w:hAnsi="Times New Roman" w:cs="Times New Roman"/>
          <w:b w:val="0"/>
          <w:color w:val="auto"/>
          <w:sz w:val="28"/>
          <w:szCs w:val="28"/>
          <w:vertAlign w:val="superscript"/>
        </w:rPr>
        <w:t>60</w:t>
      </w:r>
      <w:r w:rsidRPr="002621B7">
        <w:rPr>
          <w:rFonts w:ascii="Times New Roman" w:hAnsi="Times New Roman" w:cs="Times New Roman"/>
          <w:b w:val="0"/>
          <w:color w:val="auto"/>
          <w:sz w:val="28"/>
          <w:szCs w:val="28"/>
        </w:rPr>
        <w:t>Со</w:t>
      </w:r>
    </w:p>
    <w:p w:rsidR="007C353A" w:rsidRDefault="007C353A" w:rsidP="007C353A">
      <w:pPr>
        <w:pStyle w:val="a3"/>
        <w:spacing w:line="360" w:lineRule="auto"/>
        <w:ind w:left="0" w:firstLine="709"/>
        <w:jc w:val="both"/>
        <w:rPr>
          <w:rFonts w:ascii="Times New Roman" w:hAnsi="Times New Roman" w:cs="Times New Roman"/>
          <w:sz w:val="28"/>
          <w:szCs w:val="28"/>
        </w:rPr>
      </w:pPr>
      <w:r w:rsidRPr="002621B7">
        <w:rPr>
          <w:rFonts w:ascii="Times New Roman" w:hAnsi="Times New Roman" w:cs="Times New Roman"/>
          <w:noProof/>
          <w:sz w:val="28"/>
          <w:szCs w:val="28"/>
        </w:rPr>
        <w:t xml:space="preserve">В качестве </w:t>
      </w:r>
      <w:proofErr w:type="gramStart"/>
      <w:r w:rsidRPr="002621B7">
        <w:rPr>
          <w:rFonts w:ascii="Times New Roman" w:hAnsi="Times New Roman" w:cs="Times New Roman"/>
          <w:sz w:val="28"/>
          <w:szCs w:val="28"/>
        </w:rPr>
        <w:sym w:font="Symbol" w:char="F067"/>
      </w:r>
      <w:r w:rsidRPr="002621B7">
        <w:rPr>
          <w:rFonts w:ascii="Times New Roman" w:hAnsi="Times New Roman" w:cs="Times New Roman"/>
          <w:sz w:val="28"/>
          <w:szCs w:val="28"/>
        </w:rPr>
        <w:t>-</w:t>
      </w:r>
      <w:proofErr w:type="gramEnd"/>
      <w:r w:rsidRPr="002621B7">
        <w:rPr>
          <w:rFonts w:ascii="Times New Roman" w:hAnsi="Times New Roman" w:cs="Times New Roman"/>
          <w:sz w:val="28"/>
          <w:szCs w:val="28"/>
        </w:rPr>
        <w:t xml:space="preserve">излучения </w:t>
      </w:r>
      <w:r w:rsidRPr="002621B7">
        <w:rPr>
          <w:rFonts w:ascii="Times New Roman" w:hAnsi="Times New Roman" w:cs="Times New Roman"/>
          <w:noProof/>
          <w:sz w:val="28"/>
          <w:szCs w:val="28"/>
        </w:rPr>
        <w:t xml:space="preserve">в гамма-аппаратах используются такие радионуклиды, как </w:t>
      </w:r>
      <w:r w:rsidRPr="004A4D48">
        <w:rPr>
          <w:rFonts w:ascii="Times New Roman" w:hAnsi="Times New Roman" w:cs="Times New Roman"/>
          <w:noProof/>
          <w:sz w:val="28"/>
          <w:szCs w:val="28"/>
          <w:vertAlign w:val="superscript"/>
        </w:rPr>
        <w:t>226</w:t>
      </w:r>
      <w:r>
        <w:rPr>
          <w:rFonts w:ascii="Times New Roman" w:hAnsi="Times New Roman" w:cs="Times New Roman"/>
          <w:noProof/>
          <w:sz w:val="28"/>
          <w:szCs w:val="28"/>
          <w:lang w:val="en-US"/>
        </w:rPr>
        <w:t>Ra</w:t>
      </w:r>
      <w:r w:rsidRPr="002621B7">
        <w:rPr>
          <w:rFonts w:ascii="Times New Roman" w:hAnsi="Times New Roman" w:cs="Times New Roman"/>
          <w:noProof/>
          <w:sz w:val="28"/>
          <w:szCs w:val="28"/>
        </w:rPr>
        <w:t xml:space="preserve">, </w:t>
      </w:r>
      <w:r w:rsidRPr="002621B7">
        <w:rPr>
          <w:rFonts w:ascii="Times New Roman" w:hAnsi="Times New Roman" w:cs="Times New Roman"/>
          <w:sz w:val="28"/>
          <w:szCs w:val="28"/>
          <w:vertAlign w:val="superscript"/>
        </w:rPr>
        <w:t>137</w:t>
      </w:r>
      <w:r w:rsidRPr="002621B7">
        <w:rPr>
          <w:rFonts w:ascii="Times New Roman" w:hAnsi="Times New Roman" w:cs="Times New Roman"/>
          <w:sz w:val="28"/>
          <w:szCs w:val="28"/>
          <w:lang w:val="en-US"/>
        </w:rPr>
        <w:t>Cs</w:t>
      </w:r>
      <w:r w:rsidRPr="002621B7">
        <w:rPr>
          <w:rFonts w:ascii="Times New Roman" w:hAnsi="Times New Roman" w:cs="Times New Roman"/>
          <w:noProof/>
          <w:sz w:val="28"/>
          <w:szCs w:val="28"/>
        </w:rPr>
        <w:t xml:space="preserve"> и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lang w:val="en-US"/>
        </w:rPr>
        <w:t>Co</w:t>
      </w:r>
      <w:r w:rsidRPr="002621B7">
        <w:rPr>
          <w:rFonts w:ascii="Times New Roman" w:hAnsi="Times New Roman" w:cs="Times New Roman"/>
          <w:noProof/>
          <w:sz w:val="28"/>
          <w:szCs w:val="28"/>
        </w:rPr>
        <w:t xml:space="preserve">. </w:t>
      </w:r>
      <w:r w:rsidRPr="00B95B78">
        <w:rPr>
          <w:rFonts w:ascii="Times New Roman" w:hAnsi="Times New Roman" w:cs="Times New Roman"/>
          <w:noProof/>
          <w:sz w:val="28"/>
          <w:szCs w:val="28"/>
        </w:rPr>
        <w:t>На рис</w:t>
      </w:r>
      <w:r>
        <w:rPr>
          <w:rFonts w:ascii="Times New Roman" w:hAnsi="Times New Roman" w:cs="Times New Roman"/>
          <w:noProof/>
          <w:sz w:val="28"/>
          <w:szCs w:val="28"/>
        </w:rPr>
        <w:t>.</w:t>
      </w:r>
      <w:r w:rsidRPr="00B95B78">
        <w:rPr>
          <w:rFonts w:ascii="Times New Roman" w:hAnsi="Times New Roman" w:cs="Times New Roman"/>
          <w:noProof/>
          <w:sz w:val="28"/>
          <w:szCs w:val="28"/>
        </w:rPr>
        <w:t xml:space="preserve"> 8 представлена схема распада </w:t>
      </w:r>
      <w:r w:rsidRPr="00B95B78">
        <w:rPr>
          <w:rFonts w:ascii="Times New Roman" w:hAnsi="Times New Roman" w:cs="Times New Roman"/>
          <w:sz w:val="28"/>
          <w:szCs w:val="28"/>
          <w:vertAlign w:val="superscript"/>
        </w:rPr>
        <w:t>137</w:t>
      </w:r>
      <w:r w:rsidRPr="00B95B78">
        <w:rPr>
          <w:rFonts w:ascii="Times New Roman" w:hAnsi="Times New Roman" w:cs="Times New Roman"/>
          <w:sz w:val="28"/>
          <w:szCs w:val="28"/>
          <w:lang w:val="en-US"/>
        </w:rPr>
        <w:t>Cs</w:t>
      </w:r>
      <w:r w:rsidRPr="00B95B78">
        <w:rPr>
          <w:rFonts w:ascii="Times New Roman" w:hAnsi="Times New Roman" w:cs="Times New Roman"/>
          <w:sz w:val="28"/>
          <w:szCs w:val="28"/>
        </w:rPr>
        <w:t xml:space="preserve">, </w:t>
      </w:r>
      <w:r w:rsidRPr="00B95B78">
        <w:rPr>
          <w:rFonts w:ascii="Times New Roman" w:hAnsi="Times New Roman" w:cs="Times New Roman"/>
          <w:sz w:val="28"/>
          <w:szCs w:val="28"/>
          <w:vertAlign w:val="superscript"/>
        </w:rPr>
        <w:t>60</w:t>
      </w:r>
      <w:r w:rsidRPr="00B95B78">
        <w:rPr>
          <w:rFonts w:ascii="Times New Roman" w:hAnsi="Times New Roman" w:cs="Times New Roman"/>
          <w:sz w:val="28"/>
          <w:szCs w:val="28"/>
          <w:lang w:val="en-US"/>
        </w:rPr>
        <w:t>Co</w:t>
      </w:r>
      <w:r w:rsidRPr="00B95B78">
        <w:rPr>
          <w:rFonts w:ascii="Times New Roman" w:hAnsi="Times New Roman" w:cs="Times New Roman"/>
          <w:sz w:val="28"/>
          <w:szCs w:val="28"/>
        </w:rPr>
        <w:t xml:space="preserve">. Видно, что при радиоактивном распаде ядер </w:t>
      </w:r>
      <w:r w:rsidRPr="00B95B78">
        <w:rPr>
          <w:rFonts w:ascii="Times New Roman" w:hAnsi="Times New Roman" w:cs="Times New Roman"/>
          <w:sz w:val="28"/>
          <w:szCs w:val="28"/>
          <w:vertAlign w:val="superscript"/>
        </w:rPr>
        <w:t>137</w:t>
      </w:r>
      <w:r w:rsidRPr="00B95B78">
        <w:rPr>
          <w:rFonts w:ascii="Times New Roman" w:hAnsi="Times New Roman" w:cs="Times New Roman"/>
          <w:sz w:val="28"/>
          <w:szCs w:val="28"/>
          <w:lang w:val="en-US"/>
        </w:rPr>
        <w:t>Cs</w:t>
      </w:r>
      <w:r w:rsidRPr="00B95B78">
        <w:rPr>
          <w:rFonts w:ascii="Times New Roman" w:hAnsi="Times New Roman" w:cs="Times New Roman"/>
          <w:sz w:val="28"/>
          <w:szCs w:val="28"/>
        </w:rPr>
        <w:t xml:space="preserve">, </w:t>
      </w:r>
      <w:r w:rsidRPr="00B95B78">
        <w:rPr>
          <w:rFonts w:ascii="Times New Roman" w:hAnsi="Times New Roman" w:cs="Times New Roman"/>
          <w:sz w:val="28"/>
          <w:szCs w:val="28"/>
          <w:vertAlign w:val="superscript"/>
        </w:rPr>
        <w:t>60</w:t>
      </w:r>
      <w:r w:rsidRPr="00B95B78">
        <w:rPr>
          <w:rFonts w:ascii="Times New Roman" w:hAnsi="Times New Roman" w:cs="Times New Roman"/>
          <w:sz w:val="28"/>
          <w:szCs w:val="28"/>
          <w:lang w:val="en-US"/>
        </w:rPr>
        <w:t>Co</w:t>
      </w:r>
      <w:r w:rsidRPr="002621B7">
        <w:rPr>
          <w:rFonts w:ascii="Times New Roman" w:hAnsi="Times New Roman" w:cs="Times New Roman"/>
          <w:sz w:val="28"/>
          <w:szCs w:val="28"/>
        </w:rPr>
        <w:t xml:space="preserve"> возникают фотоны соответственно с энергией 0.19, 0.66 и 1.25 МэВ (последняя энергия фотонов для Со</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 xml:space="preserve"> состоит из фотонов двух энергий 1.18 и 1.33 МэВ</w:t>
      </w:r>
      <w:r>
        <w:rPr>
          <w:rFonts w:ascii="Times New Roman" w:hAnsi="Times New Roman" w:cs="Times New Roman"/>
          <w:sz w:val="28"/>
          <w:szCs w:val="28"/>
        </w:rPr>
        <w:t>)</w:t>
      </w:r>
      <w:r w:rsidRPr="002621B7">
        <w:rPr>
          <w:rFonts w:ascii="Times New Roman" w:hAnsi="Times New Roman" w:cs="Times New Roman"/>
          <w:sz w:val="28"/>
          <w:szCs w:val="28"/>
        </w:rPr>
        <w:t>.</w:t>
      </w:r>
    </w:p>
    <w:p w:rsidR="00A77B03" w:rsidRPr="002621B7" w:rsidRDefault="00541A6A" w:rsidP="007D5116">
      <w:pPr>
        <w:pStyle w:val="a3"/>
        <w:keepNext/>
        <w:spacing w:after="0" w:line="360" w:lineRule="auto"/>
        <w:ind w:left="0" w:firstLine="706"/>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287888CD" wp14:editId="3324D5E6">
            <wp:extent cx="2409825" cy="2304591"/>
            <wp:effectExtent l="0" t="0" r="0" b="0"/>
            <wp:docPr id="23" name="Рисунок 23" descr="Картинки по запросу Cobalt-60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Cobalt-60  Capsule"/>
                    <pic:cNvPicPr>
                      <a:picLocks noChangeAspect="1" noChangeArrowheads="1"/>
                    </pic:cNvPicPr>
                  </pic:nvPicPr>
                  <pic:blipFill rotWithShape="1">
                    <a:blip r:embed="rId20"/>
                    <a:srcRect b="4367"/>
                    <a:stretch/>
                  </pic:blipFill>
                  <pic:spPr bwMode="auto">
                    <a:xfrm>
                      <a:off x="0" y="0"/>
                      <a:ext cx="2409825" cy="2304591"/>
                    </a:xfrm>
                    <a:prstGeom prst="rect">
                      <a:avLst/>
                    </a:prstGeom>
                    <a:noFill/>
                    <a:ln>
                      <a:noFill/>
                    </a:ln>
                    <a:extLst>
                      <a:ext uri="{53640926-AAD7-44D8-BBD7-CCE9431645EC}">
                        <a14:shadowObscured xmlns:a14="http://schemas.microsoft.com/office/drawing/2010/main"/>
                      </a:ext>
                    </a:extLst>
                  </pic:spPr>
                </pic:pic>
              </a:graphicData>
            </a:graphic>
          </wp:inline>
        </w:drawing>
      </w:r>
    </w:p>
    <w:p w:rsidR="00541A6A" w:rsidRPr="002621B7" w:rsidRDefault="00A77B03" w:rsidP="00DE4AC0">
      <w:pPr>
        <w:pStyle w:val="a6"/>
        <w:tabs>
          <w:tab w:val="left" w:pos="8640"/>
        </w:tabs>
        <w:ind w:left="540" w:right="638"/>
        <w:jc w:val="both"/>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8402AF">
        <w:rPr>
          <w:rFonts w:ascii="Times New Roman" w:hAnsi="Times New Roman" w:cs="Times New Roman"/>
          <w:b w:val="0"/>
          <w:color w:val="auto"/>
          <w:sz w:val="28"/>
          <w:szCs w:val="28"/>
        </w:rPr>
        <w:t>9</w:t>
      </w:r>
      <w:r w:rsidRPr="002621B7">
        <w:rPr>
          <w:rFonts w:ascii="Times New Roman" w:hAnsi="Times New Roman" w:cs="Times New Roman"/>
          <w:b w:val="0"/>
          <w:color w:val="auto"/>
          <w:sz w:val="28"/>
          <w:szCs w:val="28"/>
        </w:rPr>
        <w:t xml:space="preserve">. Источник в разрезе. Международный </w:t>
      </w:r>
      <w:proofErr w:type="spellStart"/>
      <w:r w:rsidRPr="002621B7">
        <w:rPr>
          <w:rFonts w:ascii="Times New Roman" w:hAnsi="Times New Roman" w:cs="Times New Roman"/>
          <w:b w:val="0"/>
          <w:color w:val="auto"/>
          <w:sz w:val="28"/>
          <w:szCs w:val="28"/>
        </w:rPr>
        <w:t>холдер</w:t>
      </w:r>
      <w:proofErr w:type="spellEnd"/>
      <w:r w:rsidRPr="002621B7">
        <w:rPr>
          <w:rFonts w:ascii="Times New Roman" w:hAnsi="Times New Roman" w:cs="Times New Roman"/>
          <w:b w:val="0"/>
          <w:color w:val="auto"/>
          <w:sz w:val="28"/>
          <w:szCs w:val="28"/>
        </w:rPr>
        <w:t xml:space="preserve"> источника – </w:t>
      </w:r>
      <w:r w:rsidRPr="002621B7">
        <w:rPr>
          <w:rFonts w:ascii="Times New Roman" w:hAnsi="Times New Roman" w:cs="Times New Roman"/>
          <w:b w:val="0"/>
          <w:color w:val="auto"/>
          <w:sz w:val="28"/>
          <w:szCs w:val="28"/>
          <w:lang w:val="en-US"/>
        </w:rPr>
        <w:t>A</w:t>
      </w:r>
      <w:r w:rsidRPr="002621B7">
        <w:rPr>
          <w:rFonts w:ascii="Times New Roman" w:hAnsi="Times New Roman" w:cs="Times New Roman"/>
          <w:b w:val="0"/>
          <w:color w:val="auto"/>
          <w:sz w:val="28"/>
          <w:szCs w:val="28"/>
        </w:rPr>
        <w:t xml:space="preserve">, удерживающее кольцо – </w:t>
      </w:r>
      <w:r w:rsidRPr="002621B7">
        <w:rPr>
          <w:rFonts w:ascii="Times New Roman" w:hAnsi="Times New Roman" w:cs="Times New Roman"/>
          <w:b w:val="0"/>
          <w:color w:val="auto"/>
          <w:sz w:val="28"/>
          <w:szCs w:val="28"/>
          <w:lang w:val="en-US"/>
        </w:rPr>
        <w:t>B</w:t>
      </w:r>
      <w:r w:rsidRPr="002621B7">
        <w:rPr>
          <w:rFonts w:ascii="Times New Roman" w:hAnsi="Times New Roman" w:cs="Times New Roman"/>
          <w:b w:val="0"/>
          <w:color w:val="auto"/>
          <w:sz w:val="28"/>
          <w:szCs w:val="28"/>
        </w:rPr>
        <w:t xml:space="preserve">, источник – С, состоящий из двух капсул из нержавеющей стали – </w:t>
      </w:r>
      <w:r w:rsidRPr="002621B7">
        <w:rPr>
          <w:rFonts w:ascii="Times New Roman" w:hAnsi="Times New Roman" w:cs="Times New Roman"/>
          <w:b w:val="0"/>
          <w:color w:val="auto"/>
          <w:sz w:val="28"/>
          <w:szCs w:val="28"/>
          <w:lang w:val="en-US"/>
        </w:rPr>
        <w:t>D</w:t>
      </w:r>
      <w:r w:rsidRPr="002621B7">
        <w:rPr>
          <w:rFonts w:ascii="Times New Roman" w:hAnsi="Times New Roman" w:cs="Times New Roman"/>
          <w:b w:val="0"/>
          <w:color w:val="auto"/>
          <w:sz w:val="28"/>
          <w:szCs w:val="28"/>
        </w:rPr>
        <w:t xml:space="preserve">, приваренных к крышкам из нержавеющей стали – </w:t>
      </w:r>
      <w:r w:rsidRPr="002621B7">
        <w:rPr>
          <w:rFonts w:ascii="Times New Roman" w:hAnsi="Times New Roman" w:cs="Times New Roman"/>
          <w:b w:val="0"/>
          <w:color w:val="auto"/>
          <w:sz w:val="28"/>
          <w:szCs w:val="28"/>
          <w:lang w:val="en-US"/>
        </w:rPr>
        <w:t>E</w:t>
      </w:r>
      <w:r w:rsidRPr="002621B7">
        <w:rPr>
          <w:rFonts w:ascii="Times New Roman" w:hAnsi="Times New Roman" w:cs="Times New Roman"/>
          <w:b w:val="0"/>
          <w:color w:val="auto"/>
          <w:sz w:val="28"/>
          <w:szCs w:val="28"/>
        </w:rPr>
        <w:t xml:space="preserve">, внутренняя оболочка из сплава урана или вольфрама – </w:t>
      </w:r>
      <w:r w:rsidRPr="002621B7">
        <w:rPr>
          <w:rFonts w:ascii="Times New Roman" w:hAnsi="Times New Roman" w:cs="Times New Roman"/>
          <w:b w:val="0"/>
          <w:color w:val="auto"/>
          <w:sz w:val="28"/>
          <w:szCs w:val="28"/>
          <w:lang w:val="en-US"/>
        </w:rPr>
        <w:t>F</w:t>
      </w:r>
      <w:r w:rsidRPr="002621B7">
        <w:rPr>
          <w:rFonts w:ascii="Times New Roman" w:hAnsi="Times New Roman" w:cs="Times New Roman"/>
          <w:b w:val="0"/>
          <w:color w:val="auto"/>
          <w:sz w:val="28"/>
          <w:szCs w:val="28"/>
        </w:rPr>
        <w:t xml:space="preserve">, радиоактивный материал – </w:t>
      </w:r>
      <w:r w:rsidRPr="002621B7">
        <w:rPr>
          <w:rFonts w:ascii="Times New Roman" w:hAnsi="Times New Roman" w:cs="Times New Roman"/>
          <w:b w:val="0"/>
          <w:color w:val="auto"/>
          <w:sz w:val="28"/>
          <w:szCs w:val="28"/>
          <w:lang w:val="en-US"/>
        </w:rPr>
        <w:t>G</w:t>
      </w:r>
    </w:p>
    <w:p w:rsidR="007C353A" w:rsidRDefault="007C353A" w:rsidP="007C353A">
      <w:pPr>
        <w:pStyle w:val="a3"/>
        <w:spacing w:after="120" w:line="360" w:lineRule="auto"/>
        <w:ind w:left="0" w:firstLine="706"/>
        <w:jc w:val="both"/>
        <w:rPr>
          <w:rFonts w:ascii="Times New Roman" w:hAnsi="Times New Roman" w:cs="Times New Roman"/>
          <w:sz w:val="28"/>
          <w:szCs w:val="28"/>
        </w:rPr>
      </w:pPr>
      <w:r w:rsidRPr="002621B7">
        <w:rPr>
          <w:rFonts w:ascii="Times New Roman" w:hAnsi="Times New Roman" w:cs="Times New Roman"/>
          <w:sz w:val="28"/>
          <w:szCs w:val="28"/>
        </w:rPr>
        <w:t xml:space="preserve">Однако из этих источников самым подходящим для лучевой терапии внешними пучками оказался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lang w:val="en-US"/>
        </w:rPr>
        <w:t>Co</w:t>
      </w:r>
      <w:r w:rsidRPr="002621B7">
        <w:rPr>
          <w:rFonts w:ascii="Times New Roman" w:hAnsi="Times New Roman" w:cs="Times New Roman"/>
          <w:sz w:val="28"/>
          <w:szCs w:val="28"/>
        </w:rPr>
        <w:t xml:space="preserve">. Его преимуществом перед </w:t>
      </w:r>
      <w:r w:rsidRPr="004A4D48">
        <w:rPr>
          <w:rFonts w:ascii="Times New Roman" w:hAnsi="Times New Roman" w:cs="Times New Roman"/>
          <w:noProof/>
          <w:sz w:val="28"/>
          <w:szCs w:val="28"/>
          <w:vertAlign w:val="superscript"/>
        </w:rPr>
        <w:t>226</w:t>
      </w:r>
      <w:r>
        <w:rPr>
          <w:rFonts w:ascii="Times New Roman" w:hAnsi="Times New Roman" w:cs="Times New Roman"/>
          <w:noProof/>
          <w:sz w:val="28"/>
          <w:szCs w:val="28"/>
          <w:lang w:val="en-US"/>
        </w:rPr>
        <w:t>Ra</w:t>
      </w:r>
      <w:r w:rsidRPr="002621B7">
        <w:rPr>
          <w:rFonts w:ascii="Times New Roman" w:hAnsi="Times New Roman" w:cs="Times New Roman"/>
          <w:sz w:val="28"/>
          <w:szCs w:val="28"/>
        </w:rPr>
        <w:t xml:space="preserve"> и </w:t>
      </w:r>
      <w:r w:rsidRPr="002621B7">
        <w:rPr>
          <w:rFonts w:ascii="Times New Roman" w:hAnsi="Times New Roman" w:cs="Times New Roman"/>
          <w:sz w:val="28"/>
          <w:szCs w:val="28"/>
          <w:vertAlign w:val="superscript"/>
        </w:rPr>
        <w:t>137</w:t>
      </w:r>
      <w:r w:rsidRPr="002621B7">
        <w:rPr>
          <w:rFonts w:ascii="Times New Roman" w:hAnsi="Times New Roman" w:cs="Times New Roman"/>
          <w:sz w:val="28"/>
          <w:szCs w:val="28"/>
          <w:lang w:val="en-US"/>
        </w:rPr>
        <w:t>Cs</w:t>
      </w:r>
      <w:r w:rsidRPr="002621B7">
        <w:rPr>
          <w:rFonts w:ascii="Times New Roman" w:hAnsi="Times New Roman" w:cs="Times New Roman"/>
          <w:sz w:val="28"/>
          <w:szCs w:val="28"/>
        </w:rPr>
        <w:t xml:space="preserve"> источниками является высокая средняя энергия фотонов, а также возможность </w:t>
      </w:r>
      <w:r w:rsidRPr="002621B7">
        <w:rPr>
          <w:rFonts w:ascii="Times New Roman" w:hAnsi="Times New Roman" w:cs="Times New Roman"/>
          <w:sz w:val="28"/>
          <w:szCs w:val="28"/>
        </w:rPr>
        <w:lastRenderedPageBreak/>
        <w:t>получать более высокую у</w:t>
      </w:r>
      <w:r>
        <w:rPr>
          <w:rFonts w:ascii="Times New Roman" w:hAnsi="Times New Roman" w:cs="Times New Roman"/>
          <w:sz w:val="28"/>
          <w:szCs w:val="28"/>
        </w:rPr>
        <w:t>дельную активность (кюри/г)</w:t>
      </w:r>
      <w:r w:rsidRPr="002621B7">
        <w:rPr>
          <w:rFonts w:ascii="Times New Roman" w:hAnsi="Times New Roman" w:cs="Times New Roman"/>
          <w:sz w:val="28"/>
          <w:szCs w:val="28"/>
        </w:rPr>
        <w:t xml:space="preserve">. Максимум дозы при использовании </w:t>
      </w:r>
      <w:proofErr w:type="gramStart"/>
      <w:r w:rsidRPr="002621B7">
        <w:rPr>
          <w:rFonts w:ascii="Times New Roman" w:hAnsi="Times New Roman" w:cs="Times New Roman"/>
          <w:sz w:val="28"/>
          <w:szCs w:val="28"/>
        </w:rPr>
        <w:sym w:font="Symbol" w:char="F067"/>
      </w:r>
      <w:r w:rsidRPr="002621B7">
        <w:rPr>
          <w:rFonts w:ascii="Times New Roman" w:hAnsi="Times New Roman" w:cs="Times New Roman"/>
          <w:sz w:val="28"/>
          <w:szCs w:val="28"/>
        </w:rPr>
        <w:t>-</w:t>
      </w:r>
      <w:proofErr w:type="gramEnd"/>
      <w:r w:rsidRPr="002621B7">
        <w:rPr>
          <w:rFonts w:ascii="Times New Roman" w:hAnsi="Times New Roman" w:cs="Times New Roman"/>
          <w:sz w:val="28"/>
          <w:szCs w:val="28"/>
        </w:rPr>
        <w:t xml:space="preserve">излучения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lang w:val="en-US"/>
        </w:rPr>
        <w:t>Co</w:t>
      </w:r>
      <w:r w:rsidRPr="002621B7">
        <w:rPr>
          <w:rFonts w:ascii="Times New Roman" w:hAnsi="Times New Roman" w:cs="Times New Roman"/>
          <w:sz w:val="28"/>
          <w:szCs w:val="28"/>
        </w:rPr>
        <w:t xml:space="preserve"> сдвинут с пов</w:t>
      </w:r>
      <w:r>
        <w:rPr>
          <w:rFonts w:ascii="Times New Roman" w:hAnsi="Times New Roman" w:cs="Times New Roman"/>
          <w:sz w:val="28"/>
          <w:szCs w:val="28"/>
        </w:rPr>
        <w:t xml:space="preserve">ерхности тела вглубь на </w:t>
      </w:r>
      <w:r w:rsidRPr="002621B7">
        <w:rPr>
          <w:rFonts w:ascii="Times New Roman" w:hAnsi="Times New Roman" w:cs="Times New Roman"/>
          <w:sz w:val="28"/>
          <w:szCs w:val="28"/>
        </w:rPr>
        <w:sym w:font="Symbol" w:char="F0BB"/>
      </w:r>
      <w:r>
        <w:rPr>
          <w:rFonts w:ascii="Times New Roman" w:hAnsi="Times New Roman" w:cs="Times New Roman"/>
          <w:sz w:val="28"/>
          <w:szCs w:val="28"/>
        </w:rPr>
        <w:t xml:space="preserve"> </w:t>
      </w:r>
      <w:r w:rsidRPr="002621B7">
        <w:rPr>
          <w:rFonts w:ascii="Times New Roman" w:hAnsi="Times New Roman" w:cs="Times New Roman"/>
          <w:sz w:val="28"/>
          <w:szCs w:val="28"/>
        </w:rPr>
        <w:t>0,5</w:t>
      </w:r>
      <w:r>
        <w:rPr>
          <w:rFonts w:ascii="Times New Roman" w:hAnsi="Times New Roman" w:cs="Times New Roman"/>
          <w:sz w:val="28"/>
          <w:szCs w:val="28"/>
        </w:rPr>
        <w:t xml:space="preserve"> </w:t>
      </w:r>
      <w:r w:rsidRPr="002621B7">
        <w:rPr>
          <w:rFonts w:ascii="Times New Roman" w:hAnsi="Times New Roman" w:cs="Times New Roman"/>
          <w:sz w:val="28"/>
          <w:szCs w:val="28"/>
        </w:rPr>
        <w:t xml:space="preserve">см, что уменьшает облучение кожи. Источник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 xml:space="preserve">Со получают путем облучения нейтронами из реактора стабильного изотопа </w:t>
      </w:r>
      <w:r w:rsidRPr="002621B7">
        <w:rPr>
          <w:rFonts w:ascii="Times New Roman" w:hAnsi="Times New Roman" w:cs="Times New Roman"/>
          <w:sz w:val="28"/>
          <w:szCs w:val="28"/>
          <w:vertAlign w:val="superscript"/>
        </w:rPr>
        <w:t>59</w:t>
      </w:r>
      <w:r w:rsidRPr="002621B7">
        <w:rPr>
          <w:rFonts w:ascii="Times New Roman" w:hAnsi="Times New Roman" w:cs="Times New Roman"/>
          <w:sz w:val="28"/>
          <w:szCs w:val="28"/>
        </w:rPr>
        <w:t xml:space="preserve">Со в реакции </w:t>
      </w:r>
      <w:r w:rsidRPr="002621B7">
        <w:rPr>
          <w:rFonts w:ascii="Times New Roman" w:hAnsi="Times New Roman" w:cs="Times New Roman"/>
          <w:sz w:val="28"/>
          <w:szCs w:val="28"/>
          <w:vertAlign w:val="superscript"/>
        </w:rPr>
        <w:t>59</w:t>
      </w:r>
      <w:r w:rsidRPr="002621B7">
        <w:rPr>
          <w:rFonts w:ascii="Times New Roman" w:hAnsi="Times New Roman" w:cs="Times New Roman"/>
          <w:sz w:val="28"/>
          <w:szCs w:val="28"/>
        </w:rPr>
        <w:t>Со</w:t>
      </w:r>
      <w:r>
        <w:rPr>
          <w:rFonts w:ascii="Times New Roman" w:hAnsi="Times New Roman" w:cs="Times New Roman"/>
          <w:sz w:val="28"/>
          <w:szCs w:val="28"/>
        </w:rPr>
        <w:t xml:space="preserve"> </w:t>
      </w:r>
      <w:r w:rsidRPr="002621B7">
        <w:rPr>
          <w:rFonts w:ascii="Times New Roman" w:hAnsi="Times New Roman" w:cs="Times New Roman"/>
          <w:sz w:val="28"/>
          <w:szCs w:val="28"/>
        </w:rPr>
        <w:t>(</w:t>
      </w:r>
      <w:r w:rsidRPr="002621B7">
        <w:rPr>
          <w:rFonts w:ascii="Times New Roman" w:hAnsi="Times New Roman" w:cs="Times New Roman"/>
          <w:sz w:val="28"/>
          <w:szCs w:val="28"/>
          <w:lang w:val="en-US"/>
        </w:rPr>
        <w:t>n</w:t>
      </w:r>
      <w:r w:rsidRPr="002621B7">
        <w:rPr>
          <w:rFonts w:ascii="Times New Roman" w:hAnsi="Times New Roman" w:cs="Times New Roman"/>
          <w:sz w:val="28"/>
          <w:szCs w:val="28"/>
        </w:rPr>
        <w:t>,</w:t>
      </w:r>
      <w:r w:rsidRPr="002621B7">
        <w:rPr>
          <w:rFonts w:ascii="Times New Roman" w:hAnsi="Times New Roman" w:cs="Times New Roman"/>
          <w:sz w:val="28"/>
          <w:szCs w:val="28"/>
        </w:rPr>
        <w:sym w:font="Symbol" w:char="F067"/>
      </w:r>
      <w:r w:rsidRPr="002621B7">
        <w:rPr>
          <w:rFonts w:ascii="Times New Roman" w:hAnsi="Times New Roman" w:cs="Times New Roman"/>
          <w:sz w:val="28"/>
          <w:szCs w:val="28"/>
        </w:rPr>
        <w:t>)</w:t>
      </w:r>
      <w:r>
        <w:rPr>
          <w:rFonts w:ascii="Times New Roman" w:hAnsi="Times New Roman" w:cs="Times New Roman"/>
          <w:sz w:val="28"/>
          <w:szCs w:val="28"/>
        </w:rPr>
        <w:t xml:space="preserve">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Со.</w:t>
      </w:r>
    </w:p>
    <w:p w:rsidR="007C353A" w:rsidRDefault="007C353A" w:rsidP="007C353A">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Источник обычно представляет собой небольшой цельный цилиндр или несколько дисков, содержащихся в запаяной капсуле из стали. </w:t>
      </w:r>
      <w:proofErr w:type="gramStart"/>
      <w:r w:rsidRPr="002621B7">
        <w:rPr>
          <w:rFonts w:ascii="Times New Roman" w:hAnsi="Times New Roman" w:cs="Times New Roman"/>
          <w:noProof/>
          <w:sz w:val="28"/>
          <w:szCs w:val="28"/>
        </w:rPr>
        <w:t>Эта капсула, в свою очередь, вставляется в следующую и также заваривается для того, чтобы избежать радиактивной утечки (</w:t>
      </w:r>
      <w:r>
        <w:rPr>
          <w:rFonts w:ascii="Times New Roman" w:hAnsi="Times New Roman" w:cs="Times New Roman"/>
          <w:noProof/>
          <w:sz w:val="28"/>
          <w:szCs w:val="28"/>
        </w:rPr>
        <w:t>р</w:t>
      </w:r>
      <w:r w:rsidRPr="002621B7">
        <w:rPr>
          <w:rFonts w:ascii="Times New Roman" w:hAnsi="Times New Roman" w:cs="Times New Roman"/>
          <w:noProof/>
          <w:sz w:val="28"/>
          <w:szCs w:val="28"/>
        </w:rPr>
        <w:t xml:space="preserve">ис. </w:t>
      </w:r>
      <w:r>
        <w:rPr>
          <w:rFonts w:ascii="Times New Roman" w:hAnsi="Times New Roman" w:cs="Times New Roman"/>
          <w:noProof/>
          <w:sz w:val="28"/>
          <w:szCs w:val="28"/>
        </w:rPr>
        <w:t>9</w:t>
      </w:r>
      <w:r w:rsidRPr="002621B7">
        <w:rPr>
          <w:rFonts w:ascii="Times New Roman" w:hAnsi="Times New Roman" w:cs="Times New Roman"/>
          <w:noProof/>
          <w:sz w:val="28"/>
          <w:szCs w:val="28"/>
        </w:rPr>
        <w:t>).</w:t>
      </w:r>
      <w:proofErr w:type="gramEnd"/>
    </w:p>
    <w:p w:rsidR="007D5116" w:rsidRDefault="007D5116" w:rsidP="007D5116">
      <w:pPr>
        <w:pStyle w:val="a3"/>
        <w:spacing w:line="360" w:lineRule="auto"/>
        <w:ind w:left="0" w:firstLine="709"/>
        <w:jc w:val="both"/>
        <w:rPr>
          <w:rFonts w:ascii="Times New Roman" w:hAnsi="Times New Roman" w:cs="Times New Roman"/>
          <w:noProof/>
          <w:sz w:val="28"/>
          <w:szCs w:val="28"/>
        </w:rPr>
      </w:pPr>
      <w:r w:rsidRPr="00B95B78">
        <w:rPr>
          <w:rFonts w:ascii="Times New Roman" w:hAnsi="Times New Roman" w:cs="Times New Roman"/>
          <w:noProof/>
          <w:sz w:val="28"/>
          <w:szCs w:val="28"/>
        </w:rPr>
        <w:t>Электроны,</w:t>
      </w:r>
      <w:r w:rsidR="009A42AF" w:rsidRPr="00B95B78">
        <w:rPr>
          <w:rFonts w:ascii="Times New Roman" w:hAnsi="Times New Roman" w:cs="Times New Roman"/>
          <w:noProof/>
          <w:sz w:val="28"/>
          <w:szCs w:val="28"/>
        </w:rPr>
        <w:t xml:space="preserve"> которые </w:t>
      </w:r>
      <w:proofErr w:type="gramStart"/>
      <w:r w:rsidR="009A42AF" w:rsidRPr="00B95B78">
        <w:rPr>
          <w:rFonts w:ascii="Times New Roman" w:hAnsi="Times New Roman" w:cs="Times New Roman"/>
          <w:noProof/>
          <w:sz w:val="28"/>
          <w:szCs w:val="28"/>
        </w:rPr>
        <w:t xml:space="preserve">возникают в процессе радиоактивного распада ядер </w:t>
      </w:r>
      <w:r w:rsidR="009A42AF" w:rsidRPr="00B95B78">
        <w:rPr>
          <w:rFonts w:ascii="Times New Roman" w:hAnsi="Times New Roman" w:cs="Times New Roman"/>
          <w:sz w:val="28"/>
          <w:szCs w:val="28"/>
          <w:vertAlign w:val="superscript"/>
        </w:rPr>
        <w:t>60</w:t>
      </w:r>
      <w:r w:rsidR="009A42AF" w:rsidRPr="00B95B78">
        <w:rPr>
          <w:rFonts w:ascii="Times New Roman" w:hAnsi="Times New Roman" w:cs="Times New Roman"/>
          <w:sz w:val="28"/>
          <w:szCs w:val="28"/>
        </w:rPr>
        <w:t>Со</w:t>
      </w:r>
      <w:r w:rsidR="009A42AF" w:rsidRPr="00B95B78">
        <w:rPr>
          <w:rFonts w:ascii="Times New Roman" w:hAnsi="Times New Roman" w:cs="Times New Roman"/>
          <w:noProof/>
          <w:sz w:val="28"/>
          <w:szCs w:val="28"/>
        </w:rPr>
        <w:t xml:space="preserve"> </w:t>
      </w:r>
      <w:r w:rsidRPr="00B95B78">
        <w:rPr>
          <w:rFonts w:ascii="Times New Roman" w:hAnsi="Times New Roman" w:cs="Times New Roman"/>
          <w:noProof/>
          <w:sz w:val="28"/>
          <w:szCs w:val="28"/>
        </w:rPr>
        <w:t>поглощаются</w:t>
      </w:r>
      <w:proofErr w:type="gramEnd"/>
      <w:r w:rsidRPr="00B95B78">
        <w:rPr>
          <w:rFonts w:ascii="Times New Roman" w:hAnsi="Times New Roman" w:cs="Times New Roman"/>
          <w:noProof/>
          <w:sz w:val="28"/>
          <w:szCs w:val="28"/>
        </w:rPr>
        <w:t xml:space="preserve"> стальными капсулами, давая рентгеновское излучение энергии порядка 0,1 МэВ.</w:t>
      </w:r>
      <w:r w:rsidRPr="002621B7">
        <w:rPr>
          <w:rFonts w:ascii="Times New Roman" w:hAnsi="Times New Roman" w:cs="Times New Roman"/>
          <w:noProof/>
          <w:sz w:val="28"/>
          <w:szCs w:val="28"/>
        </w:rPr>
        <w:t xml:space="preserve"> Эти фотоны не дают ощутимого вклада в дозу, так как перепоглощаются капсулой или рассеиваются</w:t>
      </w:r>
      <w:r w:rsidR="009A42AF">
        <w:rPr>
          <w:rFonts w:ascii="Times New Roman" w:hAnsi="Times New Roman" w:cs="Times New Roman"/>
          <w:noProof/>
          <w:sz w:val="28"/>
          <w:szCs w:val="28"/>
        </w:rPr>
        <w:t xml:space="preserve"> в</w:t>
      </w:r>
      <w:r w:rsidRPr="002621B7">
        <w:rPr>
          <w:rFonts w:ascii="Times New Roman" w:hAnsi="Times New Roman" w:cs="Times New Roman"/>
          <w:noProof/>
          <w:sz w:val="28"/>
          <w:szCs w:val="28"/>
        </w:rPr>
        <w:t xml:space="preserve"> сред</w:t>
      </w:r>
      <w:r w:rsidR="009A42AF">
        <w:rPr>
          <w:rFonts w:ascii="Times New Roman" w:hAnsi="Times New Roman" w:cs="Times New Roman"/>
          <w:noProof/>
          <w:sz w:val="28"/>
          <w:szCs w:val="28"/>
        </w:rPr>
        <w:t>е</w:t>
      </w:r>
      <w:r w:rsidRPr="002621B7">
        <w:rPr>
          <w:rFonts w:ascii="Times New Roman" w:hAnsi="Times New Roman" w:cs="Times New Roman"/>
          <w:noProof/>
          <w:sz w:val="28"/>
          <w:szCs w:val="28"/>
        </w:rPr>
        <w:t>. С другой стороны, высокоэнергетичные фотоны могут взаимодействовать с корпусом установки или коллиматором, что приводит к рождению низкоэнергетичных фотонов вне капсулы источника. Они оказывают ощутимое влияние на распределение дозы в пациенте (около 10%). Кроме того, образуются вторичные электроны, обычно называемые электронным загрязнением пучка, и повышают дозу на поверхности тела пациента.</w:t>
      </w:r>
    </w:p>
    <w:p w:rsidR="007D5116" w:rsidRPr="002621B7" w:rsidRDefault="007D5116" w:rsidP="007D5116">
      <w:pPr>
        <w:pStyle w:val="a3"/>
        <w:keepNext/>
        <w:spacing w:after="0" w:line="36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272E9F97" wp14:editId="42AD1ED3">
            <wp:extent cx="5534025" cy="26498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5546063" cy="2655592"/>
                    </a:xfrm>
                    <a:prstGeom prst="rect">
                      <a:avLst/>
                    </a:prstGeom>
                    <a:noFill/>
                    <a:ln w="9525">
                      <a:noFill/>
                      <a:miter lim="800000"/>
                      <a:headEnd/>
                      <a:tailEnd/>
                    </a:ln>
                  </pic:spPr>
                </pic:pic>
              </a:graphicData>
            </a:graphic>
          </wp:inline>
        </w:drawing>
      </w:r>
    </w:p>
    <w:p w:rsidR="007D5116" w:rsidRPr="002621B7" w:rsidRDefault="007D5116" w:rsidP="007D5116">
      <w:pPr>
        <w:pStyle w:val="a6"/>
        <w:spacing w:after="240"/>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8402AF">
        <w:rPr>
          <w:rFonts w:ascii="Times New Roman" w:hAnsi="Times New Roman" w:cs="Times New Roman"/>
          <w:b w:val="0"/>
          <w:color w:val="auto"/>
          <w:sz w:val="28"/>
          <w:szCs w:val="28"/>
        </w:rPr>
        <w:t>10</w:t>
      </w:r>
      <w:r w:rsidRPr="002621B7">
        <w:rPr>
          <w:rFonts w:ascii="Times New Roman" w:hAnsi="Times New Roman" w:cs="Times New Roman"/>
          <w:b w:val="0"/>
          <w:color w:val="auto"/>
          <w:sz w:val="28"/>
          <w:szCs w:val="28"/>
        </w:rPr>
        <w:t xml:space="preserve">. Головка </w:t>
      </w:r>
      <w:proofErr w:type="gramStart"/>
      <w:r w:rsidRPr="002621B7">
        <w:rPr>
          <w:rFonts w:ascii="Times New Roman" w:hAnsi="Times New Roman" w:cs="Times New Roman"/>
          <w:b w:val="0"/>
          <w:color w:val="auto"/>
          <w:sz w:val="28"/>
          <w:szCs w:val="28"/>
        </w:rPr>
        <w:t>гамма-аппарата</w:t>
      </w:r>
      <w:proofErr w:type="gramEnd"/>
      <w:r w:rsidRPr="002621B7">
        <w:rPr>
          <w:rFonts w:ascii="Times New Roman" w:hAnsi="Times New Roman" w:cs="Times New Roman"/>
          <w:b w:val="0"/>
          <w:color w:val="auto"/>
          <w:sz w:val="28"/>
          <w:szCs w:val="28"/>
        </w:rPr>
        <w:t xml:space="preserve"> с радиоактивным источником в разрезе</w:t>
      </w:r>
    </w:p>
    <w:p w:rsidR="00541A6A" w:rsidRPr="002621B7" w:rsidRDefault="00BE3C3B" w:rsidP="00AF6839">
      <w:pPr>
        <w:pStyle w:val="a3"/>
        <w:spacing w:after="120" w:line="360" w:lineRule="auto"/>
        <w:ind w:left="0" w:firstLine="706"/>
        <w:jc w:val="both"/>
        <w:rPr>
          <w:rFonts w:ascii="Times New Roman" w:hAnsi="Times New Roman" w:cs="Times New Roman"/>
          <w:noProof/>
          <w:sz w:val="28"/>
          <w:szCs w:val="28"/>
        </w:rPr>
      </w:pPr>
      <w:r w:rsidRPr="005C07D5">
        <w:rPr>
          <w:rFonts w:ascii="Times New Roman" w:hAnsi="Times New Roman" w:cs="Times New Roman"/>
          <w:noProof/>
          <w:sz w:val="28"/>
          <w:szCs w:val="28"/>
        </w:rPr>
        <w:t xml:space="preserve">Важно отметить, что </w:t>
      </w:r>
      <w:r w:rsidR="005C07D5" w:rsidRPr="005C07D5">
        <w:rPr>
          <w:rFonts w:ascii="Times New Roman" w:hAnsi="Times New Roman" w:cs="Times New Roman"/>
          <w:noProof/>
          <w:sz w:val="28"/>
          <w:szCs w:val="28"/>
        </w:rPr>
        <w:t xml:space="preserve">диаметр выходного отверстия </w:t>
      </w:r>
      <w:r w:rsidRPr="005C07D5">
        <w:rPr>
          <w:rFonts w:ascii="Times New Roman" w:hAnsi="Times New Roman" w:cs="Times New Roman"/>
          <w:noProof/>
          <w:sz w:val="28"/>
          <w:szCs w:val="28"/>
        </w:rPr>
        <w:t>цилиндрическ</w:t>
      </w:r>
      <w:r w:rsidR="005C07D5" w:rsidRPr="005C07D5">
        <w:rPr>
          <w:rFonts w:ascii="Times New Roman" w:hAnsi="Times New Roman" w:cs="Times New Roman"/>
          <w:noProof/>
          <w:sz w:val="28"/>
          <w:szCs w:val="28"/>
        </w:rPr>
        <w:t>ого</w:t>
      </w:r>
      <w:r w:rsidRPr="005C07D5">
        <w:rPr>
          <w:rFonts w:ascii="Times New Roman" w:hAnsi="Times New Roman" w:cs="Times New Roman"/>
          <w:noProof/>
          <w:sz w:val="28"/>
          <w:szCs w:val="28"/>
        </w:rPr>
        <w:t xml:space="preserve"> источник</w:t>
      </w:r>
      <w:r w:rsidR="005C07D5" w:rsidRPr="005C07D5">
        <w:rPr>
          <w:rFonts w:ascii="Times New Roman" w:hAnsi="Times New Roman" w:cs="Times New Roman"/>
          <w:noProof/>
          <w:sz w:val="28"/>
          <w:szCs w:val="28"/>
        </w:rPr>
        <w:t>а</w:t>
      </w:r>
      <w:r w:rsidRPr="005C07D5">
        <w:rPr>
          <w:rFonts w:ascii="Times New Roman" w:hAnsi="Times New Roman" w:cs="Times New Roman"/>
          <w:noProof/>
          <w:sz w:val="28"/>
          <w:szCs w:val="28"/>
        </w:rPr>
        <w:t xml:space="preserve"> составляет около 1-2 см, поэтому он не может считаться </w:t>
      </w:r>
      <w:r w:rsidRPr="005C07D5">
        <w:rPr>
          <w:rFonts w:ascii="Times New Roman" w:hAnsi="Times New Roman" w:cs="Times New Roman"/>
          <w:noProof/>
          <w:sz w:val="28"/>
          <w:szCs w:val="28"/>
        </w:rPr>
        <w:lastRenderedPageBreak/>
        <w:t>геометрически точечным источником, из-за чего возникает так называемая геометрическая полутень.</w:t>
      </w:r>
      <w:r w:rsidR="00AF79C5" w:rsidRPr="005C07D5">
        <w:rPr>
          <w:rFonts w:ascii="Times New Roman" w:hAnsi="Times New Roman" w:cs="Times New Roman"/>
          <w:noProof/>
          <w:sz w:val="28"/>
          <w:szCs w:val="28"/>
        </w:rPr>
        <w:t xml:space="preserve"> Капсула с источником находится в голове установки и может перемещаться вдоль нее для перехода в рабочее положение и обратно.</w:t>
      </w:r>
      <w:r w:rsidR="00F125B0" w:rsidRPr="005C07D5">
        <w:rPr>
          <w:rFonts w:ascii="Times New Roman" w:hAnsi="Times New Roman" w:cs="Times New Roman"/>
          <w:noProof/>
          <w:sz w:val="28"/>
          <w:szCs w:val="28"/>
        </w:rPr>
        <w:t xml:space="preserve"> В нерабочем положении.</w:t>
      </w:r>
      <w:r w:rsidR="00AF79C5" w:rsidRPr="005C07D5">
        <w:rPr>
          <w:rFonts w:ascii="Times New Roman" w:hAnsi="Times New Roman" w:cs="Times New Roman"/>
          <w:noProof/>
          <w:sz w:val="28"/>
          <w:szCs w:val="28"/>
        </w:rPr>
        <w:t xml:space="preserve"> </w:t>
      </w:r>
      <w:r w:rsidR="00F125B0" w:rsidRPr="005C07D5">
        <w:rPr>
          <w:rFonts w:ascii="Times New Roman" w:hAnsi="Times New Roman" w:cs="Times New Roman"/>
          <w:noProof/>
          <w:sz w:val="28"/>
          <w:szCs w:val="28"/>
        </w:rPr>
        <w:t>и</w:t>
      </w:r>
      <w:r w:rsidR="00AF79C5" w:rsidRPr="005C07D5">
        <w:rPr>
          <w:rFonts w:ascii="Times New Roman" w:hAnsi="Times New Roman" w:cs="Times New Roman"/>
          <w:noProof/>
          <w:sz w:val="28"/>
          <w:szCs w:val="28"/>
        </w:rPr>
        <w:t>сточник окружен небольшой оболочкой из обедненного урана и большим количеством свинца для защиты от нежелательного излучения. Принципиальная схема голов</w:t>
      </w:r>
      <w:r w:rsidR="00B95B78" w:rsidRPr="005C07D5">
        <w:rPr>
          <w:rFonts w:ascii="Times New Roman" w:hAnsi="Times New Roman" w:cs="Times New Roman"/>
          <w:noProof/>
          <w:sz w:val="28"/>
          <w:szCs w:val="28"/>
        </w:rPr>
        <w:t>ки</w:t>
      </w:r>
      <w:r w:rsidR="00AF79C5" w:rsidRPr="005C07D5">
        <w:rPr>
          <w:rFonts w:ascii="Times New Roman" w:hAnsi="Times New Roman" w:cs="Times New Roman"/>
          <w:noProof/>
          <w:sz w:val="28"/>
          <w:szCs w:val="28"/>
        </w:rPr>
        <w:t xml:space="preserve"> аппарата с источником внутри показана на рис</w:t>
      </w:r>
      <w:r w:rsidR="00AB3B3A">
        <w:rPr>
          <w:rFonts w:ascii="Times New Roman" w:hAnsi="Times New Roman" w:cs="Times New Roman"/>
          <w:noProof/>
          <w:sz w:val="28"/>
          <w:szCs w:val="28"/>
        </w:rPr>
        <w:t>.</w:t>
      </w:r>
      <w:r w:rsidR="00AF79C5" w:rsidRPr="005C07D5">
        <w:rPr>
          <w:rFonts w:ascii="Times New Roman" w:hAnsi="Times New Roman" w:cs="Times New Roman"/>
          <w:noProof/>
          <w:sz w:val="28"/>
          <w:szCs w:val="28"/>
        </w:rPr>
        <w:t xml:space="preserve"> </w:t>
      </w:r>
      <w:r w:rsidR="008402AF" w:rsidRPr="005C07D5">
        <w:rPr>
          <w:rFonts w:ascii="Times New Roman" w:hAnsi="Times New Roman" w:cs="Times New Roman"/>
          <w:noProof/>
          <w:sz w:val="28"/>
          <w:szCs w:val="28"/>
        </w:rPr>
        <w:t>10</w:t>
      </w:r>
      <w:r w:rsidR="00AF79C5" w:rsidRPr="005C07D5">
        <w:rPr>
          <w:rFonts w:ascii="Times New Roman" w:hAnsi="Times New Roman" w:cs="Times New Roman"/>
          <w:noProof/>
          <w:sz w:val="28"/>
          <w:szCs w:val="28"/>
        </w:rPr>
        <w:t>. На пути пучка после источника располагается система коллиматоров –</w:t>
      </w:r>
      <w:r w:rsidR="003F4825" w:rsidRPr="005C07D5">
        <w:rPr>
          <w:rFonts w:ascii="Times New Roman" w:hAnsi="Times New Roman" w:cs="Times New Roman"/>
          <w:noProof/>
          <w:sz w:val="28"/>
          <w:szCs w:val="28"/>
        </w:rPr>
        <w:t xml:space="preserve"> свинцовых шторок, которые позволяют формировать прямоугольные поля раз</w:t>
      </w:r>
      <w:r w:rsidR="00DA1767" w:rsidRPr="005C07D5">
        <w:rPr>
          <w:rFonts w:ascii="Times New Roman" w:hAnsi="Times New Roman" w:cs="Times New Roman"/>
          <w:noProof/>
          <w:sz w:val="28"/>
          <w:szCs w:val="28"/>
        </w:rPr>
        <w:t>лич</w:t>
      </w:r>
      <w:r w:rsidR="006F67DD" w:rsidRPr="005C07D5">
        <w:rPr>
          <w:rFonts w:ascii="Times New Roman" w:hAnsi="Times New Roman" w:cs="Times New Roman"/>
          <w:noProof/>
          <w:sz w:val="28"/>
          <w:szCs w:val="28"/>
        </w:rPr>
        <w:t>ных размеров.</w:t>
      </w:r>
    </w:p>
    <w:p w:rsidR="00D567F1" w:rsidRPr="002621B7" w:rsidRDefault="00D567F1" w:rsidP="006B7E5D">
      <w:pPr>
        <w:pStyle w:val="a3"/>
        <w:spacing w:after="120" w:line="240" w:lineRule="auto"/>
        <w:ind w:left="0"/>
        <w:jc w:val="center"/>
        <w:rPr>
          <w:rFonts w:ascii="Times New Roman" w:hAnsi="Times New Roman" w:cs="Times New Roman"/>
          <w:noProof/>
          <w:sz w:val="28"/>
          <w:szCs w:val="28"/>
        </w:rPr>
      </w:pPr>
      <w:r w:rsidRPr="002621B7">
        <w:rPr>
          <w:rFonts w:ascii="Times New Roman" w:hAnsi="Times New Roman" w:cs="Times New Roman"/>
          <w:noProof/>
          <w:sz w:val="28"/>
          <w:szCs w:val="28"/>
          <w:lang w:val="en-US" w:eastAsia="en-US"/>
        </w:rPr>
        <w:drawing>
          <wp:inline distT="0" distB="0" distL="0" distR="0" wp14:anchorId="06845C9F" wp14:editId="1EE1FCAE">
            <wp:extent cx="4600575" cy="3258742"/>
            <wp:effectExtent l="0" t="0" r="0" b="0"/>
            <wp:docPr id="12" name="Рисунок 12" descr="C:\Users\Lepeha\Desktop\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peha\Desktop\Dep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6923" cy="3263239"/>
                    </a:xfrm>
                    <a:prstGeom prst="rect">
                      <a:avLst/>
                    </a:prstGeom>
                    <a:noFill/>
                    <a:ln>
                      <a:noFill/>
                    </a:ln>
                  </pic:spPr>
                </pic:pic>
              </a:graphicData>
            </a:graphic>
          </wp:inline>
        </w:drawing>
      </w:r>
    </w:p>
    <w:p w:rsidR="00D567F1" w:rsidRPr="002621B7" w:rsidRDefault="00D567F1" w:rsidP="007D5116">
      <w:pPr>
        <w:pStyle w:val="a6"/>
        <w:spacing w:after="120" w:line="360" w:lineRule="auto"/>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B63E59">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1</w:t>
      </w:r>
      <w:r w:rsidRPr="002621B7">
        <w:rPr>
          <w:rFonts w:ascii="Times New Roman" w:hAnsi="Times New Roman" w:cs="Times New Roman"/>
          <w:b w:val="0"/>
          <w:color w:val="auto"/>
          <w:sz w:val="28"/>
          <w:szCs w:val="28"/>
        </w:rPr>
        <w:t xml:space="preserve">. </w:t>
      </w:r>
      <w:r w:rsidR="009A42AF">
        <w:rPr>
          <w:rFonts w:ascii="Times New Roman" w:hAnsi="Times New Roman" w:cs="Times New Roman"/>
          <w:b w:val="0"/>
          <w:color w:val="auto"/>
          <w:sz w:val="28"/>
          <w:szCs w:val="28"/>
        </w:rPr>
        <w:t>К</w:t>
      </w:r>
      <w:r w:rsidRPr="002621B7">
        <w:rPr>
          <w:rFonts w:ascii="Times New Roman" w:hAnsi="Times New Roman" w:cs="Times New Roman"/>
          <w:b w:val="0"/>
          <w:color w:val="auto"/>
          <w:sz w:val="28"/>
          <w:szCs w:val="28"/>
        </w:rPr>
        <w:t>обальтов</w:t>
      </w:r>
      <w:r w:rsidR="009A42AF">
        <w:rPr>
          <w:rFonts w:ascii="Times New Roman" w:hAnsi="Times New Roman" w:cs="Times New Roman"/>
          <w:b w:val="0"/>
          <w:color w:val="auto"/>
          <w:sz w:val="28"/>
          <w:szCs w:val="28"/>
        </w:rPr>
        <w:t>ая</w:t>
      </w:r>
      <w:r w:rsidRPr="002621B7">
        <w:rPr>
          <w:rFonts w:ascii="Times New Roman" w:hAnsi="Times New Roman" w:cs="Times New Roman"/>
          <w:b w:val="0"/>
          <w:color w:val="auto"/>
          <w:sz w:val="28"/>
          <w:szCs w:val="28"/>
        </w:rPr>
        <w:t xml:space="preserve"> установк</w:t>
      </w:r>
      <w:r w:rsidR="009A42AF">
        <w:rPr>
          <w:rFonts w:ascii="Times New Roman" w:hAnsi="Times New Roman" w:cs="Times New Roman"/>
          <w:b w:val="0"/>
          <w:color w:val="auto"/>
          <w:sz w:val="28"/>
          <w:szCs w:val="28"/>
        </w:rPr>
        <w:t>а</w:t>
      </w:r>
      <w:r w:rsidRPr="002621B7">
        <w:rPr>
          <w:rFonts w:ascii="Times New Roman" w:hAnsi="Times New Roman" w:cs="Times New Roman"/>
          <w:b w:val="0"/>
          <w:color w:val="auto"/>
          <w:sz w:val="28"/>
          <w:szCs w:val="28"/>
        </w:rPr>
        <w:t xml:space="preserve"> </w:t>
      </w:r>
      <w:proofErr w:type="spellStart"/>
      <w:r w:rsidRPr="002621B7">
        <w:rPr>
          <w:rFonts w:ascii="Times New Roman" w:hAnsi="Times New Roman" w:cs="Times New Roman"/>
          <w:b w:val="0"/>
          <w:color w:val="auto"/>
          <w:sz w:val="28"/>
          <w:szCs w:val="28"/>
        </w:rPr>
        <w:t>Theratronics</w:t>
      </w:r>
      <w:proofErr w:type="spellEnd"/>
      <w:r w:rsidRPr="002621B7">
        <w:rPr>
          <w:rFonts w:ascii="Times New Roman" w:hAnsi="Times New Roman" w:cs="Times New Roman"/>
          <w:b w:val="0"/>
          <w:color w:val="auto"/>
          <w:sz w:val="28"/>
          <w:szCs w:val="28"/>
        </w:rPr>
        <w:t xml:space="preserve"> T780 </w:t>
      </w:r>
      <w:proofErr w:type="spellStart"/>
      <w:r w:rsidRPr="002621B7">
        <w:rPr>
          <w:rFonts w:ascii="Times New Roman" w:hAnsi="Times New Roman" w:cs="Times New Roman"/>
          <w:b w:val="0"/>
          <w:color w:val="auto"/>
          <w:sz w:val="28"/>
          <w:szCs w:val="28"/>
        </w:rPr>
        <w:t>Co</w:t>
      </w:r>
      <w:proofErr w:type="spellEnd"/>
    </w:p>
    <w:p w:rsidR="007D5116" w:rsidRPr="002621B7" w:rsidRDefault="007D5116" w:rsidP="007D5116">
      <w:pPr>
        <w:pStyle w:val="a3"/>
        <w:spacing w:after="360"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В следствие большой энергии фотонов и удельной активности расстояние от источника до тела пациента может составлять от 80 см и больше. Благодаря этому становится возможна изоцентрическая схема установки, то есть головка аппарата может вращаться в плоскости вокруг оси, тем самым давая возможность облучения опухоли с разных углов и увеличивая щадящий эффект на близлежащие к опухоли органы. При проведении такого типа многопольного облучения источник располагается с разных углов, вращаясь вокруг пациента, и оставаясь при этом «наведенным» на патологический очаг. Пациент находится при этом на специальном терапевтическом столе с тремя степенями свободы, </w:t>
      </w:r>
      <w:r w:rsidRPr="002621B7">
        <w:rPr>
          <w:rFonts w:ascii="Times New Roman" w:hAnsi="Times New Roman" w:cs="Times New Roman"/>
          <w:noProof/>
          <w:sz w:val="28"/>
          <w:szCs w:val="28"/>
        </w:rPr>
        <w:lastRenderedPageBreak/>
        <w:t>который позволяет легко расположить больного в поле пучка</w:t>
      </w:r>
      <w:r w:rsidRPr="002D3668">
        <w:rPr>
          <w:rFonts w:ascii="Times New Roman" w:hAnsi="Times New Roman" w:cs="Times New Roman"/>
          <w:noProof/>
          <w:sz w:val="28"/>
          <w:szCs w:val="28"/>
        </w:rPr>
        <w:t xml:space="preserve"> (</w:t>
      </w:r>
      <w:r>
        <w:rPr>
          <w:rFonts w:ascii="Times New Roman" w:hAnsi="Times New Roman" w:cs="Times New Roman"/>
          <w:noProof/>
          <w:sz w:val="28"/>
          <w:szCs w:val="28"/>
        </w:rPr>
        <w:t xml:space="preserve">рис. </w:t>
      </w:r>
      <w:r w:rsidR="00B63E59">
        <w:rPr>
          <w:rFonts w:ascii="Times New Roman" w:hAnsi="Times New Roman" w:cs="Times New Roman"/>
          <w:noProof/>
          <w:sz w:val="28"/>
          <w:szCs w:val="28"/>
        </w:rPr>
        <w:t>1</w:t>
      </w:r>
      <w:r w:rsidR="008402AF">
        <w:rPr>
          <w:rFonts w:ascii="Times New Roman" w:hAnsi="Times New Roman" w:cs="Times New Roman"/>
          <w:noProof/>
          <w:sz w:val="28"/>
          <w:szCs w:val="28"/>
        </w:rPr>
        <w:t>1</w:t>
      </w:r>
      <w:r w:rsidRPr="002D3668">
        <w:rPr>
          <w:rFonts w:ascii="Times New Roman" w:hAnsi="Times New Roman" w:cs="Times New Roman"/>
          <w:noProof/>
          <w:sz w:val="28"/>
          <w:szCs w:val="28"/>
        </w:rPr>
        <w:t>)</w:t>
      </w:r>
      <w:r w:rsidRPr="002621B7">
        <w:rPr>
          <w:rFonts w:ascii="Times New Roman" w:hAnsi="Times New Roman" w:cs="Times New Roman"/>
          <w:noProof/>
          <w:sz w:val="28"/>
          <w:szCs w:val="28"/>
        </w:rPr>
        <w:t>. Преимуществом этого метода является значительное снижение дозы в окружающих здоровых тканях. Общий объем облучаемых тканей возрастает, но интегральная поглощенная доза при таком облучении остается постоянной.</w:t>
      </w:r>
      <w:r>
        <w:rPr>
          <w:rFonts w:ascii="Times New Roman" w:hAnsi="Times New Roman" w:cs="Times New Roman"/>
          <w:noProof/>
          <w:sz w:val="28"/>
          <w:szCs w:val="28"/>
        </w:rPr>
        <w:t xml:space="preserve"> </w:t>
      </w:r>
      <w:r w:rsidRPr="002621B7">
        <w:rPr>
          <w:rFonts w:ascii="Times New Roman" w:hAnsi="Times New Roman" w:cs="Times New Roman"/>
          <w:noProof/>
          <w:sz w:val="28"/>
          <w:szCs w:val="28"/>
        </w:rPr>
        <w:t xml:space="preserve">Таким образом для лечения в данном случае доступны почти все типы раковых заболеваний, разных размеров и расположений. </w:t>
      </w:r>
    </w:p>
    <w:p w:rsidR="00D567F1" w:rsidRPr="002621B7" w:rsidRDefault="00D567F1" w:rsidP="00B237BC">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Для повышения точности проведения лучевой терапии на гамма-установках существует возможность использования индивидуальных свинцов</w:t>
      </w:r>
      <w:r w:rsidR="00420829">
        <w:rPr>
          <w:rFonts w:ascii="Times New Roman" w:hAnsi="Times New Roman" w:cs="Times New Roman"/>
          <w:noProof/>
          <w:sz w:val="28"/>
          <w:szCs w:val="28"/>
        </w:rPr>
        <w:t xml:space="preserve">ых блоков или блоков из сплава </w:t>
      </w:r>
      <w:r w:rsidR="00420829" w:rsidRPr="005C07D5">
        <w:rPr>
          <w:rFonts w:ascii="Times New Roman" w:hAnsi="Times New Roman" w:cs="Times New Roman"/>
          <w:noProof/>
          <w:sz w:val="28"/>
          <w:szCs w:val="28"/>
        </w:rPr>
        <w:t>В</w:t>
      </w:r>
      <w:r w:rsidRPr="005C07D5">
        <w:rPr>
          <w:rFonts w:ascii="Times New Roman" w:hAnsi="Times New Roman" w:cs="Times New Roman"/>
          <w:noProof/>
          <w:sz w:val="28"/>
          <w:szCs w:val="28"/>
        </w:rPr>
        <w:t>уда</w:t>
      </w:r>
      <w:r w:rsidRPr="002621B7">
        <w:rPr>
          <w:rFonts w:ascii="Times New Roman" w:hAnsi="Times New Roman" w:cs="Times New Roman"/>
          <w:noProof/>
          <w:sz w:val="28"/>
          <w:szCs w:val="28"/>
        </w:rPr>
        <w:t>. Сплав Вуда был выбран для блоков в радиотерапии за свои физические свойства, так как он имеет низкую температуру плавления – 68,5°C и плотность, близкую к плотность свинца – 9,4 г/см</w:t>
      </w:r>
      <w:r w:rsidRPr="002621B7">
        <w:rPr>
          <w:rFonts w:ascii="Times New Roman" w:hAnsi="Times New Roman" w:cs="Times New Roman"/>
          <w:noProof/>
          <w:sz w:val="28"/>
          <w:szCs w:val="28"/>
          <w:vertAlign w:val="superscript"/>
        </w:rPr>
        <w:t xml:space="preserve">3 </w:t>
      </w:r>
      <w:r w:rsidRPr="002621B7">
        <w:rPr>
          <w:rFonts w:ascii="Times New Roman" w:hAnsi="Times New Roman" w:cs="Times New Roman"/>
          <w:noProof/>
          <w:sz w:val="28"/>
          <w:szCs w:val="28"/>
        </w:rPr>
        <w:t>(83% плотности свинца). Для каждого случая и каждого поля в плане облучения необходимо выплавлять индивидульные блоки. Это позволяет сформировать по</w:t>
      </w:r>
      <w:r w:rsidR="00420829">
        <w:rPr>
          <w:rFonts w:ascii="Times New Roman" w:hAnsi="Times New Roman" w:cs="Times New Roman"/>
          <w:noProof/>
          <w:sz w:val="28"/>
          <w:szCs w:val="28"/>
        </w:rPr>
        <w:t>ле, повторяющее контур опухоли для различных углов падения пучка</w:t>
      </w:r>
      <w:r w:rsidRPr="002621B7">
        <w:rPr>
          <w:rFonts w:ascii="Times New Roman" w:hAnsi="Times New Roman" w:cs="Times New Roman"/>
          <w:noProof/>
          <w:sz w:val="28"/>
          <w:szCs w:val="28"/>
        </w:rPr>
        <w:t xml:space="preserve">. Таким образом снижается лучевая нагрузка на </w:t>
      </w:r>
      <w:r w:rsidR="00420829">
        <w:rPr>
          <w:rFonts w:ascii="Times New Roman" w:hAnsi="Times New Roman" w:cs="Times New Roman"/>
          <w:noProof/>
          <w:sz w:val="28"/>
          <w:szCs w:val="28"/>
        </w:rPr>
        <w:t>ораганы риска</w:t>
      </w:r>
      <w:r w:rsidRPr="002621B7">
        <w:rPr>
          <w:rFonts w:ascii="Times New Roman" w:hAnsi="Times New Roman" w:cs="Times New Roman"/>
          <w:noProof/>
          <w:sz w:val="28"/>
          <w:szCs w:val="28"/>
        </w:rPr>
        <w:t>.</w:t>
      </w:r>
      <w:r w:rsidR="00A83DDF" w:rsidRPr="002621B7">
        <w:rPr>
          <w:rFonts w:ascii="Times New Roman" w:hAnsi="Times New Roman" w:cs="Times New Roman"/>
          <w:noProof/>
          <w:sz w:val="28"/>
          <w:szCs w:val="28"/>
        </w:rPr>
        <w:t xml:space="preserve"> Пример индивидуального блока из сплава Вуда показан на рис</w:t>
      </w:r>
      <w:r w:rsidR="00AB3B3A">
        <w:rPr>
          <w:rFonts w:ascii="Times New Roman" w:hAnsi="Times New Roman" w:cs="Times New Roman"/>
          <w:noProof/>
          <w:sz w:val="28"/>
          <w:szCs w:val="28"/>
        </w:rPr>
        <w:t>.</w:t>
      </w:r>
      <w:r w:rsidR="00A83DDF" w:rsidRPr="002621B7">
        <w:rPr>
          <w:rFonts w:ascii="Times New Roman" w:hAnsi="Times New Roman" w:cs="Times New Roman"/>
          <w:noProof/>
          <w:sz w:val="28"/>
          <w:szCs w:val="28"/>
        </w:rPr>
        <w:t xml:space="preserve"> </w:t>
      </w:r>
      <w:r w:rsidR="00C738E2">
        <w:rPr>
          <w:rFonts w:ascii="Times New Roman" w:hAnsi="Times New Roman" w:cs="Times New Roman"/>
          <w:noProof/>
          <w:sz w:val="28"/>
          <w:szCs w:val="28"/>
        </w:rPr>
        <w:t>1</w:t>
      </w:r>
      <w:r w:rsidR="008402AF">
        <w:rPr>
          <w:rFonts w:ascii="Times New Roman" w:hAnsi="Times New Roman" w:cs="Times New Roman"/>
          <w:noProof/>
          <w:sz w:val="28"/>
          <w:szCs w:val="28"/>
        </w:rPr>
        <w:t>2</w:t>
      </w:r>
      <w:r w:rsidR="00A83DDF" w:rsidRPr="002621B7">
        <w:rPr>
          <w:rFonts w:ascii="Times New Roman" w:hAnsi="Times New Roman" w:cs="Times New Roman"/>
          <w:noProof/>
          <w:sz w:val="28"/>
          <w:szCs w:val="28"/>
        </w:rPr>
        <w:t>.</w:t>
      </w:r>
    </w:p>
    <w:p w:rsidR="007B470C" w:rsidRPr="002621B7" w:rsidRDefault="007B470C" w:rsidP="007D5116">
      <w:pPr>
        <w:pStyle w:val="a6"/>
        <w:spacing w:after="0"/>
        <w:jc w:val="center"/>
        <w:rPr>
          <w:rFonts w:ascii="Times New Roman" w:hAnsi="Times New Roman" w:cs="Times New Roman"/>
          <w:b w:val="0"/>
          <w:color w:val="auto"/>
          <w:sz w:val="28"/>
          <w:szCs w:val="28"/>
          <w:lang w:val="en-US"/>
        </w:rPr>
      </w:pPr>
      <w:r w:rsidRPr="002621B7">
        <w:rPr>
          <w:rFonts w:ascii="Times New Roman" w:hAnsi="Times New Roman" w:cs="Times New Roman"/>
          <w:noProof/>
          <w:sz w:val="28"/>
          <w:szCs w:val="28"/>
          <w:lang w:val="en-US" w:eastAsia="en-US"/>
        </w:rPr>
        <w:drawing>
          <wp:inline distT="0" distB="0" distL="0" distR="0" wp14:anchorId="5EA76C89" wp14:editId="57FBAEFE">
            <wp:extent cx="5173644" cy="2386941"/>
            <wp:effectExtent l="0" t="0" r="8255" b="0"/>
            <wp:docPr id="15" name="Рисунок 15" descr="ÐÐ°ÑÑÐ¸Ð½ÐºÐ¸ Ð¿Ð¾ Ð·Ð°Ð¿ÑÐ¾ÑÑ wood metal blocks rad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wood metal blocks radiothera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2665" cy="2395717"/>
                    </a:xfrm>
                    <a:prstGeom prst="rect">
                      <a:avLst/>
                    </a:prstGeom>
                    <a:noFill/>
                    <a:ln>
                      <a:noFill/>
                    </a:ln>
                  </pic:spPr>
                </pic:pic>
              </a:graphicData>
            </a:graphic>
          </wp:inline>
        </w:drawing>
      </w:r>
    </w:p>
    <w:p w:rsidR="007B470C" w:rsidRPr="002621B7" w:rsidRDefault="007B470C" w:rsidP="007B470C">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C738E2">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2</w:t>
      </w:r>
      <w:r w:rsidRPr="002621B7">
        <w:rPr>
          <w:rFonts w:ascii="Times New Roman" w:hAnsi="Times New Roman" w:cs="Times New Roman"/>
          <w:b w:val="0"/>
          <w:color w:val="auto"/>
          <w:sz w:val="28"/>
          <w:szCs w:val="28"/>
        </w:rPr>
        <w:t xml:space="preserve">. Слева - сплав </w:t>
      </w:r>
      <w:r w:rsidR="005C07D5">
        <w:rPr>
          <w:rFonts w:ascii="Times New Roman" w:hAnsi="Times New Roman" w:cs="Times New Roman"/>
          <w:b w:val="0"/>
          <w:color w:val="auto"/>
          <w:sz w:val="28"/>
          <w:szCs w:val="28"/>
        </w:rPr>
        <w:t>В</w:t>
      </w:r>
      <w:r w:rsidRPr="002621B7">
        <w:rPr>
          <w:rFonts w:ascii="Times New Roman" w:hAnsi="Times New Roman" w:cs="Times New Roman"/>
          <w:b w:val="0"/>
          <w:color w:val="auto"/>
          <w:sz w:val="28"/>
          <w:szCs w:val="28"/>
        </w:rPr>
        <w:t>уда, справа – многолепестковый коллиматор, повторяющие контур опухоли</w:t>
      </w:r>
    </w:p>
    <w:p w:rsidR="007B470C" w:rsidRPr="002621B7" w:rsidRDefault="007B470C" w:rsidP="002621B7">
      <w:pPr>
        <w:pStyle w:val="a3"/>
        <w:spacing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Вместо сплава Вуда для аналогичных целей в некоторых учереждениях применяется навесной многолепестковый коллиматор. Он представляет собой набор противолежащих прямоугольных лепестков толщиной около 8 см, количество которых может к</w:t>
      </w:r>
      <w:r w:rsidR="00420829">
        <w:rPr>
          <w:rFonts w:ascii="Times New Roman" w:hAnsi="Times New Roman" w:cs="Times New Roman"/>
          <w:noProof/>
          <w:sz w:val="28"/>
          <w:szCs w:val="28"/>
        </w:rPr>
        <w:t xml:space="preserve">олебаться от 32 до </w:t>
      </w:r>
      <w:r w:rsidR="00F817F7">
        <w:rPr>
          <w:rFonts w:ascii="Times New Roman" w:hAnsi="Times New Roman" w:cs="Times New Roman"/>
          <w:noProof/>
          <w:sz w:val="28"/>
          <w:szCs w:val="28"/>
        </w:rPr>
        <w:t>60</w:t>
      </w:r>
      <w:r w:rsidRPr="002621B7">
        <w:rPr>
          <w:rFonts w:ascii="Times New Roman" w:hAnsi="Times New Roman" w:cs="Times New Roman"/>
          <w:noProof/>
          <w:sz w:val="28"/>
          <w:szCs w:val="28"/>
        </w:rPr>
        <w:t xml:space="preserve"> в</w:t>
      </w:r>
      <w:r w:rsidR="00444357" w:rsidRPr="002621B7">
        <w:rPr>
          <w:rFonts w:ascii="Times New Roman" w:hAnsi="Times New Roman" w:cs="Times New Roman"/>
          <w:noProof/>
          <w:sz w:val="28"/>
          <w:szCs w:val="28"/>
        </w:rPr>
        <w:t xml:space="preserve"> зависимости от установки. </w:t>
      </w:r>
      <w:r w:rsidR="00444357" w:rsidRPr="002621B7">
        <w:rPr>
          <w:rFonts w:ascii="Times New Roman" w:hAnsi="Times New Roman" w:cs="Times New Roman"/>
          <w:noProof/>
          <w:sz w:val="28"/>
          <w:szCs w:val="28"/>
        </w:rPr>
        <w:lastRenderedPageBreak/>
        <w:t>Ширина таких лепестк</w:t>
      </w:r>
      <w:r w:rsidR="00420829">
        <w:rPr>
          <w:rFonts w:ascii="Times New Roman" w:hAnsi="Times New Roman" w:cs="Times New Roman"/>
          <w:noProof/>
          <w:sz w:val="28"/>
          <w:szCs w:val="28"/>
        </w:rPr>
        <w:t xml:space="preserve">ов может составлять от 1,25 до </w:t>
      </w:r>
      <w:r w:rsidR="00F817F7" w:rsidRPr="00F817F7">
        <w:rPr>
          <w:rFonts w:ascii="Times New Roman" w:hAnsi="Times New Roman" w:cs="Times New Roman"/>
          <w:noProof/>
          <w:sz w:val="28"/>
          <w:szCs w:val="28"/>
        </w:rPr>
        <w:t>5</w:t>
      </w:r>
      <w:r w:rsidR="00444357" w:rsidRPr="00F817F7">
        <w:rPr>
          <w:rFonts w:ascii="Times New Roman" w:hAnsi="Times New Roman" w:cs="Times New Roman"/>
          <w:noProof/>
          <w:sz w:val="28"/>
          <w:szCs w:val="28"/>
        </w:rPr>
        <w:t xml:space="preserve"> мм</w:t>
      </w:r>
      <w:r w:rsidR="00444357" w:rsidRPr="002621B7">
        <w:rPr>
          <w:rFonts w:ascii="Times New Roman" w:hAnsi="Times New Roman" w:cs="Times New Roman"/>
          <w:noProof/>
          <w:sz w:val="28"/>
          <w:szCs w:val="28"/>
        </w:rPr>
        <w:t>, причем в одной установке могут находиться лепестки различной толщины. Примеры таких навесных коллиматоров различных производителей представлены на рис</w:t>
      </w:r>
      <w:r w:rsidR="00AB3B3A">
        <w:rPr>
          <w:rFonts w:ascii="Times New Roman" w:hAnsi="Times New Roman" w:cs="Times New Roman"/>
          <w:noProof/>
          <w:sz w:val="28"/>
          <w:szCs w:val="28"/>
        </w:rPr>
        <w:t>.</w:t>
      </w:r>
      <w:r w:rsidR="00444357" w:rsidRPr="002621B7">
        <w:rPr>
          <w:rFonts w:ascii="Times New Roman" w:hAnsi="Times New Roman" w:cs="Times New Roman"/>
          <w:noProof/>
          <w:sz w:val="28"/>
          <w:szCs w:val="28"/>
        </w:rPr>
        <w:t xml:space="preserve"> </w:t>
      </w:r>
      <w:r w:rsidR="00C738E2">
        <w:rPr>
          <w:rFonts w:ascii="Times New Roman" w:hAnsi="Times New Roman" w:cs="Times New Roman"/>
          <w:noProof/>
          <w:sz w:val="28"/>
          <w:szCs w:val="28"/>
        </w:rPr>
        <w:t>1</w:t>
      </w:r>
      <w:r w:rsidR="008402AF">
        <w:rPr>
          <w:rFonts w:ascii="Times New Roman" w:hAnsi="Times New Roman" w:cs="Times New Roman"/>
          <w:noProof/>
          <w:sz w:val="28"/>
          <w:szCs w:val="28"/>
        </w:rPr>
        <w:t>3</w:t>
      </w:r>
      <w:r w:rsidR="00444357" w:rsidRPr="002621B7">
        <w:rPr>
          <w:rFonts w:ascii="Times New Roman" w:hAnsi="Times New Roman" w:cs="Times New Roman"/>
          <w:noProof/>
          <w:sz w:val="28"/>
          <w:szCs w:val="28"/>
        </w:rPr>
        <w:t>.</w:t>
      </w:r>
    </w:p>
    <w:p w:rsidR="00444357" w:rsidRPr="00AB3B3A" w:rsidRDefault="00513299" w:rsidP="00CE1E7C">
      <w:pPr>
        <w:pStyle w:val="a3"/>
        <w:spacing w:after="0" w:line="360" w:lineRule="auto"/>
        <w:ind w:left="0"/>
        <w:jc w:val="center"/>
        <w:rPr>
          <w:rFonts w:ascii="Times New Roman" w:hAnsi="Times New Roman" w:cs="Times New Roman"/>
          <w:noProof/>
          <w:sz w:val="28"/>
          <w:szCs w:val="28"/>
        </w:rPr>
      </w:pPr>
      <w:r>
        <w:rPr>
          <w:rFonts w:ascii="Times New Roman" w:hAnsi="Times New Roman" w:cs="Times New Roman"/>
          <w:noProof/>
          <w:sz w:val="28"/>
          <w:szCs w:val="28"/>
          <w:lang w:val="en-US" w:eastAsia="en-US"/>
        </w:rPr>
        <w:drawing>
          <wp:inline distT="0" distB="0" distL="0" distR="0" wp14:anchorId="6D751D56" wp14:editId="40F36EFE">
            <wp:extent cx="6054841" cy="4144489"/>
            <wp:effectExtent l="0" t="0" r="3175" b="8890"/>
            <wp:docPr id="52" name="Рисунок 52" descr="C:\Users\Lepeha\Desktop\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peha\Desktop\44444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2472"/>
                    <a:stretch/>
                  </pic:blipFill>
                  <pic:spPr bwMode="auto">
                    <a:xfrm>
                      <a:off x="0" y="0"/>
                      <a:ext cx="6065250" cy="4151614"/>
                    </a:xfrm>
                    <a:prstGeom prst="rect">
                      <a:avLst/>
                    </a:prstGeom>
                    <a:noFill/>
                    <a:ln>
                      <a:noFill/>
                    </a:ln>
                    <a:extLst>
                      <a:ext uri="{53640926-AAD7-44D8-BBD7-CCE9431645EC}">
                        <a14:shadowObscured xmlns:a14="http://schemas.microsoft.com/office/drawing/2010/main"/>
                      </a:ext>
                    </a:extLst>
                  </pic:spPr>
                </pic:pic>
              </a:graphicData>
            </a:graphic>
          </wp:inline>
        </w:drawing>
      </w:r>
    </w:p>
    <w:p w:rsidR="00444357" w:rsidRPr="002621B7" w:rsidRDefault="00444357" w:rsidP="00F56B5A">
      <w:pPr>
        <w:pStyle w:val="a6"/>
        <w:spacing w:after="360"/>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C738E2">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3</w:t>
      </w:r>
      <w:r w:rsidRPr="002621B7">
        <w:rPr>
          <w:rFonts w:ascii="Times New Roman" w:hAnsi="Times New Roman" w:cs="Times New Roman"/>
          <w:b w:val="0"/>
          <w:color w:val="auto"/>
          <w:sz w:val="28"/>
          <w:szCs w:val="28"/>
        </w:rPr>
        <w:t xml:space="preserve">. Навесные многолепестковые коллиматоры различных производителей. А – </w:t>
      </w:r>
      <w:r w:rsidRPr="002621B7">
        <w:rPr>
          <w:rFonts w:ascii="Times New Roman" w:hAnsi="Times New Roman" w:cs="Times New Roman"/>
          <w:b w:val="0"/>
          <w:color w:val="auto"/>
          <w:sz w:val="28"/>
          <w:szCs w:val="28"/>
          <w:lang w:val="en-US"/>
        </w:rPr>
        <w:t>Siemens</w:t>
      </w:r>
      <w:r w:rsidRPr="002621B7">
        <w:rPr>
          <w:rFonts w:ascii="Times New Roman" w:hAnsi="Times New Roman" w:cs="Times New Roman"/>
          <w:b w:val="0"/>
          <w:color w:val="auto"/>
          <w:sz w:val="28"/>
          <w:szCs w:val="28"/>
        </w:rPr>
        <w:t xml:space="preserve">, Б – </w:t>
      </w:r>
      <w:r w:rsidRPr="002621B7">
        <w:rPr>
          <w:rFonts w:ascii="Times New Roman" w:hAnsi="Times New Roman" w:cs="Times New Roman"/>
          <w:b w:val="0"/>
          <w:color w:val="auto"/>
          <w:sz w:val="28"/>
          <w:szCs w:val="28"/>
          <w:lang w:val="en-US"/>
        </w:rPr>
        <w:t>Radionics</w:t>
      </w:r>
      <w:r w:rsidRPr="002621B7">
        <w:rPr>
          <w:rFonts w:ascii="Times New Roman" w:hAnsi="Times New Roman" w:cs="Times New Roman"/>
          <w:b w:val="0"/>
          <w:color w:val="auto"/>
          <w:sz w:val="28"/>
          <w:szCs w:val="28"/>
        </w:rPr>
        <w:t xml:space="preserve">, В – </w:t>
      </w:r>
      <w:proofErr w:type="spellStart"/>
      <w:r w:rsidRPr="002621B7">
        <w:rPr>
          <w:rFonts w:ascii="Times New Roman" w:hAnsi="Times New Roman" w:cs="Times New Roman"/>
          <w:b w:val="0"/>
          <w:color w:val="auto"/>
          <w:sz w:val="28"/>
          <w:szCs w:val="28"/>
          <w:lang w:val="en-US"/>
        </w:rPr>
        <w:t>BrainLab</w:t>
      </w:r>
      <w:proofErr w:type="spellEnd"/>
      <w:r w:rsidRPr="002621B7">
        <w:rPr>
          <w:rFonts w:ascii="Times New Roman" w:hAnsi="Times New Roman" w:cs="Times New Roman"/>
          <w:b w:val="0"/>
          <w:color w:val="auto"/>
          <w:sz w:val="28"/>
          <w:szCs w:val="28"/>
        </w:rPr>
        <w:t>, Г – 3</w:t>
      </w:r>
      <w:r w:rsidRPr="002621B7">
        <w:rPr>
          <w:rFonts w:ascii="Times New Roman" w:hAnsi="Times New Roman" w:cs="Times New Roman"/>
          <w:b w:val="0"/>
          <w:color w:val="auto"/>
          <w:sz w:val="28"/>
          <w:szCs w:val="28"/>
          <w:lang w:val="en-US"/>
        </w:rPr>
        <w:t>D</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Line</w:t>
      </w:r>
    </w:p>
    <w:p w:rsidR="00EC4DAC" w:rsidRPr="002D3668" w:rsidRDefault="00324085" w:rsidP="005C4E75">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В связи с большой распространенностью гамма-аппаратов с радиоактивным источником в различных регионах мира и их небольшой стоимостью относительно ускорителей электронов, многие наработки и техники изначально возникшие и используемые в среде медицинских линейных ускорителей переходят и в область гамма-аппаратов. Ярким примером может служить как раз микромноголепестковый коллиматор, позволяющий проводить терапию злокачественных образований и метастазов небольших размеров, так называемую стереотаксическую радиохирургию. </w:t>
      </w:r>
    </w:p>
    <w:p w:rsidR="005C4E75" w:rsidRPr="002621B7" w:rsidRDefault="00324085" w:rsidP="00CE1E7C">
      <w:pPr>
        <w:pStyle w:val="a3"/>
        <w:spacing w:after="120"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Эта и другие техники и наработки оказывают огромное влияние на качество получаемого лечения в странах с невысоким уровнем развития и регионах с низким уровнем дохода, где</w:t>
      </w:r>
      <w:r w:rsidR="00F56B5A" w:rsidRPr="002621B7">
        <w:rPr>
          <w:rFonts w:ascii="Times New Roman" w:hAnsi="Times New Roman" w:cs="Times New Roman"/>
          <w:noProof/>
          <w:sz w:val="28"/>
          <w:szCs w:val="28"/>
        </w:rPr>
        <w:t xml:space="preserve"> развитие и распространённость</w:t>
      </w:r>
      <w:r w:rsidRPr="002621B7">
        <w:rPr>
          <w:rFonts w:ascii="Times New Roman" w:hAnsi="Times New Roman" w:cs="Times New Roman"/>
          <w:noProof/>
          <w:sz w:val="28"/>
          <w:szCs w:val="28"/>
        </w:rPr>
        <w:t xml:space="preserve"> лучев</w:t>
      </w:r>
      <w:r w:rsidR="00F56B5A" w:rsidRPr="002621B7">
        <w:rPr>
          <w:rFonts w:ascii="Times New Roman" w:hAnsi="Times New Roman" w:cs="Times New Roman"/>
          <w:noProof/>
          <w:sz w:val="28"/>
          <w:szCs w:val="28"/>
        </w:rPr>
        <w:t xml:space="preserve">ой </w:t>
      </w:r>
      <w:r w:rsidR="00F56B5A" w:rsidRPr="002621B7">
        <w:rPr>
          <w:rFonts w:ascii="Times New Roman" w:hAnsi="Times New Roman" w:cs="Times New Roman"/>
          <w:noProof/>
          <w:sz w:val="28"/>
          <w:szCs w:val="28"/>
        </w:rPr>
        <w:lastRenderedPageBreak/>
        <w:t>терапии пока находится на этапах становления.</w:t>
      </w:r>
      <w:r w:rsidR="005B15DE" w:rsidRPr="002621B7">
        <w:rPr>
          <w:rFonts w:ascii="Times New Roman" w:hAnsi="Times New Roman" w:cs="Times New Roman"/>
          <w:noProof/>
          <w:sz w:val="28"/>
          <w:szCs w:val="28"/>
        </w:rPr>
        <w:t xml:space="preserve"> В таблице 1 представлены первые 15 стран по количеству гамма-аппаратов в стране по данным МАГАТЭ на 2019 год.</w:t>
      </w:r>
    </w:p>
    <w:p w:rsidR="00E24D8C" w:rsidRPr="002621B7" w:rsidRDefault="00E24D8C" w:rsidP="00E24D8C">
      <w:pPr>
        <w:spacing w:before="120" w:after="0" w:line="360" w:lineRule="auto"/>
        <w:ind w:firstLine="397"/>
        <w:jc w:val="right"/>
        <w:rPr>
          <w:rFonts w:ascii="Times New Roman" w:hAnsi="Times New Roman" w:cs="Times New Roman"/>
          <w:sz w:val="28"/>
          <w:szCs w:val="28"/>
        </w:rPr>
      </w:pPr>
      <w:r w:rsidRPr="002621B7">
        <w:rPr>
          <w:rFonts w:ascii="Times New Roman" w:hAnsi="Times New Roman" w:cs="Times New Roman"/>
          <w:i/>
          <w:sz w:val="28"/>
          <w:szCs w:val="28"/>
        </w:rPr>
        <w:t>Таблица</w:t>
      </w:r>
      <w:r w:rsidRPr="002621B7">
        <w:rPr>
          <w:rFonts w:ascii="Times New Roman" w:hAnsi="Times New Roman" w:cs="Times New Roman"/>
          <w:sz w:val="28"/>
          <w:szCs w:val="28"/>
        </w:rPr>
        <w:t xml:space="preserve"> 1</w:t>
      </w:r>
    </w:p>
    <w:p w:rsidR="005B15DE" w:rsidRPr="002621B7" w:rsidRDefault="00E24D8C" w:rsidP="00E24D8C">
      <w:pPr>
        <w:spacing w:after="120" w:line="216" w:lineRule="auto"/>
        <w:jc w:val="center"/>
        <w:rPr>
          <w:rFonts w:ascii="Times New Roman" w:hAnsi="Times New Roman" w:cs="Times New Roman"/>
          <w:b/>
          <w:sz w:val="28"/>
          <w:szCs w:val="28"/>
        </w:rPr>
      </w:pPr>
      <w:r w:rsidRPr="002621B7">
        <w:rPr>
          <w:rFonts w:ascii="Times New Roman" w:hAnsi="Times New Roman" w:cs="Times New Roman"/>
          <w:b/>
          <w:sz w:val="28"/>
          <w:szCs w:val="28"/>
        </w:rPr>
        <w:t xml:space="preserve">Распространенность </w:t>
      </w:r>
      <w:proofErr w:type="gramStart"/>
      <w:r w:rsidRPr="002621B7">
        <w:rPr>
          <w:rFonts w:ascii="Times New Roman" w:hAnsi="Times New Roman" w:cs="Times New Roman"/>
          <w:b/>
          <w:sz w:val="28"/>
          <w:szCs w:val="28"/>
        </w:rPr>
        <w:t>гамма-аппаратов</w:t>
      </w:r>
      <w:proofErr w:type="gramEnd"/>
      <w:r w:rsidRPr="002621B7">
        <w:rPr>
          <w:rFonts w:ascii="Times New Roman" w:hAnsi="Times New Roman" w:cs="Times New Roman"/>
          <w:b/>
          <w:sz w:val="28"/>
          <w:szCs w:val="28"/>
        </w:rPr>
        <w:t xml:space="preserve"> в ведущих странах мира (по данным Международного агентства по атомной энергии, 2019)</w:t>
      </w:r>
    </w:p>
    <w:tbl>
      <w:tblPr>
        <w:tblStyle w:val="af5"/>
        <w:tblW w:w="4702" w:type="dxa"/>
        <w:jc w:val="center"/>
        <w:tblLook w:val="04A0" w:firstRow="1" w:lastRow="0" w:firstColumn="1" w:lastColumn="0" w:noHBand="0" w:noVBand="1"/>
      </w:tblPr>
      <w:tblGrid>
        <w:gridCol w:w="2060"/>
        <w:gridCol w:w="2642"/>
      </w:tblGrid>
      <w:tr w:rsidR="005B15DE" w:rsidRPr="002621B7" w:rsidTr="004A28C1">
        <w:trPr>
          <w:trHeight w:val="690"/>
          <w:jc w:val="center"/>
        </w:trPr>
        <w:tc>
          <w:tcPr>
            <w:tcW w:w="2060" w:type="dxa"/>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Государство</w:t>
            </w:r>
            <w:proofErr w:type="spellEnd"/>
          </w:p>
        </w:tc>
        <w:tc>
          <w:tcPr>
            <w:tcW w:w="2642" w:type="dxa"/>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Количество</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гамма-аппаратов</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шт</w:t>
            </w:r>
            <w:proofErr w:type="spellEnd"/>
            <w:r w:rsidRPr="002621B7">
              <w:rPr>
                <w:rFonts w:ascii="Times New Roman" w:eastAsia="Times New Roman" w:hAnsi="Times New Roman" w:cs="Times New Roman"/>
                <w:color w:val="000000"/>
                <w:sz w:val="28"/>
                <w:szCs w:val="28"/>
                <w:lang w:val="en-US" w:eastAsia="en-US"/>
              </w:rPr>
              <w:t>.</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Китай</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558</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Индия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345</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Россия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241</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США</w:t>
            </w:r>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128</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Украина</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76</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Япония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66</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Бразилия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61</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Мексика</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32</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Аргентина</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31</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Пакистан</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31</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Казахстан</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28</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Колумбия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24</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Египет</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23</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Таиланд</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21</w:t>
            </w:r>
          </w:p>
        </w:tc>
      </w:tr>
      <w:tr w:rsidR="005B15DE" w:rsidRPr="002621B7" w:rsidTr="004A28C1">
        <w:trPr>
          <w:trHeight w:val="300"/>
          <w:jc w:val="center"/>
        </w:trPr>
        <w:tc>
          <w:tcPr>
            <w:tcW w:w="2060" w:type="dxa"/>
            <w:noWrap/>
            <w:hideMark/>
          </w:tcPr>
          <w:p w:rsidR="005B15DE" w:rsidRPr="002621B7" w:rsidRDefault="005B15DE"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Германия</w:t>
            </w:r>
            <w:proofErr w:type="spellEnd"/>
          </w:p>
        </w:tc>
        <w:tc>
          <w:tcPr>
            <w:tcW w:w="2642" w:type="dxa"/>
            <w:noWrap/>
            <w:hideMark/>
          </w:tcPr>
          <w:p w:rsidR="005B15DE" w:rsidRPr="002621B7" w:rsidRDefault="005B15DE"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20</w:t>
            </w:r>
          </w:p>
        </w:tc>
      </w:tr>
      <w:tr w:rsidR="00C342FC" w:rsidRPr="002621B7" w:rsidTr="004A28C1">
        <w:trPr>
          <w:trHeight w:val="300"/>
          <w:jc w:val="center"/>
        </w:trPr>
        <w:tc>
          <w:tcPr>
            <w:tcW w:w="2060" w:type="dxa"/>
            <w:noWrap/>
          </w:tcPr>
          <w:p w:rsidR="00C342FC" w:rsidRPr="00C342FC" w:rsidRDefault="00C342FC" w:rsidP="007C353A">
            <w:pPr>
              <w:spacing w:line="288" w:lineRule="auto"/>
              <w:rPr>
                <w:rFonts w:ascii="Times New Roman" w:eastAsia="Times New Roman" w:hAnsi="Times New Roman" w:cs="Times New Roman"/>
                <w:b/>
                <w:color w:val="000000"/>
                <w:sz w:val="28"/>
                <w:szCs w:val="28"/>
                <w:lang w:eastAsia="en-US"/>
              </w:rPr>
            </w:pPr>
            <w:r w:rsidRPr="00C342FC">
              <w:rPr>
                <w:rFonts w:ascii="Times New Roman" w:eastAsia="Times New Roman" w:hAnsi="Times New Roman" w:cs="Times New Roman"/>
                <w:b/>
                <w:color w:val="000000"/>
                <w:sz w:val="28"/>
                <w:szCs w:val="28"/>
                <w:lang w:eastAsia="en-US"/>
              </w:rPr>
              <w:t>Всего</w:t>
            </w:r>
            <w:r>
              <w:rPr>
                <w:rFonts w:ascii="Times New Roman" w:eastAsia="Times New Roman" w:hAnsi="Times New Roman" w:cs="Times New Roman"/>
                <w:b/>
                <w:color w:val="000000"/>
                <w:sz w:val="28"/>
                <w:szCs w:val="28"/>
                <w:lang w:eastAsia="en-US"/>
              </w:rPr>
              <w:t xml:space="preserve"> в мире</w:t>
            </w:r>
            <w:r w:rsidRPr="00C342FC">
              <w:rPr>
                <w:rFonts w:ascii="Times New Roman" w:eastAsia="Times New Roman" w:hAnsi="Times New Roman" w:cs="Times New Roman"/>
                <w:b/>
                <w:color w:val="000000"/>
                <w:sz w:val="28"/>
                <w:szCs w:val="28"/>
                <w:lang w:eastAsia="en-US"/>
              </w:rPr>
              <w:t>:</w:t>
            </w:r>
          </w:p>
        </w:tc>
        <w:tc>
          <w:tcPr>
            <w:tcW w:w="2642" w:type="dxa"/>
            <w:noWrap/>
          </w:tcPr>
          <w:p w:rsidR="00C342FC" w:rsidRPr="00C342FC" w:rsidRDefault="00C342FC" w:rsidP="007C353A">
            <w:pPr>
              <w:spacing w:line="288" w:lineRule="auto"/>
              <w:jc w:val="center"/>
              <w:rPr>
                <w:rFonts w:ascii="Times New Roman" w:eastAsia="Times New Roman" w:hAnsi="Times New Roman" w:cs="Times New Roman"/>
                <w:b/>
                <w:color w:val="000000"/>
                <w:sz w:val="28"/>
                <w:szCs w:val="28"/>
                <w:lang w:eastAsia="en-US"/>
              </w:rPr>
            </w:pPr>
            <w:r w:rsidRPr="00C342FC">
              <w:rPr>
                <w:rFonts w:ascii="Times New Roman" w:eastAsia="Times New Roman" w:hAnsi="Times New Roman" w:cs="Times New Roman"/>
                <w:b/>
                <w:color w:val="000000"/>
                <w:sz w:val="28"/>
                <w:szCs w:val="28"/>
                <w:lang w:eastAsia="en-US"/>
              </w:rPr>
              <w:t>2046</w:t>
            </w:r>
          </w:p>
        </w:tc>
      </w:tr>
    </w:tbl>
    <w:p w:rsidR="005C4E75" w:rsidRPr="002621B7" w:rsidRDefault="005C4E75" w:rsidP="007D5116">
      <w:pPr>
        <w:pStyle w:val="a3"/>
        <w:spacing w:before="240" w:line="360" w:lineRule="auto"/>
        <w:ind w:left="0" w:firstLine="706"/>
        <w:jc w:val="both"/>
        <w:rPr>
          <w:rFonts w:ascii="Times New Roman" w:hAnsi="Times New Roman" w:cs="Times New Roman"/>
          <w:noProof/>
          <w:sz w:val="28"/>
          <w:szCs w:val="28"/>
        </w:rPr>
      </w:pPr>
      <w:r w:rsidRPr="00BE63B2">
        <w:rPr>
          <w:rFonts w:ascii="Times New Roman" w:hAnsi="Times New Roman" w:cs="Times New Roman"/>
          <w:noProof/>
          <w:sz w:val="28"/>
          <w:szCs w:val="28"/>
        </w:rPr>
        <w:t xml:space="preserve">Тем не менее, кобальтовые аппараты имеют ряд существенных недостатков. </w:t>
      </w:r>
      <w:r w:rsidR="00931966" w:rsidRPr="00BE63B2">
        <w:rPr>
          <w:rFonts w:ascii="Times New Roman" w:hAnsi="Times New Roman" w:cs="Times New Roman"/>
          <w:noProof/>
          <w:sz w:val="28"/>
          <w:szCs w:val="28"/>
        </w:rPr>
        <w:t>Достаточно т</w:t>
      </w:r>
      <w:r w:rsidRPr="00BE63B2">
        <w:rPr>
          <w:rFonts w:ascii="Times New Roman" w:hAnsi="Times New Roman" w:cs="Times New Roman"/>
          <w:noProof/>
          <w:sz w:val="28"/>
          <w:szCs w:val="28"/>
        </w:rPr>
        <w:t xml:space="preserve">рудно обеспечить </w:t>
      </w:r>
      <w:r w:rsidR="00931966" w:rsidRPr="00BE63B2">
        <w:rPr>
          <w:rFonts w:ascii="Times New Roman" w:hAnsi="Times New Roman" w:cs="Times New Roman"/>
          <w:noProof/>
          <w:sz w:val="28"/>
          <w:szCs w:val="28"/>
        </w:rPr>
        <w:t>высокоинтенсивное излучение из</w:t>
      </w:r>
      <w:r w:rsidRPr="00BE63B2">
        <w:rPr>
          <w:rFonts w:ascii="Times New Roman" w:hAnsi="Times New Roman" w:cs="Times New Roman"/>
          <w:noProof/>
          <w:sz w:val="28"/>
          <w:szCs w:val="28"/>
        </w:rPr>
        <w:t xml:space="preserve"> источника</w:t>
      </w:r>
      <w:r w:rsidR="00931966" w:rsidRPr="00BE63B2">
        <w:rPr>
          <w:rFonts w:ascii="Times New Roman" w:hAnsi="Times New Roman" w:cs="Times New Roman"/>
          <w:noProof/>
          <w:sz w:val="28"/>
          <w:szCs w:val="28"/>
        </w:rPr>
        <w:t xml:space="preserve"> небольших размеров</w:t>
      </w:r>
      <w:r w:rsidRPr="00BE63B2">
        <w:rPr>
          <w:rFonts w:ascii="Times New Roman" w:hAnsi="Times New Roman" w:cs="Times New Roman"/>
          <w:noProof/>
          <w:sz w:val="28"/>
          <w:szCs w:val="28"/>
        </w:rPr>
        <w:t>. При</w:t>
      </w:r>
      <w:r w:rsidRPr="002621B7">
        <w:rPr>
          <w:rFonts w:ascii="Times New Roman" w:hAnsi="Times New Roman" w:cs="Times New Roman"/>
          <w:noProof/>
          <w:sz w:val="28"/>
          <w:szCs w:val="28"/>
        </w:rPr>
        <w:t xml:space="preserve"> большой интенсивности </w:t>
      </w:r>
      <w:r w:rsidR="00420829">
        <w:rPr>
          <w:rFonts w:ascii="Times New Roman" w:hAnsi="Times New Roman" w:cs="Times New Roman"/>
          <w:noProof/>
          <w:sz w:val="28"/>
          <w:szCs w:val="28"/>
        </w:rPr>
        <w:t>р</w:t>
      </w:r>
      <w:r w:rsidRPr="002621B7">
        <w:rPr>
          <w:rFonts w:ascii="Times New Roman" w:hAnsi="Times New Roman" w:cs="Times New Roman"/>
          <w:noProof/>
          <w:sz w:val="28"/>
          <w:szCs w:val="28"/>
        </w:rPr>
        <w:t xml:space="preserve">азмеры источника были больше нескольких миллиметров не позволяют формировать узкие пучки. При малом размере источника низкая интенсивность источника приводит к необходимости длительного облучения пациента в одном сеансе, а для тяжелых больных трудно находиться долго в одном положении. Низкая энергия излучения усложняет доступ к глубоко лежащим опухолям. Кроме </w:t>
      </w:r>
      <w:r w:rsidRPr="002621B7">
        <w:rPr>
          <w:rFonts w:ascii="Times New Roman" w:hAnsi="Times New Roman" w:cs="Times New Roman"/>
          <w:noProof/>
          <w:sz w:val="28"/>
          <w:szCs w:val="28"/>
        </w:rPr>
        <w:lastRenderedPageBreak/>
        <w:t xml:space="preserve">того, активность источника </w:t>
      </w:r>
      <w:r w:rsidR="009D17B5" w:rsidRPr="009D17B5">
        <w:rPr>
          <w:rFonts w:ascii="Times New Roman" w:hAnsi="Times New Roman" w:cs="Times New Roman"/>
          <w:noProof/>
          <w:sz w:val="28"/>
          <w:szCs w:val="28"/>
          <w:vertAlign w:val="superscript"/>
        </w:rPr>
        <w:t>60</w:t>
      </w:r>
      <w:r w:rsidRPr="002621B7">
        <w:rPr>
          <w:rFonts w:ascii="Times New Roman" w:hAnsi="Times New Roman" w:cs="Times New Roman"/>
          <w:noProof/>
          <w:sz w:val="28"/>
          <w:szCs w:val="28"/>
        </w:rPr>
        <w:t>Со с течением времени уменьшается. Аппарат всегда радиационно опасен.</w:t>
      </w:r>
    </w:p>
    <w:p w:rsidR="005C4E75" w:rsidRPr="002621B7" w:rsidRDefault="005C4E75" w:rsidP="00C342FC">
      <w:pPr>
        <w:pStyle w:val="a3"/>
        <w:spacing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Их использование при лучевом лечении приводит к поглощению существенной части до</w:t>
      </w:r>
      <w:r w:rsidR="00F817F7">
        <w:rPr>
          <w:rFonts w:ascii="Times New Roman" w:hAnsi="Times New Roman" w:cs="Times New Roman"/>
          <w:noProof/>
          <w:sz w:val="28"/>
          <w:szCs w:val="28"/>
        </w:rPr>
        <w:t>зы (более 20%) на глубине до 2</w:t>
      </w:r>
      <w:r w:rsidRPr="002621B7">
        <w:rPr>
          <w:rFonts w:ascii="Times New Roman" w:hAnsi="Times New Roman" w:cs="Times New Roman"/>
          <w:noProof/>
          <w:sz w:val="28"/>
          <w:szCs w:val="28"/>
        </w:rPr>
        <w:t xml:space="preserve"> см. Это зачастую становится причиной ожогов поверхностных тканей. Для сравнения при использовании тормозного излучения с максимальной энергией фотонов 15 МэВ на глубине до 2 см поглощается лишь 7% всей переданной тканям дозы. Поэтому увеличение энергии излучения, а также интенсивности, предопределило преимущество ускорителей по сравнению с кобальтовыми установками.</w:t>
      </w:r>
    </w:p>
    <w:p w:rsidR="007E6ABD" w:rsidRPr="00641B63" w:rsidRDefault="00DB40D6" w:rsidP="00641B63">
      <w:pPr>
        <w:pStyle w:val="2"/>
        <w:rPr>
          <w:rFonts w:ascii="Times New Roman" w:hAnsi="Times New Roman" w:cs="Times New Roman"/>
          <w:noProof/>
          <w:color w:val="auto"/>
          <w:sz w:val="28"/>
          <w:szCs w:val="28"/>
        </w:rPr>
      </w:pPr>
      <w:bookmarkStart w:id="13" w:name="_Toc4675272"/>
      <w:r>
        <w:rPr>
          <w:rFonts w:ascii="Times New Roman" w:hAnsi="Times New Roman" w:cs="Times New Roman"/>
          <w:noProof/>
          <w:color w:val="auto"/>
          <w:sz w:val="28"/>
          <w:szCs w:val="28"/>
        </w:rPr>
        <w:t xml:space="preserve">2.2. </w:t>
      </w:r>
      <w:r w:rsidR="007E6ABD" w:rsidRPr="00641B63">
        <w:rPr>
          <w:rFonts w:ascii="Times New Roman" w:hAnsi="Times New Roman" w:cs="Times New Roman"/>
          <w:noProof/>
          <w:color w:val="auto"/>
          <w:sz w:val="28"/>
          <w:szCs w:val="28"/>
        </w:rPr>
        <w:t>Медицинские линейные ускорители</w:t>
      </w:r>
      <w:bookmarkEnd w:id="13"/>
    </w:p>
    <w:p w:rsidR="007D5116" w:rsidRDefault="002E5535" w:rsidP="00C342FC">
      <w:pPr>
        <w:pStyle w:val="a3"/>
        <w:spacing w:after="0" w:line="360" w:lineRule="auto"/>
        <w:ind w:left="0" w:firstLine="706"/>
        <w:jc w:val="both"/>
        <w:rPr>
          <w:rFonts w:ascii="Times New Roman" w:hAnsi="Times New Roman" w:cs="Times New Roman"/>
          <w:noProof/>
          <w:sz w:val="28"/>
          <w:szCs w:val="28"/>
        </w:rPr>
      </w:pPr>
      <w:r>
        <w:rPr>
          <w:rFonts w:ascii="Times New Roman" w:hAnsi="Times New Roman" w:cs="Times New Roman"/>
          <w:noProof/>
          <w:sz w:val="28"/>
          <w:szCs w:val="28"/>
        </w:rPr>
        <w:t>На сегодняшний день количество медицинских линейных ускорителей в мире примерно в шесть раз превышает количество гамма-аппаратов.</w:t>
      </w:r>
      <w:r w:rsidR="007E6ABD" w:rsidRPr="002621B7">
        <w:rPr>
          <w:rFonts w:ascii="Times New Roman" w:hAnsi="Times New Roman" w:cs="Times New Roman"/>
          <w:noProof/>
          <w:sz w:val="28"/>
          <w:szCs w:val="28"/>
        </w:rPr>
        <w:t xml:space="preserve"> Они переняли внешний облик своих предшественниц и некоторые другие особенности. Вместе с этим, у линейных ускорителей присутствует возможность облучения не т</w:t>
      </w:r>
      <w:r w:rsidR="00080F4A">
        <w:rPr>
          <w:rFonts w:ascii="Times New Roman" w:hAnsi="Times New Roman" w:cs="Times New Roman"/>
          <w:noProof/>
          <w:sz w:val="28"/>
          <w:szCs w:val="28"/>
        </w:rPr>
        <w:t xml:space="preserve">олько фотонами, но и </w:t>
      </w:r>
      <w:r w:rsidR="007E6ABD" w:rsidRPr="002621B7">
        <w:rPr>
          <w:rFonts w:ascii="Times New Roman" w:hAnsi="Times New Roman" w:cs="Times New Roman"/>
          <w:noProof/>
          <w:sz w:val="28"/>
          <w:szCs w:val="28"/>
        </w:rPr>
        <w:t>электронами различных энергий, в отличие от установок с радиоактивным источником.</w:t>
      </w:r>
      <w:r w:rsidR="00F57AE6" w:rsidRPr="002621B7">
        <w:rPr>
          <w:rFonts w:ascii="Times New Roman" w:hAnsi="Times New Roman" w:cs="Times New Roman"/>
          <w:noProof/>
          <w:sz w:val="28"/>
          <w:szCs w:val="28"/>
        </w:rPr>
        <w:t xml:space="preserve"> </w:t>
      </w:r>
      <w:r w:rsidR="00C738E2">
        <w:rPr>
          <w:rFonts w:ascii="Times New Roman" w:hAnsi="Times New Roman" w:cs="Times New Roman"/>
          <w:noProof/>
          <w:sz w:val="28"/>
          <w:szCs w:val="28"/>
        </w:rPr>
        <w:t xml:space="preserve">В конце 20-х </w:t>
      </w:r>
      <w:r w:rsidR="004E649B" w:rsidRPr="002621B7">
        <w:rPr>
          <w:rFonts w:ascii="Times New Roman" w:hAnsi="Times New Roman" w:cs="Times New Roman"/>
          <w:noProof/>
          <w:sz w:val="28"/>
          <w:szCs w:val="28"/>
        </w:rPr>
        <w:t>– начале 30-х гг. прошлого века были разработаны и</w:t>
      </w:r>
      <w:r w:rsidR="00080F4A">
        <w:rPr>
          <w:rFonts w:ascii="Times New Roman" w:hAnsi="Times New Roman" w:cs="Times New Roman"/>
          <w:noProof/>
          <w:sz w:val="28"/>
          <w:szCs w:val="28"/>
        </w:rPr>
        <w:t xml:space="preserve"> </w:t>
      </w:r>
      <w:r w:rsidR="004E649B" w:rsidRPr="002621B7">
        <w:rPr>
          <w:rFonts w:ascii="Times New Roman" w:hAnsi="Times New Roman" w:cs="Times New Roman"/>
          <w:noProof/>
          <w:sz w:val="28"/>
          <w:szCs w:val="28"/>
        </w:rPr>
        <w:t>запущены первые ускорители: линейный ускоритель Видероэ (1928), каскадный (1929), электростатический генератор Ван де Граафа (1931),</w:t>
      </w:r>
      <w:r w:rsidR="00C738E2">
        <w:rPr>
          <w:rFonts w:ascii="Times New Roman" w:hAnsi="Times New Roman" w:cs="Times New Roman"/>
          <w:noProof/>
          <w:sz w:val="28"/>
          <w:szCs w:val="28"/>
        </w:rPr>
        <w:t xml:space="preserve"> циклотрон (1931). Ускорители в</w:t>
      </w:r>
      <w:r w:rsidR="004E649B" w:rsidRPr="002621B7">
        <w:rPr>
          <w:rFonts w:ascii="Times New Roman" w:hAnsi="Times New Roman" w:cs="Times New Roman"/>
          <w:noProof/>
          <w:sz w:val="28"/>
          <w:szCs w:val="28"/>
        </w:rPr>
        <w:t xml:space="preserve"> медицине начали </w:t>
      </w:r>
      <w:r w:rsidR="00C738E2">
        <w:rPr>
          <w:rFonts w:ascii="Times New Roman" w:hAnsi="Times New Roman" w:cs="Times New Roman"/>
          <w:noProof/>
          <w:sz w:val="28"/>
          <w:szCs w:val="28"/>
        </w:rPr>
        <w:t>использовать менее чем через 10</w:t>
      </w:r>
      <w:r w:rsidR="004E649B" w:rsidRPr="002621B7">
        <w:rPr>
          <w:rFonts w:ascii="Times New Roman" w:hAnsi="Times New Roman" w:cs="Times New Roman"/>
          <w:noProof/>
          <w:sz w:val="28"/>
          <w:szCs w:val="28"/>
        </w:rPr>
        <w:t xml:space="preserve"> лет</w:t>
      </w:r>
      <w:r w:rsidR="00C738E2">
        <w:rPr>
          <w:rFonts w:ascii="Times New Roman" w:hAnsi="Times New Roman" w:cs="Times New Roman"/>
          <w:noProof/>
          <w:sz w:val="28"/>
          <w:szCs w:val="28"/>
        </w:rPr>
        <w:t xml:space="preserve"> после их создания. Уже в 1937 г. в</w:t>
      </w:r>
      <w:r w:rsidR="004E649B" w:rsidRPr="002621B7">
        <w:rPr>
          <w:rFonts w:ascii="Times New Roman" w:hAnsi="Times New Roman" w:cs="Times New Roman"/>
          <w:noProof/>
          <w:sz w:val="28"/>
          <w:szCs w:val="28"/>
        </w:rPr>
        <w:t xml:space="preserve"> Лондоне высоковольтный ускоритель был применен для лечения онкологических заболеваний. </w:t>
      </w:r>
    </w:p>
    <w:p w:rsidR="007D5116" w:rsidRDefault="004E649B" w:rsidP="00C342FC">
      <w:pPr>
        <w:pStyle w:val="a3"/>
        <w:spacing w:after="0"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Активное проникновение ускорительной</w:t>
      </w:r>
      <w:r w:rsidR="00C738E2">
        <w:rPr>
          <w:rFonts w:ascii="Times New Roman" w:hAnsi="Times New Roman" w:cs="Times New Roman"/>
          <w:noProof/>
          <w:sz w:val="28"/>
          <w:szCs w:val="28"/>
        </w:rPr>
        <w:t xml:space="preserve"> техники в медицину связывают с 1970-ми. К этому времени в </w:t>
      </w:r>
      <w:r w:rsidRPr="002621B7">
        <w:rPr>
          <w:rFonts w:ascii="Times New Roman" w:hAnsi="Times New Roman" w:cs="Times New Roman"/>
          <w:noProof/>
          <w:sz w:val="28"/>
          <w:szCs w:val="28"/>
        </w:rPr>
        <w:t>данной</w:t>
      </w:r>
      <w:r w:rsidR="00C738E2">
        <w:rPr>
          <w:rFonts w:ascii="Times New Roman" w:hAnsi="Times New Roman" w:cs="Times New Roman"/>
          <w:noProof/>
          <w:sz w:val="28"/>
          <w:szCs w:val="28"/>
        </w:rPr>
        <w:t xml:space="preserve"> отрасли работало уже более 300 </w:t>
      </w:r>
      <w:r w:rsidRPr="002621B7">
        <w:rPr>
          <w:rFonts w:ascii="Times New Roman" w:hAnsi="Times New Roman" w:cs="Times New Roman"/>
          <w:noProof/>
          <w:sz w:val="28"/>
          <w:szCs w:val="28"/>
        </w:rPr>
        <w:t>ускорителей различных типов (157</w:t>
      </w:r>
      <w:r w:rsidR="00080F4A">
        <w:rPr>
          <w:rFonts w:ascii="Times New Roman" w:hAnsi="Times New Roman" w:cs="Times New Roman"/>
          <w:noProof/>
          <w:sz w:val="28"/>
          <w:szCs w:val="28"/>
        </w:rPr>
        <w:t xml:space="preserve"> </w:t>
      </w:r>
      <w:r w:rsidRPr="002621B7">
        <w:rPr>
          <w:rFonts w:ascii="Times New Roman" w:hAnsi="Times New Roman" w:cs="Times New Roman"/>
          <w:noProof/>
          <w:sz w:val="28"/>
          <w:szCs w:val="28"/>
        </w:rPr>
        <w:t>бетатронов</w:t>
      </w:r>
      <w:r w:rsidR="00C738E2">
        <w:rPr>
          <w:rFonts w:ascii="Times New Roman" w:hAnsi="Times New Roman" w:cs="Times New Roman"/>
          <w:noProof/>
          <w:sz w:val="28"/>
          <w:szCs w:val="28"/>
        </w:rPr>
        <w:t xml:space="preserve">, 118 линейных ускорителей, 22 ускорителя Ван де Граафа и </w:t>
      </w:r>
      <w:r w:rsidRPr="002621B7">
        <w:rPr>
          <w:rFonts w:ascii="Times New Roman" w:hAnsi="Times New Roman" w:cs="Times New Roman"/>
          <w:noProof/>
          <w:sz w:val="28"/>
          <w:szCs w:val="28"/>
        </w:rPr>
        <w:t>9</w:t>
      </w:r>
      <w:r w:rsidR="00C738E2">
        <w:rPr>
          <w:rFonts w:ascii="Times New Roman" w:hAnsi="Times New Roman" w:cs="Times New Roman"/>
          <w:noProof/>
          <w:sz w:val="28"/>
          <w:szCs w:val="28"/>
        </w:rPr>
        <w:t xml:space="preserve"> </w:t>
      </w:r>
      <w:r w:rsidRPr="002621B7">
        <w:rPr>
          <w:rFonts w:ascii="Times New Roman" w:hAnsi="Times New Roman" w:cs="Times New Roman"/>
          <w:noProof/>
          <w:sz w:val="28"/>
          <w:szCs w:val="28"/>
        </w:rPr>
        <w:t>резонансных трансформаторов). Были проведены пробные эксперименты по исп</w:t>
      </w:r>
      <w:r w:rsidR="00C738E2">
        <w:rPr>
          <w:rFonts w:ascii="Times New Roman" w:hAnsi="Times New Roman" w:cs="Times New Roman"/>
          <w:noProof/>
          <w:sz w:val="28"/>
          <w:szCs w:val="28"/>
        </w:rPr>
        <w:t xml:space="preserve">ользованию ускорителей протонов – их действовало 4, в </w:t>
      </w:r>
      <w:r w:rsidRPr="002621B7">
        <w:rPr>
          <w:rFonts w:ascii="Times New Roman" w:hAnsi="Times New Roman" w:cs="Times New Roman"/>
          <w:noProof/>
          <w:sz w:val="28"/>
          <w:szCs w:val="28"/>
        </w:rPr>
        <w:t>том ч</w:t>
      </w:r>
      <w:r w:rsidR="00C738E2">
        <w:rPr>
          <w:rFonts w:ascii="Times New Roman" w:hAnsi="Times New Roman" w:cs="Times New Roman"/>
          <w:noProof/>
          <w:sz w:val="28"/>
          <w:szCs w:val="28"/>
        </w:rPr>
        <w:t xml:space="preserve">исле 2 в нашей стране. С 1980-х </w:t>
      </w:r>
      <w:r w:rsidRPr="002621B7">
        <w:rPr>
          <w:rFonts w:ascii="Times New Roman" w:hAnsi="Times New Roman" w:cs="Times New Roman"/>
          <w:noProof/>
          <w:sz w:val="28"/>
          <w:szCs w:val="28"/>
        </w:rPr>
        <w:t>гг. линейные ускорители электронов сущес</w:t>
      </w:r>
      <w:r w:rsidR="00C738E2">
        <w:rPr>
          <w:rFonts w:ascii="Times New Roman" w:hAnsi="Times New Roman" w:cs="Times New Roman"/>
          <w:noProof/>
          <w:sz w:val="28"/>
          <w:szCs w:val="28"/>
        </w:rPr>
        <w:t>твенно уменьшились в размере и</w:t>
      </w:r>
      <w:r w:rsidRPr="002621B7">
        <w:rPr>
          <w:rFonts w:ascii="Times New Roman" w:hAnsi="Times New Roman" w:cs="Times New Roman"/>
          <w:noProof/>
          <w:sz w:val="28"/>
          <w:szCs w:val="28"/>
        </w:rPr>
        <w:t xml:space="preserve"> стали удобными для </w:t>
      </w:r>
      <w:r w:rsidR="005C4E75" w:rsidRPr="002621B7">
        <w:rPr>
          <w:rFonts w:ascii="Times New Roman" w:hAnsi="Times New Roman" w:cs="Times New Roman"/>
          <w:noProof/>
          <w:sz w:val="28"/>
          <w:szCs w:val="28"/>
        </w:rPr>
        <w:lastRenderedPageBreak/>
        <w:t>использов</w:t>
      </w:r>
      <w:r w:rsidR="00C738E2">
        <w:rPr>
          <w:rFonts w:ascii="Times New Roman" w:hAnsi="Times New Roman" w:cs="Times New Roman"/>
          <w:noProof/>
          <w:sz w:val="28"/>
          <w:szCs w:val="28"/>
        </w:rPr>
        <w:t xml:space="preserve">ания в </w:t>
      </w:r>
      <w:r w:rsidR="005C4E75" w:rsidRPr="002621B7">
        <w:rPr>
          <w:rFonts w:ascii="Times New Roman" w:hAnsi="Times New Roman" w:cs="Times New Roman"/>
          <w:noProof/>
          <w:sz w:val="28"/>
          <w:szCs w:val="28"/>
        </w:rPr>
        <w:t>лучевой терапии</w:t>
      </w:r>
      <w:r w:rsidRPr="002621B7">
        <w:rPr>
          <w:rFonts w:ascii="Times New Roman" w:hAnsi="Times New Roman" w:cs="Times New Roman"/>
          <w:noProof/>
          <w:sz w:val="28"/>
          <w:szCs w:val="28"/>
        </w:rPr>
        <w:t>. Они начали вытеснять доми</w:t>
      </w:r>
      <w:r w:rsidR="00C738E2">
        <w:rPr>
          <w:rFonts w:ascii="Times New Roman" w:hAnsi="Times New Roman" w:cs="Times New Roman"/>
          <w:noProof/>
          <w:sz w:val="28"/>
          <w:szCs w:val="28"/>
        </w:rPr>
        <w:t>нировавшие до этого бетатроны и</w:t>
      </w:r>
      <w:r w:rsidRPr="002621B7">
        <w:rPr>
          <w:rFonts w:ascii="Times New Roman" w:hAnsi="Times New Roman" w:cs="Times New Roman"/>
          <w:noProof/>
          <w:sz w:val="28"/>
          <w:szCs w:val="28"/>
        </w:rPr>
        <w:t xml:space="preserve"> кобальтовые установки. </w:t>
      </w:r>
    </w:p>
    <w:p w:rsidR="004E649B" w:rsidRPr="002621B7" w:rsidRDefault="00C738E2" w:rsidP="00C342FC">
      <w:pPr>
        <w:pStyle w:val="a3"/>
        <w:spacing w:after="0" w:line="360" w:lineRule="auto"/>
        <w:ind w:left="0" w:firstLine="706"/>
        <w:jc w:val="both"/>
        <w:rPr>
          <w:rFonts w:ascii="Times New Roman" w:hAnsi="Times New Roman" w:cs="Times New Roman"/>
          <w:noProof/>
          <w:sz w:val="28"/>
          <w:szCs w:val="28"/>
        </w:rPr>
      </w:pPr>
      <w:r>
        <w:rPr>
          <w:rFonts w:ascii="Times New Roman" w:hAnsi="Times New Roman" w:cs="Times New Roman"/>
          <w:noProof/>
          <w:sz w:val="28"/>
          <w:szCs w:val="28"/>
        </w:rPr>
        <w:t>С начала 1990-х</w:t>
      </w:r>
      <w:r w:rsidR="005C4E75" w:rsidRPr="002621B7">
        <w:rPr>
          <w:rFonts w:ascii="Times New Roman" w:hAnsi="Times New Roman" w:cs="Times New Roman"/>
          <w:noProof/>
          <w:sz w:val="28"/>
          <w:szCs w:val="28"/>
        </w:rPr>
        <w:t xml:space="preserve"> гг. основными производителями ускорительной техники стали компании Varian, Ele</w:t>
      </w:r>
      <w:r>
        <w:rPr>
          <w:rFonts w:ascii="Times New Roman" w:hAnsi="Times New Roman" w:cs="Times New Roman"/>
          <w:noProof/>
          <w:sz w:val="28"/>
          <w:szCs w:val="28"/>
        </w:rPr>
        <w:t xml:space="preserve">kta, IBA, до некоторого времени – Siemens и </w:t>
      </w:r>
      <w:r w:rsidR="005C4E75" w:rsidRPr="002621B7">
        <w:rPr>
          <w:rFonts w:ascii="Times New Roman" w:hAnsi="Times New Roman" w:cs="Times New Roman"/>
          <w:noProof/>
          <w:sz w:val="28"/>
          <w:szCs w:val="28"/>
        </w:rPr>
        <w:t xml:space="preserve">Philips. Бурный рост продаж медицинских ускорителей способствовал тому, что </w:t>
      </w:r>
      <w:r>
        <w:rPr>
          <w:rFonts w:ascii="Times New Roman" w:hAnsi="Times New Roman" w:cs="Times New Roman"/>
          <w:noProof/>
          <w:sz w:val="28"/>
          <w:szCs w:val="28"/>
        </w:rPr>
        <w:t xml:space="preserve">их суммарный выпуск составил от 700 </w:t>
      </w:r>
      <w:r w:rsidR="005C4E75" w:rsidRPr="002621B7">
        <w:rPr>
          <w:rFonts w:ascii="Times New Roman" w:hAnsi="Times New Roman" w:cs="Times New Roman"/>
          <w:noProof/>
          <w:sz w:val="28"/>
          <w:szCs w:val="28"/>
        </w:rPr>
        <w:t>до 10</w:t>
      </w:r>
      <w:r>
        <w:rPr>
          <w:rFonts w:ascii="Times New Roman" w:hAnsi="Times New Roman" w:cs="Times New Roman"/>
          <w:noProof/>
          <w:sz w:val="28"/>
          <w:szCs w:val="28"/>
        </w:rPr>
        <w:t>00 аппаратов в год. Уже к 2000 г. в</w:t>
      </w:r>
      <w:r w:rsidR="005C4E75" w:rsidRPr="002621B7">
        <w:rPr>
          <w:rFonts w:ascii="Times New Roman" w:hAnsi="Times New Roman" w:cs="Times New Roman"/>
          <w:noProof/>
          <w:sz w:val="28"/>
          <w:szCs w:val="28"/>
        </w:rPr>
        <w:t xml:space="preserve"> мире количество медицинских ускорителей достигло 5000, сегодня их число возросло почти до 12 000.</w:t>
      </w:r>
      <w:r w:rsidR="000D6A40" w:rsidRPr="002621B7">
        <w:rPr>
          <w:rFonts w:ascii="Times New Roman" w:hAnsi="Times New Roman" w:cs="Times New Roman"/>
          <w:noProof/>
          <w:sz w:val="28"/>
          <w:szCs w:val="28"/>
        </w:rPr>
        <w:t xml:space="preserve"> </w:t>
      </w:r>
      <w:r w:rsidR="000D6A40" w:rsidRPr="00BE63B2">
        <w:rPr>
          <w:rFonts w:ascii="Times New Roman" w:hAnsi="Times New Roman" w:cs="Times New Roman"/>
          <w:noProof/>
          <w:sz w:val="28"/>
          <w:szCs w:val="28"/>
        </w:rPr>
        <w:t xml:space="preserve">В таблице </w:t>
      </w:r>
      <w:r w:rsidR="005B15DE" w:rsidRPr="00BE63B2">
        <w:rPr>
          <w:rFonts w:ascii="Times New Roman" w:hAnsi="Times New Roman" w:cs="Times New Roman"/>
          <w:noProof/>
          <w:sz w:val="28"/>
          <w:szCs w:val="28"/>
        </w:rPr>
        <w:t>2</w:t>
      </w:r>
      <w:r w:rsidR="000D6A40" w:rsidRPr="00BE63B2">
        <w:rPr>
          <w:rFonts w:ascii="Times New Roman" w:hAnsi="Times New Roman" w:cs="Times New Roman"/>
          <w:noProof/>
          <w:sz w:val="28"/>
          <w:szCs w:val="28"/>
        </w:rPr>
        <w:t xml:space="preserve"> </w:t>
      </w:r>
      <w:r w:rsidR="00931966" w:rsidRPr="00BE63B2">
        <w:rPr>
          <w:rFonts w:ascii="Times New Roman" w:hAnsi="Times New Roman" w:cs="Times New Roman"/>
          <w:noProof/>
          <w:sz w:val="28"/>
          <w:szCs w:val="28"/>
        </w:rPr>
        <w:t>представлена информация о</w:t>
      </w:r>
      <w:r w:rsidR="008142F8" w:rsidRPr="00BE63B2">
        <w:rPr>
          <w:rFonts w:ascii="Times New Roman" w:hAnsi="Times New Roman" w:cs="Times New Roman"/>
          <w:noProof/>
          <w:sz w:val="28"/>
          <w:szCs w:val="28"/>
        </w:rPr>
        <w:t xml:space="preserve"> </w:t>
      </w:r>
      <w:r w:rsidR="00931966" w:rsidRPr="00BE63B2">
        <w:rPr>
          <w:rFonts w:ascii="Times New Roman" w:hAnsi="Times New Roman" w:cs="Times New Roman"/>
          <w:noProof/>
          <w:sz w:val="28"/>
          <w:szCs w:val="28"/>
        </w:rPr>
        <w:t>распределении ускорителей, в странах, использующих в медицине более 100 единиц ускорителей</w:t>
      </w:r>
      <w:r w:rsidR="000D6A40" w:rsidRPr="00BE63B2">
        <w:rPr>
          <w:rFonts w:ascii="Times New Roman" w:hAnsi="Times New Roman" w:cs="Times New Roman"/>
          <w:noProof/>
          <w:sz w:val="28"/>
          <w:szCs w:val="28"/>
        </w:rPr>
        <w:t>.</w:t>
      </w:r>
    </w:p>
    <w:p w:rsidR="00E24D8C" w:rsidRPr="002621B7" w:rsidRDefault="00E24D8C" w:rsidP="00C342FC">
      <w:pPr>
        <w:spacing w:after="0" w:line="360" w:lineRule="auto"/>
        <w:ind w:firstLine="403"/>
        <w:jc w:val="right"/>
        <w:rPr>
          <w:rFonts w:ascii="Times New Roman" w:hAnsi="Times New Roman" w:cs="Times New Roman"/>
          <w:sz w:val="28"/>
          <w:szCs w:val="28"/>
        </w:rPr>
      </w:pPr>
      <w:r w:rsidRPr="002621B7">
        <w:rPr>
          <w:rFonts w:ascii="Times New Roman" w:hAnsi="Times New Roman" w:cs="Times New Roman"/>
          <w:i/>
          <w:sz w:val="28"/>
          <w:szCs w:val="28"/>
        </w:rPr>
        <w:t>Таблица</w:t>
      </w:r>
      <w:r w:rsidRPr="002621B7">
        <w:rPr>
          <w:rFonts w:ascii="Times New Roman" w:hAnsi="Times New Roman" w:cs="Times New Roman"/>
          <w:sz w:val="28"/>
          <w:szCs w:val="28"/>
        </w:rPr>
        <w:t xml:space="preserve"> 2</w:t>
      </w:r>
    </w:p>
    <w:p w:rsidR="00420679" w:rsidRPr="002621B7" w:rsidRDefault="00E24D8C" w:rsidP="00E24D8C">
      <w:pPr>
        <w:spacing w:after="120" w:line="216" w:lineRule="auto"/>
        <w:jc w:val="center"/>
        <w:rPr>
          <w:rFonts w:ascii="Times New Roman" w:hAnsi="Times New Roman" w:cs="Times New Roman"/>
          <w:b/>
          <w:noProof/>
          <w:sz w:val="28"/>
          <w:szCs w:val="28"/>
        </w:rPr>
      </w:pPr>
      <w:r w:rsidRPr="002621B7">
        <w:rPr>
          <w:rFonts w:ascii="Times New Roman" w:hAnsi="Times New Roman" w:cs="Times New Roman"/>
          <w:b/>
          <w:sz w:val="28"/>
          <w:szCs w:val="28"/>
        </w:rPr>
        <w:t>Медицинские ускорители в ведущих странах мира (по данным Международного агентства по атомной энергии, 2019)</w:t>
      </w:r>
      <w:r w:rsidR="00420679" w:rsidRPr="002621B7">
        <w:rPr>
          <w:rFonts w:ascii="Times New Roman" w:hAnsi="Times New Roman" w:cs="Times New Roman"/>
          <w:b/>
          <w:sz w:val="28"/>
          <w:szCs w:val="28"/>
        </w:rPr>
        <w:t xml:space="preserve"> </w:t>
      </w:r>
    </w:p>
    <w:tbl>
      <w:tblPr>
        <w:tblStyle w:val="af5"/>
        <w:tblW w:w="8935" w:type="dxa"/>
        <w:jc w:val="center"/>
        <w:tblLook w:val="04A0" w:firstRow="1" w:lastRow="0" w:firstColumn="1" w:lastColumn="0" w:noHBand="0" w:noVBand="1"/>
      </w:tblPr>
      <w:tblGrid>
        <w:gridCol w:w="2201"/>
        <w:gridCol w:w="2307"/>
        <w:gridCol w:w="2251"/>
        <w:gridCol w:w="7"/>
        <w:gridCol w:w="2169"/>
      </w:tblGrid>
      <w:tr w:rsidR="00420679" w:rsidRPr="002621B7" w:rsidTr="00EA408B">
        <w:trPr>
          <w:trHeight w:val="690"/>
          <w:jc w:val="center"/>
        </w:trPr>
        <w:tc>
          <w:tcPr>
            <w:tcW w:w="2201" w:type="dxa"/>
            <w:hideMark/>
          </w:tcPr>
          <w:p w:rsidR="00420679" w:rsidRPr="002621B7" w:rsidRDefault="00420679"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Государство</w:t>
            </w:r>
            <w:proofErr w:type="spellEnd"/>
          </w:p>
        </w:tc>
        <w:tc>
          <w:tcPr>
            <w:tcW w:w="2307" w:type="dxa"/>
            <w:hideMark/>
          </w:tcPr>
          <w:p w:rsidR="00420679" w:rsidRPr="002621B7" w:rsidRDefault="00420679"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Количество</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ускорителей</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шт</w:t>
            </w:r>
            <w:proofErr w:type="spellEnd"/>
            <w:r w:rsidRPr="002621B7">
              <w:rPr>
                <w:rFonts w:ascii="Times New Roman" w:eastAsia="Times New Roman" w:hAnsi="Times New Roman" w:cs="Times New Roman"/>
                <w:color w:val="000000"/>
                <w:sz w:val="28"/>
                <w:szCs w:val="28"/>
                <w:lang w:val="en-US" w:eastAsia="en-US"/>
              </w:rPr>
              <w:t>.</w:t>
            </w:r>
          </w:p>
        </w:tc>
        <w:tc>
          <w:tcPr>
            <w:tcW w:w="2258" w:type="dxa"/>
            <w:gridSpan w:val="2"/>
            <w:hideMark/>
          </w:tcPr>
          <w:p w:rsidR="00420679" w:rsidRPr="002621B7" w:rsidRDefault="00420679"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Население</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страны</w:t>
            </w:r>
            <w:proofErr w:type="spellEnd"/>
            <w:r w:rsidRPr="002621B7">
              <w:rPr>
                <w:rFonts w:ascii="Times New Roman" w:eastAsia="Times New Roman" w:hAnsi="Times New Roman" w:cs="Times New Roman"/>
                <w:color w:val="000000"/>
                <w:sz w:val="28"/>
                <w:szCs w:val="28"/>
                <w:lang w:val="en-US" w:eastAsia="en-US"/>
              </w:rPr>
              <w:t xml:space="preserve">, </w:t>
            </w:r>
            <w:proofErr w:type="spellStart"/>
            <w:r w:rsidRPr="002621B7">
              <w:rPr>
                <w:rFonts w:ascii="Times New Roman" w:eastAsia="Times New Roman" w:hAnsi="Times New Roman" w:cs="Times New Roman"/>
                <w:color w:val="000000"/>
                <w:sz w:val="28"/>
                <w:szCs w:val="28"/>
                <w:lang w:val="en-US" w:eastAsia="en-US"/>
              </w:rPr>
              <w:t>млн</w:t>
            </w:r>
            <w:proofErr w:type="spellEnd"/>
            <w:r w:rsidRPr="002621B7">
              <w:rPr>
                <w:rFonts w:ascii="Times New Roman" w:eastAsia="Times New Roman" w:hAnsi="Times New Roman" w:cs="Times New Roman"/>
                <w:color w:val="000000"/>
                <w:sz w:val="28"/>
                <w:szCs w:val="28"/>
                <w:lang w:val="en-US" w:eastAsia="en-US"/>
              </w:rPr>
              <w:t> </w:t>
            </w:r>
            <w:proofErr w:type="spellStart"/>
            <w:r w:rsidRPr="002621B7">
              <w:rPr>
                <w:rFonts w:ascii="Times New Roman" w:eastAsia="Times New Roman" w:hAnsi="Times New Roman" w:cs="Times New Roman"/>
                <w:color w:val="000000"/>
                <w:sz w:val="28"/>
                <w:szCs w:val="28"/>
                <w:lang w:val="en-US" w:eastAsia="en-US"/>
              </w:rPr>
              <w:t>чел</w:t>
            </w:r>
            <w:proofErr w:type="spellEnd"/>
            <w:r w:rsidRPr="002621B7">
              <w:rPr>
                <w:rFonts w:ascii="Times New Roman" w:eastAsia="Times New Roman" w:hAnsi="Times New Roman" w:cs="Times New Roman"/>
                <w:color w:val="000000"/>
                <w:sz w:val="28"/>
                <w:szCs w:val="28"/>
                <w:lang w:val="en-US" w:eastAsia="en-US"/>
              </w:rPr>
              <w:t>.</w:t>
            </w:r>
          </w:p>
        </w:tc>
        <w:tc>
          <w:tcPr>
            <w:tcW w:w="2169" w:type="dxa"/>
            <w:hideMark/>
          </w:tcPr>
          <w:p w:rsidR="00420679" w:rsidRPr="002621B7" w:rsidRDefault="00420679" w:rsidP="007C353A">
            <w:pPr>
              <w:spacing w:line="288" w:lineRule="auto"/>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eastAsia="en-US"/>
              </w:rPr>
              <w:t>Население на 1</w:t>
            </w:r>
            <w:r w:rsidRPr="002621B7">
              <w:rPr>
                <w:rFonts w:ascii="Times New Roman" w:eastAsia="Times New Roman" w:hAnsi="Times New Roman" w:cs="Times New Roman"/>
                <w:color w:val="000000"/>
                <w:sz w:val="28"/>
                <w:szCs w:val="28"/>
                <w:lang w:val="en-US" w:eastAsia="en-US"/>
              </w:rPr>
              <w:t> </w:t>
            </w:r>
            <w:r w:rsidRPr="002621B7">
              <w:rPr>
                <w:rFonts w:ascii="Times New Roman" w:eastAsia="Times New Roman" w:hAnsi="Times New Roman" w:cs="Times New Roman"/>
                <w:color w:val="000000"/>
                <w:sz w:val="28"/>
                <w:szCs w:val="28"/>
                <w:lang w:eastAsia="en-US"/>
              </w:rPr>
              <w:t>ускоритель, тыс. жителей</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США</w:t>
            </w:r>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3610</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32</w:t>
            </w:r>
            <w:r>
              <w:rPr>
                <w:rFonts w:ascii="Times New Roman" w:eastAsia="Times New Roman" w:hAnsi="Times New Roman" w:cs="Times New Roman"/>
                <w:color w:val="000000"/>
                <w:sz w:val="28"/>
                <w:szCs w:val="28"/>
                <w:lang w:eastAsia="en-US"/>
              </w:rPr>
              <w:t>5</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7</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90</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Китай</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1086</w:t>
            </w:r>
          </w:p>
        </w:tc>
        <w:tc>
          <w:tcPr>
            <w:tcW w:w="2258" w:type="dxa"/>
            <w:gridSpan w:val="2"/>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13</w:t>
            </w:r>
            <w:r>
              <w:rPr>
                <w:rFonts w:ascii="Times New Roman" w:eastAsia="Times New Roman" w:hAnsi="Times New Roman" w:cs="Times New Roman"/>
                <w:color w:val="000000"/>
                <w:sz w:val="28"/>
                <w:szCs w:val="28"/>
                <w:lang w:eastAsia="en-US"/>
              </w:rPr>
              <w:t>85</w:t>
            </w:r>
            <w:r w:rsidRPr="002621B7">
              <w:rPr>
                <w:rFonts w:ascii="Times New Roman" w:eastAsia="Times New Roman" w:hAnsi="Times New Roman" w:cs="Times New Roman"/>
                <w:color w:val="000000"/>
                <w:sz w:val="28"/>
                <w:szCs w:val="28"/>
                <w:lang w:val="en-US" w:eastAsia="en-US"/>
              </w:rPr>
              <w:t>.9</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1276</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Япония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861</w:t>
            </w:r>
          </w:p>
        </w:tc>
        <w:tc>
          <w:tcPr>
            <w:tcW w:w="2258" w:type="dxa"/>
            <w:gridSpan w:val="2"/>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126.9</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147</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Германия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523</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8</w:t>
            </w:r>
            <w:r>
              <w:rPr>
                <w:rFonts w:ascii="Times New Roman" w:eastAsia="Times New Roman" w:hAnsi="Times New Roman" w:cs="Times New Roman"/>
                <w:color w:val="000000"/>
                <w:sz w:val="28"/>
                <w:szCs w:val="28"/>
                <w:lang w:eastAsia="en-US"/>
              </w:rPr>
              <w:t>2</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8</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158</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Франция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504</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6</w:t>
            </w:r>
            <w:r>
              <w:rPr>
                <w:rFonts w:ascii="Times New Roman" w:eastAsia="Times New Roman" w:hAnsi="Times New Roman" w:cs="Times New Roman"/>
                <w:color w:val="000000"/>
                <w:sz w:val="28"/>
                <w:szCs w:val="28"/>
                <w:lang w:eastAsia="en-US"/>
              </w:rPr>
              <w:t>6</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9</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133</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Италия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452</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60.</w:t>
            </w:r>
            <w:r>
              <w:rPr>
                <w:rFonts w:ascii="Times New Roman" w:eastAsia="Times New Roman" w:hAnsi="Times New Roman" w:cs="Times New Roman"/>
                <w:color w:val="000000"/>
                <w:sz w:val="28"/>
                <w:szCs w:val="28"/>
                <w:lang w:eastAsia="en-US"/>
              </w:rPr>
              <w:t>6</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134</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Великобритания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343</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6</w:t>
            </w:r>
            <w:r>
              <w:rPr>
                <w:rFonts w:ascii="Times New Roman" w:eastAsia="Times New Roman" w:hAnsi="Times New Roman" w:cs="Times New Roman"/>
                <w:color w:val="000000"/>
                <w:sz w:val="28"/>
                <w:szCs w:val="28"/>
                <w:lang w:eastAsia="en-US"/>
              </w:rPr>
              <w:t>5</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6</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191</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Бразилия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292</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194</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9</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667</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Канада</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279</w:t>
            </w:r>
          </w:p>
        </w:tc>
        <w:tc>
          <w:tcPr>
            <w:tcW w:w="2258" w:type="dxa"/>
            <w:gridSpan w:val="2"/>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3</w:t>
            </w:r>
            <w:r>
              <w:rPr>
                <w:rFonts w:ascii="Times New Roman" w:eastAsia="Times New Roman" w:hAnsi="Times New Roman" w:cs="Times New Roman"/>
                <w:color w:val="000000"/>
                <w:sz w:val="28"/>
                <w:szCs w:val="28"/>
                <w:lang w:eastAsia="en-US"/>
              </w:rPr>
              <w:t>6</w:t>
            </w:r>
            <w:r w:rsidRPr="002621B7">
              <w:rPr>
                <w:rFonts w:ascii="Times New Roman" w:eastAsia="Times New Roman" w:hAnsi="Times New Roman" w:cs="Times New Roman"/>
                <w:color w:val="000000"/>
                <w:sz w:val="28"/>
                <w:szCs w:val="28"/>
                <w:lang w:val="en-US" w:eastAsia="en-US"/>
              </w:rPr>
              <w:t>.7</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132</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Испания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271</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46.</w:t>
            </w:r>
            <w:r>
              <w:rPr>
                <w:rFonts w:ascii="Times New Roman" w:eastAsia="Times New Roman" w:hAnsi="Times New Roman" w:cs="Times New Roman"/>
                <w:color w:val="000000"/>
                <w:sz w:val="28"/>
                <w:szCs w:val="28"/>
                <w:lang w:eastAsia="en-US"/>
              </w:rPr>
              <w:t>6</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172</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Индия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267</w:t>
            </w:r>
          </w:p>
        </w:tc>
        <w:tc>
          <w:tcPr>
            <w:tcW w:w="2258" w:type="dxa"/>
            <w:gridSpan w:val="2"/>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12</w:t>
            </w:r>
            <w:r>
              <w:rPr>
                <w:rFonts w:ascii="Times New Roman" w:eastAsia="Times New Roman" w:hAnsi="Times New Roman" w:cs="Times New Roman"/>
                <w:color w:val="000000"/>
                <w:sz w:val="28"/>
                <w:szCs w:val="28"/>
                <w:lang w:eastAsia="en-US"/>
              </w:rPr>
              <w:t>25</w:t>
            </w:r>
            <w:r w:rsidRPr="002621B7">
              <w:rPr>
                <w:rFonts w:ascii="Times New Roman" w:eastAsia="Times New Roman" w:hAnsi="Times New Roman" w:cs="Times New Roman"/>
                <w:color w:val="000000"/>
                <w:sz w:val="28"/>
                <w:szCs w:val="28"/>
                <w:lang w:val="en-US" w:eastAsia="en-US"/>
              </w:rPr>
              <w:t>.1</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4588</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Турция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248</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7</w:t>
            </w:r>
            <w:r>
              <w:rPr>
                <w:rFonts w:ascii="Times New Roman" w:eastAsia="Times New Roman" w:hAnsi="Times New Roman" w:cs="Times New Roman"/>
                <w:color w:val="000000"/>
                <w:sz w:val="28"/>
                <w:szCs w:val="28"/>
                <w:lang w:eastAsia="en-US"/>
              </w:rPr>
              <w:t>9</w:t>
            </w:r>
            <w:r w:rsidRPr="002621B7">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eastAsia="en-US"/>
              </w:rPr>
              <w:t>8</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322</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Австралия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220</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24.</w:t>
            </w:r>
            <w:r>
              <w:rPr>
                <w:rFonts w:ascii="Times New Roman" w:eastAsia="Times New Roman" w:hAnsi="Times New Roman" w:cs="Times New Roman"/>
                <w:color w:val="000000"/>
                <w:sz w:val="28"/>
                <w:szCs w:val="28"/>
                <w:lang w:eastAsia="en-US"/>
              </w:rPr>
              <w:t>6</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112</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Россия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197</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val="en-US" w:eastAsia="en-US"/>
              </w:rPr>
              <w:t>144.5</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734</w:t>
            </w:r>
          </w:p>
        </w:tc>
      </w:tr>
      <w:tr w:rsidR="00C342FC" w:rsidRPr="002621B7" w:rsidTr="00EA408B">
        <w:trPr>
          <w:trHeight w:val="300"/>
          <w:jc w:val="center"/>
        </w:trPr>
        <w:tc>
          <w:tcPr>
            <w:tcW w:w="2201" w:type="dxa"/>
            <w:noWrap/>
            <w:hideMark/>
          </w:tcPr>
          <w:p w:rsidR="00C342FC" w:rsidRPr="002621B7" w:rsidRDefault="00C342FC" w:rsidP="007C353A">
            <w:pPr>
              <w:spacing w:line="288" w:lineRule="auto"/>
              <w:rPr>
                <w:rFonts w:ascii="Times New Roman" w:eastAsia="Times New Roman" w:hAnsi="Times New Roman" w:cs="Times New Roman"/>
                <w:color w:val="000000"/>
                <w:sz w:val="28"/>
                <w:szCs w:val="28"/>
                <w:lang w:val="en-US" w:eastAsia="en-US"/>
              </w:rPr>
            </w:pPr>
            <w:proofErr w:type="spellStart"/>
            <w:r w:rsidRPr="002621B7">
              <w:rPr>
                <w:rFonts w:ascii="Times New Roman" w:eastAsia="Times New Roman" w:hAnsi="Times New Roman" w:cs="Times New Roman"/>
                <w:color w:val="000000"/>
                <w:sz w:val="28"/>
                <w:szCs w:val="28"/>
                <w:lang w:val="en-US" w:eastAsia="en-US"/>
              </w:rPr>
              <w:t>Корея</w:t>
            </w:r>
            <w:proofErr w:type="spellEnd"/>
          </w:p>
        </w:tc>
        <w:tc>
          <w:tcPr>
            <w:tcW w:w="2307" w:type="dxa"/>
            <w:noWrap/>
            <w:hideMark/>
          </w:tcPr>
          <w:p w:rsidR="00C342FC" w:rsidRPr="002621B7" w:rsidRDefault="00C342FC" w:rsidP="007C353A">
            <w:pPr>
              <w:spacing w:line="288" w:lineRule="auto"/>
              <w:jc w:val="center"/>
              <w:rPr>
                <w:rFonts w:ascii="Times New Roman" w:eastAsia="Times New Roman" w:hAnsi="Times New Roman" w:cs="Times New Roman"/>
                <w:color w:val="000000"/>
                <w:sz w:val="28"/>
                <w:szCs w:val="28"/>
                <w:lang w:val="en-US" w:eastAsia="en-US"/>
              </w:rPr>
            </w:pPr>
            <w:r w:rsidRPr="002621B7">
              <w:rPr>
                <w:rFonts w:ascii="Times New Roman" w:eastAsia="Times New Roman" w:hAnsi="Times New Roman" w:cs="Times New Roman"/>
                <w:color w:val="000000"/>
                <w:sz w:val="28"/>
                <w:szCs w:val="28"/>
                <w:lang w:val="en-US" w:eastAsia="en-US"/>
              </w:rPr>
              <w:t>152</w:t>
            </w:r>
          </w:p>
        </w:tc>
        <w:tc>
          <w:tcPr>
            <w:tcW w:w="2258" w:type="dxa"/>
            <w:gridSpan w:val="2"/>
            <w:noWrap/>
            <w:hideMark/>
          </w:tcPr>
          <w:p w:rsidR="00C342FC" w:rsidRPr="00C342FC" w:rsidRDefault="00C342FC" w:rsidP="007C353A">
            <w:pPr>
              <w:spacing w:line="288" w:lineRule="auto"/>
              <w:jc w:val="center"/>
              <w:rPr>
                <w:rFonts w:ascii="Times New Roman" w:eastAsia="Times New Roman" w:hAnsi="Times New Roman" w:cs="Times New Roman"/>
                <w:color w:val="000000"/>
                <w:sz w:val="28"/>
                <w:szCs w:val="28"/>
                <w:lang w:eastAsia="en-US"/>
              </w:rPr>
            </w:pPr>
            <w:r w:rsidRPr="002621B7">
              <w:rPr>
                <w:rFonts w:ascii="Times New Roman" w:eastAsia="Times New Roman" w:hAnsi="Times New Roman" w:cs="Times New Roman"/>
                <w:color w:val="000000"/>
                <w:sz w:val="28"/>
                <w:szCs w:val="28"/>
                <w:lang w:val="en-US" w:eastAsia="en-US"/>
              </w:rPr>
              <w:t>51.</w:t>
            </w:r>
            <w:r>
              <w:rPr>
                <w:rFonts w:ascii="Times New Roman" w:eastAsia="Times New Roman" w:hAnsi="Times New Roman" w:cs="Times New Roman"/>
                <w:color w:val="000000"/>
                <w:sz w:val="28"/>
                <w:szCs w:val="28"/>
                <w:lang w:eastAsia="en-US"/>
              </w:rPr>
              <w:t>5</w:t>
            </w:r>
          </w:p>
        </w:tc>
        <w:tc>
          <w:tcPr>
            <w:tcW w:w="2169" w:type="dxa"/>
            <w:noWrap/>
            <w:hideMark/>
          </w:tcPr>
          <w:p w:rsidR="00C342FC" w:rsidRPr="00C342FC" w:rsidRDefault="00C342FC" w:rsidP="007C353A">
            <w:pPr>
              <w:spacing w:line="288" w:lineRule="auto"/>
              <w:jc w:val="center"/>
              <w:rPr>
                <w:rFonts w:ascii="Times New Roman" w:hAnsi="Times New Roman" w:cs="Times New Roman"/>
                <w:sz w:val="28"/>
                <w:szCs w:val="28"/>
              </w:rPr>
            </w:pPr>
            <w:r w:rsidRPr="00C342FC">
              <w:rPr>
                <w:rFonts w:ascii="Times New Roman" w:hAnsi="Times New Roman" w:cs="Times New Roman"/>
                <w:sz w:val="28"/>
                <w:szCs w:val="28"/>
              </w:rPr>
              <w:t>339</w:t>
            </w:r>
          </w:p>
        </w:tc>
      </w:tr>
      <w:tr w:rsidR="00EA408B" w:rsidRPr="002621B7" w:rsidTr="00EA408B">
        <w:trPr>
          <w:trHeight w:val="300"/>
          <w:jc w:val="center"/>
        </w:trPr>
        <w:tc>
          <w:tcPr>
            <w:tcW w:w="2201" w:type="dxa"/>
            <w:noWrap/>
          </w:tcPr>
          <w:p w:rsidR="00EA408B" w:rsidRPr="00C342FC" w:rsidRDefault="00EA408B" w:rsidP="007C353A">
            <w:pPr>
              <w:spacing w:line="288" w:lineRule="auto"/>
              <w:rPr>
                <w:rFonts w:ascii="Times New Roman" w:eastAsia="Times New Roman" w:hAnsi="Times New Roman" w:cs="Times New Roman"/>
                <w:b/>
                <w:color w:val="000000"/>
                <w:sz w:val="28"/>
                <w:szCs w:val="28"/>
                <w:lang w:eastAsia="en-US"/>
              </w:rPr>
            </w:pPr>
            <w:r w:rsidRPr="00C342FC">
              <w:rPr>
                <w:rFonts w:ascii="Times New Roman" w:eastAsia="Times New Roman" w:hAnsi="Times New Roman" w:cs="Times New Roman"/>
                <w:b/>
                <w:color w:val="000000"/>
                <w:sz w:val="28"/>
                <w:szCs w:val="28"/>
                <w:lang w:eastAsia="en-US"/>
              </w:rPr>
              <w:t>Всего в мире:</w:t>
            </w:r>
          </w:p>
        </w:tc>
        <w:tc>
          <w:tcPr>
            <w:tcW w:w="2307" w:type="dxa"/>
            <w:noWrap/>
          </w:tcPr>
          <w:p w:rsidR="00EA408B" w:rsidRPr="00EA408B" w:rsidRDefault="00EA408B" w:rsidP="007C353A">
            <w:pPr>
              <w:spacing w:line="288" w:lineRule="auto"/>
              <w:jc w:val="center"/>
              <w:rPr>
                <w:rFonts w:ascii="Times New Roman" w:eastAsia="Times New Roman" w:hAnsi="Times New Roman" w:cs="Times New Roman"/>
                <w:b/>
                <w:color w:val="000000"/>
                <w:sz w:val="28"/>
                <w:szCs w:val="28"/>
                <w:lang w:val="en-US" w:eastAsia="en-US"/>
              </w:rPr>
            </w:pPr>
            <w:r w:rsidRPr="00EA408B">
              <w:rPr>
                <w:rFonts w:ascii="Times New Roman" w:eastAsia="Times New Roman" w:hAnsi="Times New Roman" w:cs="Times New Roman"/>
                <w:b/>
                <w:color w:val="000000"/>
                <w:sz w:val="28"/>
                <w:szCs w:val="28"/>
                <w:lang w:eastAsia="en-US"/>
              </w:rPr>
              <w:t>12064</w:t>
            </w:r>
          </w:p>
        </w:tc>
        <w:tc>
          <w:tcPr>
            <w:tcW w:w="2251" w:type="dxa"/>
          </w:tcPr>
          <w:p w:rsidR="00EA408B" w:rsidRPr="00EA408B" w:rsidRDefault="00EA408B" w:rsidP="007C353A">
            <w:pPr>
              <w:spacing w:line="288" w:lineRule="auto"/>
              <w:jc w:val="center"/>
              <w:rPr>
                <w:rFonts w:ascii="Times New Roman" w:eastAsia="Times New Roman" w:hAnsi="Times New Roman" w:cs="Times New Roman"/>
                <w:b/>
                <w:color w:val="000000"/>
                <w:sz w:val="28"/>
                <w:szCs w:val="28"/>
                <w:lang w:val="en-US" w:eastAsia="en-US"/>
              </w:rPr>
            </w:pPr>
            <w:r w:rsidRPr="00EA408B">
              <w:rPr>
                <w:rFonts w:ascii="Times New Roman" w:eastAsia="Times New Roman" w:hAnsi="Times New Roman" w:cs="Times New Roman"/>
                <w:b/>
                <w:color w:val="000000"/>
                <w:sz w:val="28"/>
                <w:szCs w:val="28"/>
                <w:lang w:val="en-US" w:eastAsia="en-US"/>
              </w:rPr>
              <w:t>7500</w:t>
            </w:r>
          </w:p>
        </w:tc>
        <w:tc>
          <w:tcPr>
            <w:tcW w:w="2176" w:type="dxa"/>
            <w:gridSpan w:val="2"/>
          </w:tcPr>
          <w:p w:rsidR="00EA408B" w:rsidRPr="00EA408B" w:rsidRDefault="00EA408B" w:rsidP="007C353A">
            <w:pPr>
              <w:spacing w:line="288" w:lineRule="auto"/>
              <w:jc w:val="center"/>
              <w:rPr>
                <w:rFonts w:ascii="Times New Roman" w:eastAsia="Times New Roman" w:hAnsi="Times New Roman" w:cs="Times New Roman"/>
                <w:b/>
                <w:color w:val="000000"/>
                <w:sz w:val="28"/>
                <w:szCs w:val="28"/>
                <w:lang w:val="en-US" w:eastAsia="en-US"/>
              </w:rPr>
            </w:pPr>
            <w:r w:rsidRPr="00EA408B">
              <w:rPr>
                <w:rFonts w:ascii="Times New Roman" w:eastAsia="Times New Roman" w:hAnsi="Times New Roman" w:cs="Times New Roman"/>
                <w:b/>
                <w:color w:val="000000"/>
                <w:sz w:val="28"/>
                <w:szCs w:val="28"/>
                <w:lang w:val="en-US" w:eastAsia="en-US"/>
              </w:rPr>
              <w:t>622</w:t>
            </w:r>
          </w:p>
        </w:tc>
      </w:tr>
    </w:tbl>
    <w:p w:rsidR="007C353A" w:rsidRDefault="007C353A" w:rsidP="004A28C1">
      <w:pPr>
        <w:pStyle w:val="a3"/>
        <w:spacing w:before="120" w:line="360" w:lineRule="auto"/>
        <w:ind w:left="0" w:firstLine="706"/>
        <w:jc w:val="both"/>
        <w:rPr>
          <w:rFonts w:ascii="Times New Roman" w:hAnsi="Times New Roman" w:cs="Times New Roman"/>
          <w:noProof/>
          <w:sz w:val="28"/>
          <w:szCs w:val="28"/>
        </w:rPr>
      </w:pPr>
    </w:p>
    <w:p w:rsidR="00D54980" w:rsidRPr="002621B7" w:rsidRDefault="007E6ABD" w:rsidP="004A28C1">
      <w:pPr>
        <w:pStyle w:val="a3"/>
        <w:spacing w:before="120"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lastRenderedPageBreak/>
        <w:t>Схему работы медицинского линейного ускорителя, представленную на рис</w:t>
      </w:r>
      <w:r w:rsidR="00AB3B3A">
        <w:rPr>
          <w:rFonts w:ascii="Times New Roman" w:hAnsi="Times New Roman" w:cs="Times New Roman"/>
          <w:noProof/>
          <w:sz w:val="28"/>
          <w:szCs w:val="28"/>
        </w:rPr>
        <w:t>.</w:t>
      </w:r>
      <w:r w:rsidRPr="002621B7">
        <w:rPr>
          <w:rFonts w:ascii="Times New Roman" w:hAnsi="Times New Roman" w:cs="Times New Roman"/>
          <w:noProof/>
          <w:sz w:val="28"/>
          <w:szCs w:val="28"/>
        </w:rPr>
        <w:t xml:space="preserve"> </w:t>
      </w:r>
      <w:r w:rsidR="00C738E2">
        <w:rPr>
          <w:rFonts w:ascii="Times New Roman" w:hAnsi="Times New Roman" w:cs="Times New Roman"/>
          <w:noProof/>
          <w:sz w:val="28"/>
          <w:szCs w:val="28"/>
        </w:rPr>
        <w:t>1</w:t>
      </w:r>
      <w:r w:rsidR="008402AF">
        <w:rPr>
          <w:rFonts w:ascii="Times New Roman" w:hAnsi="Times New Roman" w:cs="Times New Roman"/>
          <w:noProof/>
          <w:sz w:val="28"/>
          <w:szCs w:val="28"/>
        </w:rPr>
        <w:t>4</w:t>
      </w:r>
      <w:r w:rsidRPr="002621B7">
        <w:rPr>
          <w:rFonts w:ascii="Times New Roman" w:hAnsi="Times New Roman" w:cs="Times New Roman"/>
          <w:noProof/>
          <w:sz w:val="28"/>
          <w:szCs w:val="28"/>
        </w:rPr>
        <w:t xml:space="preserve">, можно кратко описать следующим образом. </w:t>
      </w:r>
    </w:p>
    <w:p w:rsidR="00D54980" w:rsidRPr="002621B7" w:rsidRDefault="00D54980" w:rsidP="003436EC">
      <w:pPr>
        <w:pStyle w:val="a3"/>
        <w:keepNext/>
        <w:spacing w:after="0" w:line="36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55F5DEC3" wp14:editId="546FCC89">
            <wp:extent cx="5896499" cy="2980707"/>
            <wp:effectExtent l="0" t="0" r="9525" b="0"/>
            <wp:docPr id="1" name="Рисунок 3" descr="C:\Users\Slowest Runn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AppData\Local\Microsoft\Windows\INetCache\Content.Word\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255" cy="2995243"/>
                    </a:xfrm>
                    <a:prstGeom prst="rect">
                      <a:avLst/>
                    </a:prstGeom>
                    <a:noFill/>
                    <a:ln w="9525">
                      <a:noFill/>
                      <a:miter lim="800000"/>
                      <a:headEnd/>
                      <a:tailEnd/>
                    </a:ln>
                  </pic:spPr>
                </pic:pic>
              </a:graphicData>
            </a:graphic>
          </wp:inline>
        </w:drawing>
      </w:r>
    </w:p>
    <w:p w:rsidR="00D54980" w:rsidRPr="002621B7" w:rsidRDefault="00D54980" w:rsidP="00D54980">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C738E2">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4</w:t>
      </w:r>
      <w:r w:rsidRPr="002621B7">
        <w:rPr>
          <w:rFonts w:ascii="Times New Roman" w:hAnsi="Times New Roman" w:cs="Times New Roman"/>
          <w:b w:val="0"/>
          <w:color w:val="auto"/>
          <w:sz w:val="28"/>
          <w:szCs w:val="28"/>
        </w:rPr>
        <w:t>. Блок-схема медицинского линейного ускорителя</w:t>
      </w:r>
    </w:p>
    <w:p w:rsidR="007E6ABD" w:rsidRPr="00CA4D09" w:rsidRDefault="007E6ABD" w:rsidP="007E6ABD">
      <w:pPr>
        <w:pStyle w:val="a3"/>
        <w:spacing w:line="360" w:lineRule="auto"/>
        <w:ind w:left="0" w:firstLine="709"/>
        <w:jc w:val="both"/>
        <w:rPr>
          <w:rFonts w:ascii="Times New Roman" w:hAnsi="Times New Roman" w:cs="Times New Roman"/>
          <w:noProof/>
          <w:sz w:val="28"/>
          <w:szCs w:val="28"/>
        </w:rPr>
      </w:pPr>
      <w:r w:rsidRPr="00CA4D09">
        <w:rPr>
          <w:rFonts w:ascii="Times New Roman" w:hAnsi="Times New Roman" w:cs="Times New Roman"/>
          <w:noProof/>
          <w:sz w:val="28"/>
          <w:szCs w:val="28"/>
        </w:rPr>
        <w:t xml:space="preserve">Источник питания подает напряжение на модулятор, </w:t>
      </w:r>
      <w:r w:rsidR="00486A2B" w:rsidRPr="00CA4D09">
        <w:rPr>
          <w:rFonts w:ascii="Times New Roman" w:hAnsi="Times New Roman" w:cs="Times New Roman"/>
          <w:noProof/>
          <w:sz w:val="28"/>
          <w:szCs w:val="28"/>
        </w:rPr>
        <w:t xml:space="preserve">в </w:t>
      </w:r>
      <w:r w:rsidRPr="00CA4D09">
        <w:rPr>
          <w:rFonts w:ascii="Times New Roman" w:hAnsi="Times New Roman" w:cs="Times New Roman"/>
          <w:noProof/>
          <w:sz w:val="28"/>
          <w:szCs w:val="28"/>
        </w:rPr>
        <w:t>котор</w:t>
      </w:r>
      <w:r w:rsidR="00486A2B" w:rsidRPr="00CA4D09">
        <w:rPr>
          <w:rFonts w:ascii="Times New Roman" w:hAnsi="Times New Roman" w:cs="Times New Roman"/>
          <w:noProof/>
          <w:sz w:val="28"/>
          <w:szCs w:val="28"/>
        </w:rPr>
        <w:t>ом</w:t>
      </w:r>
      <w:r w:rsidRPr="00CA4D09">
        <w:rPr>
          <w:rFonts w:ascii="Times New Roman" w:hAnsi="Times New Roman" w:cs="Times New Roman"/>
          <w:noProof/>
          <w:sz w:val="28"/>
          <w:szCs w:val="28"/>
        </w:rPr>
        <w:t xml:space="preserve"> </w:t>
      </w:r>
      <w:r w:rsidR="00486A2B" w:rsidRPr="00CA4D09">
        <w:rPr>
          <w:rFonts w:ascii="Times New Roman" w:hAnsi="Times New Roman" w:cs="Times New Roman"/>
          <w:noProof/>
          <w:sz w:val="28"/>
          <w:szCs w:val="28"/>
        </w:rPr>
        <w:t>формируются импульсы</w:t>
      </w:r>
      <w:r w:rsidRPr="00CA4D09">
        <w:rPr>
          <w:rFonts w:ascii="Times New Roman" w:hAnsi="Times New Roman" w:cs="Times New Roman"/>
          <w:noProof/>
          <w:sz w:val="28"/>
          <w:szCs w:val="28"/>
        </w:rPr>
        <w:t xml:space="preserve">. Импульсы высокого напряжения </w:t>
      </w:r>
      <w:r w:rsidR="000628A2" w:rsidRPr="00CA4D09">
        <w:rPr>
          <w:rFonts w:ascii="Times New Roman" w:hAnsi="Times New Roman" w:cs="Times New Roman"/>
          <w:noProof/>
          <w:sz w:val="28"/>
          <w:szCs w:val="28"/>
        </w:rPr>
        <w:t>продолж</w:t>
      </w:r>
      <w:r w:rsidRPr="00CA4D09">
        <w:rPr>
          <w:rFonts w:ascii="Times New Roman" w:hAnsi="Times New Roman" w:cs="Times New Roman"/>
          <w:noProof/>
          <w:sz w:val="28"/>
          <w:szCs w:val="28"/>
        </w:rPr>
        <w:t>ительностью несколько микросекунд передаются от модулятора на клистрон или магнетрон (генераторы СВЧ поля) и одновременно на электронную пушку. Импульсные микроволны, образующиеся в клистроне или магнетроне, инжектируются в ускорительную секцию установки через систему волноводов. В определенный момент, электроны из электронной пушки также импульсно инжект</w:t>
      </w:r>
      <w:r w:rsidR="000628A2" w:rsidRPr="00CA4D09">
        <w:rPr>
          <w:rFonts w:ascii="Times New Roman" w:hAnsi="Times New Roman" w:cs="Times New Roman"/>
          <w:noProof/>
          <w:sz w:val="28"/>
          <w:szCs w:val="28"/>
        </w:rPr>
        <w:t>ируются в ускорительную систему</w:t>
      </w:r>
      <w:r w:rsidR="00946059" w:rsidRPr="00CA4D09">
        <w:rPr>
          <w:rFonts w:ascii="Times New Roman" w:hAnsi="Times New Roman" w:cs="Times New Roman"/>
          <w:noProof/>
          <w:sz w:val="28"/>
          <w:szCs w:val="28"/>
        </w:rPr>
        <w:t xml:space="preserve"> длиной 130-150 см</w:t>
      </w:r>
      <w:r w:rsidR="000628A2" w:rsidRPr="00CA4D09">
        <w:rPr>
          <w:rFonts w:ascii="Times New Roman" w:hAnsi="Times New Roman" w:cs="Times New Roman"/>
          <w:noProof/>
          <w:sz w:val="28"/>
          <w:szCs w:val="28"/>
        </w:rPr>
        <w:t xml:space="preserve"> синхронизированно с частотой ускоряющего поля.</w:t>
      </w:r>
    </w:p>
    <w:p w:rsidR="007E6ABD" w:rsidRPr="00CA4D09" w:rsidRDefault="00BE63B2" w:rsidP="00EC4C21">
      <w:pPr>
        <w:pStyle w:val="a3"/>
        <w:spacing w:line="360" w:lineRule="auto"/>
        <w:ind w:left="0" w:firstLine="709"/>
        <w:jc w:val="both"/>
        <w:rPr>
          <w:rFonts w:ascii="Times New Roman" w:hAnsi="Times New Roman" w:cs="Times New Roman"/>
          <w:noProof/>
          <w:sz w:val="28"/>
          <w:szCs w:val="28"/>
        </w:rPr>
      </w:pPr>
      <w:r w:rsidRPr="00CA4D09">
        <w:rPr>
          <w:rFonts w:ascii="Times New Roman" w:hAnsi="Times New Roman" w:cs="Times New Roman"/>
          <w:noProof/>
          <w:sz w:val="28"/>
          <w:szCs w:val="28"/>
        </w:rPr>
        <w:t>Ускорительная секцию условно можно представить как полый медный цилиндр, разделенный</w:t>
      </w:r>
      <w:r w:rsidR="007E6ABD" w:rsidRPr="00CA4D09">
        <w:rPr>
          <w:rFonts w:ascii="Times New Roman" w:hAnsi="Times New Roman" w:cs="Times New Roman"/>
          <w:noProof/>
          <w:sz w:val="28"/>
          <w:szCs w:val="28"/>
        </w:rPr>
        <w:t xml:space="preserve"> дисками или диафрагмами с различными апертурами</w:t>
      </w:r>
      <w:r w:rsidR="000628A2" w:rsidRPr="00CA4D09">
        <w:rPr>
          <w:rFonts w:ascii="Times New Roman" w:hAnsi="Times New Roman" w:cs="Times New Roman"/>
          <w:noProof/>
          <w:sz w:val="28"/>
          <w:szCs w:val="28"/>
        </w:rPr>
        <w:t xml:space="preserve"> </w:t>
      </w:r>
      <w:r w:rsidR="007E6ABD" w:rsidRPr="00CA4D09">
        <w:rPr>
          <w:rFonts w:ascii="Times New Roman" w:hAnsi="Times New Roman" w:cs="Times New Roman"/>
          <w:noProof/>
          <w:sz w:val="28"/>
          <w:szCs w:val="28"/>
        </w:rPr>
        <w:t>и интервалами между ними (</w:t>
      </w:r>
      <w:r w:rsidR="008402AF" w:rsidRPr="00CA4D09">
        <w:rPr>
          <w:rFonts w:ascii="Times New Roman" w:hAnsi="Times New Roman" w:cs="Times New Roman"/>
          <w:noProof/>
          <w:sz w:val="28"/>
          <w:szCs w:val="28"/>
        </w:rPr>
        <w:t>р</w:t>
      </w:r>
      <w:r w:rsidR="007E6ABD" w:rsidRPr="00CA4D09">
        <w:rPr>
          <w:rFonts w:ascii="Times New Roman" w:hAnsi="Times New Roman" w:cs="Times New Roman"/>
          <w:noProof/>
          <w:sz w:val="28"/>
          <w:szCs w:val="28"/>
        </w:rPr>
        <w:t xml:space="preserve">ис. </w:t>
      </w:r>
      <w:r w:rsidR="00C738E2" w:rsidRPr="00CA4D09">
        <w:rPr>
          <w:rFonts w:ascii="Times New Roman" w:hAnsi="Times New Roman" w:cs="Times New Roman"/>
          <w:noProof/>
          <w:sz w:val="28"/>
          <w:szCs w:val="28"/>
        </w:rPr>
        <w:t>1</w:t>
      </w:r>
      <w:r w:rsidR="008402AF" w:rsidRPr="00CA4D09">
        <w:rPr>
          <w:rFonts w:ascii="Times New Roman" w:hAnsi="Times New Roman" w:cs="Times New Roman"/>
          <w:noProof/>
          <w:sz w:val="28"/>
          <w:szCs w:val="28"/>
        </w:rPr>
        <w:t>5</w:t>
      </w:r>
      <w:r w:rsidR="007E6ABD" w:rsidRPr="00CA4D09">
        <w:rPr>
          <w:rFonts w:ascii="Times New Roman" w:hAnsi="Times New Roman" w:cs="Times New Roman"/>
          <w:noProof/>
          <w:sz w:val="28"/>
          <w:szCs w:val="28"/>
        </w:rPr>
        <w:t>).</w:t>
      </w:r>
      <w:r w:rsidR="00486A2B" w:rsidRPr="00CA4D09">
        <w:rPr>
          <w:rFonts w:ascii="Times New Roman" w:hAnsi="Times New Roman" w:cs="Times New Roman"/>
          <w:noProof/>
          <w:sz w:val="28"/>
          <w:szCs w:val="28"/>
        </w:rPr>
        <w:t xml:space="preserve"> Из секции откачан воздух до высокого вакуума для того, чтобы свести столкновения электронов с атомами воздуха к нулю.</w:t>
      </w:r>
    </w:p>
    <w:p w:rsidR="007E6ABD" w:rsidRPr="00CA4D09" w:rsidRDefault="007E6ABD" w:rsidP="007E6ABD">
      <w:pPr>
        <w:pStyle w:val="a6"/>
        <w:jc w:val="center"/>
        <w:rPr>
          <w:rFonts w:ascii="Times New Roman" w:hAnsi="Times New Roman" w:cs="Times New Roman"/>
          <w:color w:val="auto"/>
          <w:sz w:val="28"/>
          <w:szCs w:val="28"/>
        </w:rPr>
      </w:pPr>
      <w:r w:rsidRPr="00CA4D09">
        <w:rPr>
          <w:rFonts w:ascii="Times New Roman" w:hAnsi="Times New Roman" w:cs="Times New Roman"/>
          <w:noProof/>
          <w:sz w:val="28"/>
          <w:szCs w:val="28"/>
          <w:lang w:val="en-US" w:eastAsia="en-US"/>
        </w:rPr>
        <w:lastRenderedPageBreak/>
        <w:drawing>
          <wp:inline distT="0" distB="0" distL="0" distR="0" wp14:anchorId="60067A9C" wp14:editId="739AA084">
            <wp:extent cx="5151065" cy="2363189"/>
            <wp:effectExtent l="0" t="0" r="0" b="0"/>
            <wp:docPr id="2" name="Рисунок 314" descr="Plot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ot375"/>
                    <pic:cNvPicPr>
                      <a:picLocks noChangeAspect="1" noChangeArrowheads="1"/>
                    </pic:cNvPicPr>
                  </pic:nvPicPr>
                  <pic:blipFill>
                    <a:blip r:embed="rId26" cstate="print">
                      <a:extLst>
                        <a:ext uri="{28A0092B-C50C-407E-A947-70E740481C1C}">
                          <a14:useLocalDpi xmlns:a14="http://schemas.microsoft.com/office/drawing/2010/main" val="0"/>
                        </a:ext>
                      </a:extLst>
                    </a:blip>
                    <a:srcRect t="3831" b="6384"/>
                    <a:stretch>
                      <a:fillRect/>
                    </a:stretch>
                  </pic:blipFill>
                  <pic:spPr bwMode="auto">
                    <a:xfrm>
                      <a:off x="0" y="0"/>
                      <a:ext cx="5160259" cy="2367407"/>
                    </a:xfrm>
                    <a:prstGeom prst="rect">
                      <a:avLst/>
                    </a:prstGeom>
                    <a:noFill/>
                    <a:ln>
                      <a:noFill/>
                    </a:ln>
                  </pic:spPr>
                </pic:pic>
              </a:graphicData>
            </a:graphic>
          </wp:inline>
        </w:drawing>
      </w:r>
    </w:p>
    <w:p w:rsidR="007E6ABD" w:rsidRPr="00CA4D09" w:rsidRDefault="007E6ABD" w:rsidP="007E6ABD">
      <w:pPr>
        <w:pStyle w:val="a6"/>
        <w:jc w:val="center"/>
        <w:rPr>
          <w:rFonts w:ascii="Times New Roman" w:hAnsi="Times New Roman" w:cs="Times New Roman"/>
          <w:b w:val="0"/>
          <w:color w:val="auto"/>
          <w:sz w:val="28"/>
          <w:szCs w:val="28"/>
        </w:rPr>
      </w:pPr>
      <w:r w:rsidRPr="00CA4D09">
        <w:rPr>
          <w:rFonts w:ascii="Times New Roman" w:hAnsi="Times New Roman" w:cs="Times New Roman"/>
          <w:b w:val="0"/>
          <w:color w:val="auto"/>
          <w:sz w:val="28"/>
          <w:szCs w:val="28"/>
        </w:rPr>
        <w:t>Рис</w:t>
      </w:r>
      <w:r w:rsidR="00E63E37" w:rsidRPr="00CA4D09">
        <w:rPr>
          <w:rFonts w:ascii="Times New Roman" w:hAnsi="Times New Roman" w:cs="Times New Roman"/>
          <w:b w:val="0"/>
          <w:color w:val="auto"/>
          <w:sz w:val="28"/>
          <w:szCs w:val="28"/>
        </w:rPr>
        <w:t>.</w:t>
      </w:r>
      <w:r w:rsidRPr="00CA4D09">
        <w:rPr>
          <w:rFonts w:ascii="Times New Roman" w:hAnsi="Times New Roman" w:cs="Times New Roman"/>
          <w:b w:val="0"/>
          <w:color w:val="auto"/>
          <w:sz w:val="28"/>
          <w:szCs w:val="28"/>
        </w:rPr>
        <w:t xml:space="preserve"> </w:t>
      </w:r>
      <w:r w:rsidR="00C738E2" w:rsidRPr="00CA4D09">
        <w:rPr>
          <w:rFonts w:ascii="Times New Roman" w:hAnsi="Times New Roman" w:cs="Times New Roman"/>
          <w:b w:val="0"/>
          <w:color w:val="auto"/>
          <w:sz w:val="28"/>
          <w:szCs w:val="28"/>
        </w:rPr>
        <w:t>1</w:t>
      </w:r>
      <w:r w:rsidR="008402AF" w:rsidRPr="00CA4D09">
        <w:rPr>
          <w:rFonts w:ascii="Times New Roman" w:hAnsi="Times New Roman" w:cs="Times New Roman"/>
          <w:b w:val="0"/>
          <w:color w:val="auto"/>
          <w:sz w:val="28"/>
          <w:szCs w:val="28"/>
        </w:rPr>
        <w:t>5</w:t>
      </w:r>
      <w:r w:rsidRPr="00CA4D09">
        <w:rPr>
          <w:rFonts w:ascii="Times New Roman" w:hAnsi="Times New Roman" w:cs="Times New Roman"/>
          <w:b w:val="0"/>
          <w:color w:val="auto"/>
          <w:sz w:val="28"/>
          <w:szCs w:val="28"/>
        </w:rPr>
        <w:t>. Схема ускорительной секции на бегущей волне: 1 – инжектор, 2 –диафрагмированный волновод, 3 – шунт для отвода СВЧ мощности</w:t>
      </w:r>
    </w:p>
    <w:p w:rsidR="00B003C7" w:rsidRPr="00CA4D09" w:rsidRDefault="007E6ABD" w:rsidP="009E5646">
      <w:pPr>
        <w:pStyle w:val="a3"/>
        <w:spacing w:after="0" w:line="360" w:lineRule="auto"/>
        <w:ind w:left="0" w:firstLine="706"/>
        <w:jc w:val="both"/>
        <w:rPr>
          <w:rFonts w:ascii="Times New Roman" w:hAnsi="Times New Roman" w:cs="Times New Roman"/>
          <w:noProof/>
          <w:sz w:val="28"/>
          <w:szCs w:val="28"/>
        </w:rPr>
      </w:pPr>
      <w:r w:rsidRPr="00CA4D09">
        <w:rPr>
          <w:rFonts w:ascii="Times New Roman" w:hAnsi="Times New Roman" w:cs="Times New Roman"/>
          <w:noProof/>
          <w:sz w:val="28"/>
          <w:szCs w:val="28"/>
        </w:rPr>
        <w:t>Движение электромагнитной волны в ней описывается следующим уравнением</w:t>
      </w:r>
      <w:r w:rsidR="00B003C7" w:rsidRPr="00CA4D09">
        <w:rPr>
          <w:rFonts w:ascii="Times New Roman" w:hAnsi="Times New Roman" w:cs="Times New Roman"/>
          <w:noProof/>
          <w:sz w:val="28"/>
          <w:szCs w:val="28"/>
        </w:rPr>
        <w:t>:</w:t>
      </w:r>
    </w:p>
    <w:p w:rsidR="007E6ABD" w:rsidRPr="00CA4D09" w:rsidRDefault="007E6ABD" w:rsidP="009E5646">
      <w:pPr>
        <w:pStyle w:val="a3"/>
        <w:spacing w:after="0" w:line="360" w:lineRule="auto"/>
        <w:ind w:left="0"/>
        <w:jc w:val="right"/>
        <w:rPr>
          <w:rFonts w:ascii="Times New Roman" w:hAnsi="Times New Roman" w:cs="Times New Roman"/>
          <w:sz w:val="28"/>
          <w:szCs w:val="28"/>
        </w:rPr>
      </w:pPr>
      <w:r w:rsidRPr="00CA4D09">
        <w:rPr>
          <w:rFonts w:ascii="Times New Roman" w:hAnsi="Times New Roman" w:cs="Times New Roman"/>
          <w:position w:val="-24"/>
          <w:sz w:val="28"/>
          <w:szCs w:val="28"/>
        </w:rPr>
        <w:object w:dxaOrig="2200" w:dyaOrig="620">
          <v:shape id="_x0000_i1026" type="#_x0000_t75" style="width:129.75pt;height:36.75pt" o:ole="">
            <v:imagedata r:id="rId27" o:title=""/>
          </v:shape>
          <o:OLEObject Type="Embed" ProgID="Equation.DSMT4" ShapeID="_x0000_i1026" DrawAspect="Content" ObjectID="_1615495215" r:id="rId28"/>
        </w:object>
      </w:r>
      <w:r w:rsidR="009E5646" w:rsidRPr="00CA4D09">
        <w:rPr>
          <w:rFonts w:ascii="Times New Roman" w:hAnsi="Times New Roman" w:cs="Times New Roman"/>
          <w:sz w:val="28"/>
          <w:szCs w:val="28"/>
        </w:rPr>
        <w:tab/>
      </w:r>
      <w:r w:rsidR="009E5646" w:rsidRPr="00CA4D09">
        <w:rPr>
          <w:rFonts w:ascii="Times New Roman" w:hAnsi="Times New Roman" w:cs="Times New Roman"/>
          <w:sz w:val="28"/>
          <w:szCs w:val="28"/>
        </w:rPr>
        <w:tab/>
      </w:r>
      <w:r w:rsidR="00B003C7" w:rsidRPr="00CA4D09">
        <w:rPr>
          <w:rFonts w:ascii="Times New Roman" w:hAnsi="Times New Roman" w:cs="Times New Roman"/>
          <w:sz w:val="28"/>
          <w:szCs w:val="28"/>
        </w:rPr>
        <w:tab/>
      </w:r>
      <w:r w:rsidR="00B003C7" w:rsidRPr="00CA4D09">
        <w:rPr>
          <w:rFonts w:ascii="Times New Roman" w:hAnsi="Times New Roman" w:cs="Times New Roman"/>
          <w:sz w:val="28"/>
          <w:szCs w:val="28"/>
        </w:rPr>
        <w:tab/>
      </w:r>
      <w:r w:rsidR="00B003C7" w:rsidRPr="00CA4D09">
        <w:rPr>
          <w:rFonts w:ascii="Times New Roman" w:hAnsi="Times New Roman" w:cs="Times New Roman"/>
          <w:sz w:val="28"/>
          <w:szCs w:val="28"/>
        </w:rPr>
        <w:tab/>
        <w:t>(</w:t>
      </w:r>
      <w:r w:rsidR="009E5646" w:rsidRPr="00CA4D09">
        <w:rPr>
          <w:rFonts w:ascii="Times New Roman" w:hAnsi="Times New Roman" w:cs="Times New Roman"/>
          <w:sz w:val="28"/>
          <w:szCs w:val="28"/>
        </w:rPr>
        <w:t>6</w:t>
      </w:r>
      <w:r w:rsidR="00B003C7" w:rsidRPr="00CA4D09">
        <w:rPr>
          <w:rFonts w:ascii="Times New Roman" w:hAnsi="Times New Roman" w:cs="Times New Roman"/>
          <w:sz w:val="28"/>
          <w:szCs w:val="28"/>
        </w:rPr>
        <w:t>)</w:t>
      </w:r>
    </w:p>
    <w:p w:rsidR="007E6ABD" w:rsidRPr="00CA4D09" w:rsidRDefault="007E6ABD" w:rsidP="009E5646">
      <w:pPr>
        <w:pStyle w:val="a3"/>
        <w:spacing w:line="360" w:lineRule="auto"/>
        <w:ind w:left="0" w:firstLine="720"/>
        <w:jc w:val="both"/>
        <w:rPr>
          <w:rFonts w:ascii="Times New Roman" w:hAnsi="Times New Roman" w:cs="Times New Roman"/>
          <w:noProof/>
          <w:sz w:val="28"/>
          <w:szCs w:val="28"/>
        </w:rPr>
      </w:pPr>
      <w:r w:rsidRPr="00CA4D09">
        <w:rPr>
          <w:rFonts w:ascii="Times New Roman" w:hAnsi="Times New Roman" w:cs="Times New Roman"/>
          <w:noProof/>
          <w:sz w:val="28"/>
          <w:szCs w:val="28"/>
        </w:rPr>
        <w:t>Наличие диафрагм</w:t>
      </w:r>
      <w:r w:rsidR="00486A2B" w:rsidRPr="00CA4D09">
        <w:rPr>
          <w:rFonts w:ascii="Times New Roman" w:hAnsi="Times New Roman" w:cs="Times New Roman"/>
          <w:noProof/>
          <w:sz w:val="28"/>
          <w:szCs w:val="28"/>
        </w:rPr>
        <w:t xml:space="preserve"> в ускорительно</w:t>
      </w:r>
      <w:r w:rsidR="00486A2B" w:rsidRPr="00CA4D09">
        <w:rPr>
          <w:rFonts w:ascii="Times New Roman" w:hAnsi="Times New Roman" w:cs="Times New Roman"/>
          <w:noProof/>
          <w:sz w:val="28"/>
          <w:szCs w:val="28"/>
        </w:rPr>
        <w:tab/>
        <w:t>й секции</w:t>
      </w:r>
      <w:r w:rsidRPr="00CA4D09">
        <w:rPr>
          <w:rFonts w:ascii="Times New Roman" w:hAnsi="Times New Roman" w:cs="Times New Roman"/>
          <w:noProof/>
          <w:sz w:val="28"/>
          <w:szCs w:val="28"/>
        </w:rPr>
        <w:t xml:space="preserve"> позволяет изменять фазовую скорость электромагнитной волны и удерживать частицы в одной фазе с волной. Для того чтобы происходило ускорение на бегущей волне, частица должна находиться с ней в одной фазе.</w:t>
      </w:r>
      <w:r w:rsidR="00486A2B" w:rsidRPr="00CA4D09">
        <w:rPr>
          <w:rFonts w:ascii="Times New Roman" w:hAnsi="Times New Roman" w:cs="Times New Roman"/>
          <w:noProof/>
          <w:sz w:val="28"/>
          <w:szCs w:val="28"/>
        </w:rPr>
        <w:t xml:space="preserve"> </w:t>
      </w:r>
      <w:r w:rsidRPr="00CA4D09">
        <w:rPr>
          <w:rFonts w:ascii="Times New Roman" w:hAnsi="Times New Roman" w:cs="Times New Roman"/>
          <w:noProof/>
          <w:sz w:val="28"/>
          <w:szCs w:val="28"/>
        </w:rPr>
        <w:t xml:space="preserve">Электроны инжектируются из электронной пушки с начальной энергией 50 кэВ и затем взаимодействуют с электромагнитным полем в ускорительной секции, набирая энергии порядка МэВ. </w:t>
      </w:r>
    </w:p>
    <w:p w:rsidR="007E6ABD" w:rsidRPr="002621B7" w:rsidRDefault="007E6ABD" w:rsidP="007E6ABD">
      <w:pPr>
        <w:pStyle w:val="a3"/>
        <w:spacing w:line="360" w:lineRule="auto"/>
        <w:ind w:left="0" w:firstLine="709"/>
        <w:jc w:val="both"/>
        <w:rPr>
          <w:rFonts w:ascii="Times New Roman" w:hAnsi="Times New Roman" w:cs="Times New Roman"/>
          <w:noProof/>
          <w:sz w:val="28"/>
          <w:szCs w:val="28"/>
        </w:rPr>
      </w:pPr>
      <w:r w:rsidRPr="00CA4D09">
        <w:rPr>
          <w:rFonts w:ascii="Times New Roman" w:hAnsi="Times New Roman" w:cs="Times New Roman"/>
          <w:noProof/>
          <w:sz w:val="28"/>
          <w:szCs w:val="28"/>
        </w:rPr>
        <w:t>Высокоэнергетические электроны вылетают из выходного окна секции в форме тонкого пучка</w:t>
      </w:r>
      <w:r w:rsidR="00486A2B" w:rsidRPr="00CA4D09">
        <w:rPr>
          <w:rFonts w:ascii="Times New Roman" w:hAnsi="Times New Roman" w:cs="Times New Roman"/>
          <w:noProof/>
          <w:sz w:val="28"/>
          <w:szCs w:val="28"/>
        </w:rPr>
        <w:t xml:space="preserve"> </w:t>
      </w:r>
      <w:r w:rsidRPr="00CA4D09">
        <w:rPr>
          <w:rFonts w:ascii="Times New Roman" w:hAnsi="Times New Roman" w:cs="Times New Roman"/>
          <w:noProof/>
          <w:sz w:val="28"/>
          <w:szCs w:val="28"/>
        </w:rPr>
        <w:t>около 3 мм в диаметре. В высокоэнергетичных линейных ускорителях ускорительная секция в виду ее большой длины</w:t>
      </w:r>
      <w:r w:rsidR="00486A2B" w:rsidRPr="00CA4D09">
        <w:rPr>
          <w:rFonts w:ascii="Times New Roman" w:hAnsi="Times New Roman" w:cs="Times New Roman"/>
          <w:noProof/>
          <w:sz w:val="28"/>
          <w:szCs w:val="28"/>
        </w:rPr>
        <w:t xml:space="preserve"> (130-150 см)</w:t>
      </w:r>
      <w:r w:rsidRPr="00CA4D09">
        <w:rPr>
          <w:rFonts w:ascii="Times New Roman" w:hAnsi="Times New Roman" w:cs="Times New Roman"/>
          <w:noProof/>
          <w:sz w:val="28"/>
          <w:szCs w:val="28"/>
        </w:rPr>
        <w:t xml:space="preserve"> расположена горизонтально в г</w:t>
      </w:r>
      <w:r w:rsidR="00937891" w:rsidRPr="00CA4D09">
        <w:rPr>
          <w:rFonts w:ascii="Times New Roman" w:hAnsi="Times New Roman" w:cs="Times New Roman"/>
          <w:noProof/>
          <w:sz w:val="28"/>
          <w:szCs w:val="28"/>
        </w:rPr>
        <w:t>а</w:t>
      </w:r>
      <w:r w:rsidRPr="00CA4D09">
        <w:rPr>
          <w:rFonts w:ascii="Times New Roman" w:hAnsi="Times New Roman" w:cs="Times New Roman"/>
          <w:noProof/>
          <w:sz w:val="28"/>
          <w:szCs w:val="28"/>
        </w:rPr>
        <w:t>нтри. В этом случае пучок электронов проходит через систему поворотных магнитов (обычно 90 или 270 градусов между ускорительной секцией и мишенью)</w:t>
      </w:r>
      <w:r w:rsidR="00937891" w:rsidRPr="00CA4D09">
        <w:rPr>
          <w:rFonts w:ascii="Times New Roman" w:hAnsi="Times New Roman" w:cs="Times New Roman"/>
          <w:noProof/>
          <w:sz w:val="28"/>
          <w:szCs w:val="28"/>
        </w:rPr>
        <w:t xml:space="preserve"> в головке гантри</w:t>
      </w:r>
      <w:r w:rsidRPr="00CA4D09">
        <w:rPr>
          <w:rFonts w:ascii="Times New Roman" w:hAnsi="Times New Roman" w:cs="Times New Roman"/>
          <w:noProof/>
          <w:sz w:val="28"/>
          <w:szCs w:val="28"/>
        </w:rPr>
        <w:t>.</w:t>
      </w:r>
    </w:p>
    <w:p w:rsidR="007E6ABD" w:rsidRPr="002621B7" w:rsidRDefault="007E6ABD" w:rsidP="007E6ABD">
      <w:pPr>
        <w:pStyle w:val="a3"/>
        <w:keepNext/>
        <w:spacing w:line="360" w:lineRule="auto"/>
        <w:ind w:left="0"/>
        <w:jc w:val="both"/>
        <w:rPr>
          <w:rFonts w:ascii="Times New Roman" w:hAnsi="Times New Roman" w:cs="Times New Roman"/>
          <w:sz w:val="28"/>
          <w:szCs w:val="28"/>
        </w:rPr>
      </w:pPr>
      <w:r w:rsidRPr="002621B7">
        <w:rPr>
          <w:rFonts w:ascii="Times New Roman" w:hAnsi="Times New Roman" w:cs="Times New Roman"/>
          <w:noProof/>
          <w:sz w:val="28"/>
          <w:szCs w:val="28"/>
          <w:lang w:val="en-US" w:eastAsia="en-US"/>
        </w:rPr>
        <w:lastRenderedPageBreak/>
        <w:drawing>
          <wp:inline distT="0" distB="0" distL="0" distR="0" wp14:anchorId="0E0CCCBC" wp14:editId="1C17079D">
            <wp:extent cx="5842660" cy="4191065"/>
            <wp:effectExtent l="0" t="0" r="5715" b="0"/>
            <wp:docPr id="11" name="Рисунок 7" descr="B9780443074868000786_f08-06c-97804430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780443074868000786_f08-06c-9780443074868"/>
                    <pic:cNvPicPr>
                      <a:picLocks noChangeAspect="1" noChangeArrowheads="1"/>
                    </pic:cNvPicPr>
                  </pic:nvPicPr>
                  <pic:blipFill>
                    <a:blip r:embed="rId29"/>
                    <a:srcRect/>
                    <a:stretch>
                      <a:fillRect/>
                    </a:stretch>
                  </pic:blipFill>
                  <pic:spPr bwMode="auto">
                    <a:xfrm>
                      <a:off x="0" y="0"/>
                      <a:ext cx="5852263" cy="4197953"/>
                    </a:xfrm>
                    <a:prstGeom prst="rect">
                      <a:avLst/>
                    </a:prstGeom>
                    <a:noFill/>
                    <a:ln w="9525">
                      <a:noFill/>
                      <a:miter lim="800000"/>
                      <a:headEnd/>
                      <a:tailEnd/>
                    </a:ln>
                  </pic:spPr>
                </pic:pic>
              </a:graphicData>
            </a:graphic>
          </wp:inline>
        </w:drawing>
      </w:r>
    </w:p>
    <w:p w:rsidR="007E6ABD" w:rsidRPr="002621B7" w:rsidRDefault="007E6ABD" w:rsidP="007E6ABD">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D3668">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6</w:t>
      </w:r>
      <w:r w:rsidRPr="002621B7">
        <w:rPr>
          <w:rFonts w:ascii="Times New Roman" w:hAnsi="Times New Roman" w:cs="Times New Roman"/>
          <w:b w:val="0"/>
          <w:color w:val="auto"/>
          <w:sz w:val="28"/>
          <w:szCs w:val="28"/>
        </w:rPr>
        <w:t>. Схема головки ускорителя: А – облучение фотонами, Б – облучение электронами</w:t>
      </w:r>
    </w:p>
    <w:p w:rsidR="007E6ABD" w:rsidRPr="002621B7" w:rsidRDefault="00B003C7" w:rsidP="007E6ABD">
      <w:pPr>
        <w:pStyle w:val="a3"/>
        <w:spacing w:line="360" w:lineRule="auto"/>
        <w:ind w:left="0" w:firstLine="709"/>
        <w:jc w:val="both"/>
        <w:rPr>
          <w:rFonts w:ascii="Times New Roman" w:hAnsi="Times New Roman" w:cs="Times New Roman"/>
          <w:noProof/>
          <w:sz w:val="28"/>
          <w:szCs w:val="28"/>
        </w:rPr>
      </w:pPr>
      <w:r w:rsidRPr="00BE63B2">
        <w:rPr>
          <w:rFonts w:ascii="Times New Roman" w:hAnsi="Times New Roman" w:cs="Times New Roman"/>
          <w:noProof/>
          <w:sz w:val="28"/>
          <w:szCs w:val="28"/>
        </w:rPr>
        <w:t>Головка</w:t>
      </w:r>
      <w:r w:rsidR="007E6ABD" w:rsidRPr="002621B7">
        <w:rPr>
          <w:rFonts w:ascii="Times New Roman" w:hAnsi="Times New Roman" w:cs="Times New Roman"/>
          <w:noProof/>
          <w:sz w:val="28"/>
          <w:szCs w:val="28"/>
        </w:rPr>
        <w:t xml:space="preserve"> ускорителя имеет сложную конструкцию для обеспечения широкого выбора энергий и режимов работы. После прохождения через отклоняющие магниты пучок электронов падает на </w:t>
      </w:r>
      <w:r w:rsidRPr="00BE63B2">
        <w:rPr>
          <w:rFonts w:ascii="Times New Roman" w:hAnsi="Times New Roman" w:cs="Times New Roman"/>
          <w:noProof/>
          <w:sz w:val="28"/>
          <w:szCs w:val="28"/>
        </w:rPr>
        <w:t>тормозную</w:t>
      </w:r>
      <w:r>
        <w:rPr>
          <w:rFonts w:ascii="Times New Roman" w:hAnsi="Times New Roman" w:cs="Times New Roman"/>
          <w:noProof/>
          <w:sz w:val="28"/>
          <w:szCs w:val="28"/>
        </w:rPr>
        <w:t xml:space="preserve"> </w:t>
      </w:r>
      <w:r w:rsidR="007E6ABD" w:rsidRPr="002621B7">
        <w:rPr>
          <w:rFonts w:ascii="Times New Roman" w:hAnsi="Times New Roman" w:cs="Times New Roman"/>
          <w:noProof/>
          <w:sz w:val="28"/>
          <w:szCs w:val="28"/>
        </w:rPr>
        <w:t xml:space="preserve">мишень, если аппарат используется в режиме гамма-облучения. Тормозные фотоны возникают </w:t>
      </w:r>
      <w:r w:rsidR="007E6ABD" w:rsidRPr="00BE63B2">
        <w:rPr>
          <w:rFonts w:ascii="Times New Roman" w:hAnsi="Times New Roman" w:cs="Times New Roman"/>
          <w:noProof/>
          <w:sz w:val="28"/>
          <w:szCs w:val="28"/>
        </w:rPr>
        <w:t xml:space="preserve">при </w:t>
      </w:r>
      <w:r w:rsidR="00C47AB9" w:rsidRPr="00BE63B2">
        <w:rPr>
          <w:rFonts w:ascii="Times New Roman" w:hAnsi="Times New Roman" w:cs="Times New Roman"/>
          <w:noProof/>
          <w:sz w:val="28"/>
          <w:szCs w:val="28"/>
        </w:rPr>
        <w:t>торможении электронов в поле ядра и атомных электронов</w:t>
      </w:r>
      <w:r w:rsidR="007E6ABD" w:rsidRPr="00BE63B2">
        <w:rPr>
          <w:rFonts w:ascii="Times New Roman" w:hAnsi="Times New Roman" w:cs="Times New Roman"/>
          <w:noProof/>
          <w:sz w:val="28"/>
          <w:szCs w:val="28"/>
        </w:rPr>
        <w:t xml:space="preserve"> мишени из вещества с высоким </w:t>
      </w:r>
      <w:r w:rsidRPr="00BE63B2">
        <w:rPr>
          <w:rFonts w:ascii="Times New Roman" w:hAnsi="Times New Roman" w:cs="Times New Roman"/>
          <w:noProof/>
          <w:sz w:val="28"/>
          <w:szCs w:val="28"/>
        </w:rPr>
        <w:t>атомным номером</w:t>
      </w:r>
      <w:r w:rsidR="007E6ABD" w:rsidRPr="00BE63B2">
        <w:rPr>
          <w:rFonts w:ascii="Times New Roman" w:hAnsi="Times New Roman" w:cs="Times New Roman"/>
          <w:noProof/>
          <w:sz w:val="28"/>
          <w:szCs w:val="28"/>
        </w:rPr>
        <w:t>,</w:t>
      </w:r>
      <w:r w:rsidR="007E6ABD" w:rsidRPr="002621B7">
        <w:rPr>
          <w:rFonts w:ascii="Times New Roman" w:hAnsi="Times New Roman" w:cs="Times New Roman"/>
          <w:noProof/>
          <w:sz w:val="28"/>
          <w:szCs w:val="28"/>
        </w:rPr>
        <w:t xml:space="preserve"> например, таким как вольфрам. </w:t>
      </w:r>
      <w:r w:rsidR="007E6ABD" w:rsidRPr="00BE63B2">
        <w:rPr>
          <w:rFonts w:ascii="Times New Roman" w:hAnsi="Times New Roman" w:cs="Times New Roman"/>
          <w:noProof/>
          <w:sz w:val="28"/>
          <w:szCs w:val="28"/>
        </w:rPr>
        <w:t>В результате рассеяния, максимальная энергия тормозных фотонов будет равна максимальной энергии электронов первичного пучка, а средняя энергия фотонов примерно равна одной третьей</w:t>
      </w:r>
      <w:r w:rsidR="00424D11" w:rsidRPr="00BE63B2">
        <w:rPr>
          <w:rFonts w:ascii="Times New Roman" w:hAnsi="Times New Roman" w:cs="Times New Roman"/>
          <w:noProof/>
          <w:sz w:val="28"/>
          <w:szCs w:val="28"/>
        </w:rPr>
        <w:t xml:space="preserve"> от</w:t>
      </w:r>
      <w:r w:rsidR="007E6ABD" w:rsidRPr="00BE63B2">
        <w:rPr>
          <w:rFonts w:ascii="Times New Roman" w:hAnsi="Times New Roman" w:cs="Times New Roman"/>
          <w:noProof/>
          <w:sz w:val="28"/>
          <w:szCs w:val="28"/>
        </w:rPr>
        <w:t xml:space="preserve"> максимальной энергии электронов.</w:t>
      </w:r>
    </w:p>
    <w:p w:rsidR="007E6ABD" w:rsidRPr="002621B7" w:rsidRDefault="007E6ABD" w:rsidP="007E6ABD">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За мишенью располагается первичный коллиматор, который отсекает частицы с неправильной траекторией. Его форма, а точнее скошенные внутренние стенки, позволяют добиться минимизации полутени пучка.</w:t>
      </w:r>
    </w:p>
    <w:p w:rsidR="007E6ABD" w:rsidRPr="002621B7" w:rsidRDefault="007E6ABD" w:rsidP="007E6ABD">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lastRenderedPageBreak/>
        <w:t>После первичного коллиматора в головке ускорителя установлена “карусель”, в которой</w:t>
      </w:r>
      <w:r w:rsidR="00B003C7">
        <w:rPr>
          <w:rFonts w:ascii="Times New Roman" w:hAnsi="Times New Roman" w:cs="Times New Roman"/>
          <w:noProof/>
          <w:sz w:val="28"/>
          <w:szCs w:val="28"/>
        </w:rPr>
        <w:t xml:space="preserve"> </w:t>
      </w:r>
      <w:r w:rsidRPr="002621B7">
        <w:rPr>
          <w:rFonts w:ascii="Times New Roman" w:hAnsi="Times New Roman" w:cs="Times New Roman"/>
          <w:noProof/>
          <w:sz w:val="28"/>
          <w:szCs w:val="28"/>
        </w:rPr>
        <w:t xml:space="preserve">расположены выравнивающие фильтры для всех необходимых типов энергий </w:t>
      </w:r>
      <w:r w:rsidRPr="00BE63B2">
        <w:rPr>
          <w:rFonts w:ascii="Times New Roman" w:hAnsi="Times New Roman" w:cs="Times New Roman"/>
          <w:noProof/>
          <w:sz w:val="28"/>
          <w:szCs w:val="28"/>
        </w:rPr>
        <w:t>пучк</w:t>
      </w:r>
      <w:r w:rsidR="00B003C7" w:rsidRPr="00BE63B2">
        <w:rPr>
          <w:rFonts w:ascii="Times New Roman" w:hAnsi="Times New Roman" w:cs="Times New Roman"/>
          <w:noProof/>
          <w:sz w:val="28"/>
          <w:szCs w:val="28"/>
        </w:rPr>
        <w:t>ов</w:t>
      </w:r>
      <w:r w:rsidRPr="00BE63B2">
        <w:rPr>
          <w:rFonts w:ascii="Times New Roman" w:hAnsi="Times New Roman" w:cs="Times New Roman"/>
          <w:noProof/>
          <w:sz w:val="28"/>
          <w:szCs w:val="28"/>
        </w:rPr>
        <w:t xml:space="preserve"> фотонов</w:t>
      </w:r>
      <w:r w:rsidR="00775709">
        <w:rPr>
          <w:rFonts w:ascii="Times New Roman" w:hAnsi="Times New Roman" w:cs="Times New Roman"/>
          <w:noProof/>
          <w:sz w:val="28"/>
          <w:szCs w:val="28"/>
        </w:rPr>
        <w:t>, и рассеивающая фольга</w:t>
      </w:r>
      <w:r w:rsidRPr="002621B7">
        <w:rPr>
          <w:rFonts w:ascii="Times New Roman" w:hAnsi="Times New Roman" w:cs="Times New Roman"/>
          <w:noProof/>
          <w:sz w:val="28"/>
          <w:szCs w:val="28"/>
        </w:rPr>
        <w:t xml:space="preserve"> в случае электронного пучка. </w:t>
      </w:r>
      <w:r w:rsidR="00B003C7">
        <w:rPr>
          <w:rFonts w:ascii="Times New Roman" w:hAnsi="Times New Roman" w:cs="Times New Roman"/>
          <w:noProof/>
          <w:sz w:val="28"/>
          <w:szCs w:val="28"/>
        </w:rPr>
        <w:t>Выравнивающий фильтр используется д</w:t>
      </w:r>
      <w:r w:rsidRPr="002621B7">
        <w:rPr>
          <w:rFonts w:ascii="Times New Roman" w:hAnsi="Times New Roman" w:cs="Times New Roman"/>
          <w:noProof/>
          <w:sz w:val="28"/>
          <w:szCs w:val="28"/>
        </w:rPr>
        <w:t>ля того, чтобы профиль пучка</w:t>
      </w:r>
      <w:r w:rsidR="00B003C7">
        <w:rPr>
          <w:rFonts w:ascii="Times New Roman" w:hAnsi="Times New Roman" w:cs="Times New Roman"/>
          <w:noProof/>
          <w:sz w:val="28"/>
          <w:szCs w:val="28"/>
        </w:rPr>
        <w:t xml:space="preserve"> стал равномерным на всем поле </w:t>
      </w:r>
      <w:r w:rsidRPr="002621B7">
        <w:rPr>
          <w:rFonts w:ascii="Times New Roman" w:hAnsi="Times New Roman" w:cs="Times New Roman"/>
          <w:noProof/>
          <w:sz w:val="28"/>
          <w:szCs w:val="28"/>
        </w:rPr>
        <w:t>(</w:t>
      </w:r>
      <w:r w:rsidR="008402AF">
        <w:rPr>
          <w:rFonts w:ascii="Times New Roman" w:hAnsi="Times New Roman" w:cs="Times New Roman"/>
          <w:noProof/>
          <w:sz w:val="28"/>
          <w:szCs w:val="28"/>
        </w:rPr>
        <w:t>р</w:t>
      </w:r>
      <w:r w:rsidRPr="002621B7">
        <w:rPr>
          <w:rFonts w:ascii="Times New Roman" w:hAnsi="Times New Roman" w:cs="Times New Roman"/>
          <w:noProof/>
          <w:sz w:val="28"/>
          <w:szCs w:val="28"/>
        </w:rPr>
        <w:t xml:space="preserve">ис. </w:t>
      </w:r>
      <w:r w:rsidR="002D3668">
        <w:rPr>
          <w:rFonts w:ascii="Times New Roman" w:hAnsi="Times New Roman" w:cs="Times New Roman"/>
          <w:noProof/>
          <w:sz w:val="28"/>
          <w:szCs w:val="28"/>
        </w:rPr>
        <w:t>1</w:t>
      </w:r>
      <w:r w:rsidR="008402AF">
        <w:rPr>
          <w:rFonts w:ascii="Times New Roman" w:hAnsi="Times New Roman" w:cs="Times New Roman"/>
          <w:noProof/>
          <w:sz w:val="28"/>
          <w:szCs w:val="28"/>
        </w:rPr>
        <w:t xml:space="preserve">6, </w:t>
      </w:r>
      <w:r w:rsidRPr="002621B7">
        <w:rPr>
          <w:rFonts w:ascii="Times New Roman" w:hAnsi="Times New Roman" w:cs="Times New Roman"/>
          <w:noProof/>
          <w:sz w:val="28"/>
          <w:szCs w:val="28"/>
        </w:rPr>
        <w:t xml:space="preserve">А). Обычно </w:t>
      </w:r>
      <w:r w:rsidR="00380143">
        <w:rPr>
          <w:rFonts w:ascii="Times New Roman" w:hAnsi="Times New Roman" w:cs="Times New Roman"/>
          <w:noProof/>
          <w:sz w:val="28"/>
          <w:szCs w:val="28"/>
        </w:rPr>
        <w:t>он</w:t>
      </w:r>
      <w:r w:rsidRPr="002621B7">
        <w:rPr>
          <w:rFonts w:ascii="Times New Roman" w:hAnsi="Times New Roman" w:cs="Times New Roman"/>
          <w:noProof/>
          <w:sz w:val="28"/>
          <w:szCs w:val="28"/>
        </w:rPr>
        <w:t xml:space="preserve"> изготавливаются из свинца, а также из платины, урана, стали, аллюминия или их сплава в некоторой комбинации. </w:t>
      </w:r>
      <w:r w:rsidR="00C47AB9">
        <w:rPr>
          <w:rFonts w:ascii="Times New Roman" w:hAnsi="Times New Roman" w:cs="Times New Roman"/>
          <w:noProof/>
          <w:sz w:val="28"/>
          <w:szCs w:val="28"/>
        </w:rPr>
        <w:t>При использовании потока электронов</w:t>
      </w:r>
      <w:r w:rsidRPr="002621B7">
        <w:rPr>
          <w:rFonts w:ascii="Times New Roman" w:hAnsi="Times New Roman" w:cs="Times New Roman"/>
          <w:noProof/>
          <w:sz w:val="28"/>
          <w:szCs w:val="28"/>
        </w:rPr>
        <w:t xml:space="preserve">, </w:t>
      </w:r>
      <w:r w:rsidR="00C47AB9">
        <w:rPr>
          <w:rFonts w:ascii="Times New Roman" w:hAnsi="Times New Roman" w:cs="Times New Roman"/>
          <w:noProof/>
          <w:sz w:val="28"/>
          <w:szCs w:val="28"/>
        </w:rPr>
        <w:t>пучок</w:t>
      </w:r>
      <w:r w:rsidRPr="002621B7">
        <w:rPr>
          <w:rFonts w:ascii="Times New Roman" w:hAnsi="Times New Roman" w:cs="Times New Roman"/>
          <w:noProof/>
          <w:sz w:val="28"/>
          <w:szCs w:val="28"/>
        </w:rPr>
        <w:t xml:space="preserve"> падает не на мишень, а на рассеивающ</w:t>
      </w:r>
      <w:r w:rsidR="00C47AB9">
        <w:rPr>
          <w:rFonts w:ascii="Times New Roman" w:hAnsi="Times New Roman" w:cs="Times New Roman"/>
          <w:noProof/>
          <w:sz w:val="28"/>
          <w:szCs w:val="28"/>
        </w:rPr>
        <w:t>ие фольги</w:t>
      </w:r>
      <w:r w:rsidRPr="002621B7">
        <w:rPr>
          <w:rFonts w:ascii="Times New Roman" w:hAnsi="Times New Roman" w:cs="Times New Roman"/>
          <w:noProof/>
          <w:sz w:val="28"/>
          <w:szCs w:val="28"/>
        </w:rPr>
        <w:t xml:space="preserve"> (</w:t>
      </w:r>
      <w:r w:rsidR="008402AF">
        <w:rPr>
          <w:rFonts w:ascii="Times New Roman" w:hAnsi="Times New Roman" w:cs="Times New Roman"/>
          <w:noProof/>
          <w:sz w:val="28"/>
          <w:szCs w:val="28"/>
        </w:rPr>
        <w:t>р</w:t>
      </w:r>
      <w:r w:rsidRPr="002621B7">
        <w:rPr>
          <w:rFonts w:ascii="Times New Roman" w:hAnsi="Times New Roman" w:cs="Times New Roman"/>
          <w:noProof/>
          <w:sz w:val="28"/>
          <w:szCs w:val="28"/>
        </w:rPr>
        <w:t xml:space="preserve">ис. </w:t>
      </w:r>
      <w:r w:rsidR="002D3668">
        <w:rPr>
          <w:rFonts w:ascii="Times New Roman" w:hAnsi="Times New Roman" w:cs="Times New Roman"/>
          <w:noProof/>
          <w:sz w:val="28"/>
          <w:szCs w:val="28"/>
        </w:rPr>
        <w:t>1</w:t>
      </w:r>
      <w:r w:rsidR="008402AF">
        <w:rPr>
          <w:rFonts w:ascii="Times New Roman" w:hAnsi="Times New Roman" w:cs="Times New Roman"/>
          <w:noProof/>
          <w:sz w:val="28"/>
          <w:szCs w:val="28"/>
        </w:rPr>
        <w:t xml:space="preserve">6, </w:t>
      </w:r>
      <w:r w:rsidRPr="002621B7">
        <w:rPr>
          <w:rFonts w:ascii="Times New Roman" w:hAnsi="Times New Roman" w:cs="Times New Roman"/>
          <w:noProof/>
          <w:sz w:val="28"/>
          <w:szCs w:val="28"/>
        </w:rPr>
        <w:t>Б). Он</w:t>
      </w:r>
      <w:r w:rsidR="003A241E">
        <w:rPr>
          <w:rFonts w:ascii="Times New Roman" w:hAnsi="Times New Roman" w:cs="Times New Roman"/>
          <w:noProof/>
          <w:sz w:val="28"/>
          <w:szCs w:val="28"/>
        </w:rPr>
        <w:t>и</w:t>
      </w:r>
      <w:r w:rsidRPr="002621B7">
        <w:rPr>
          <w:rFonts w:ascii="Times New Roman" w:hAnsi="Times New Roman" w:cs="Times New Roman"/>
          <w:noProof/>
          <w:sz w:val="28"/>
          <w:szCs w:val="28"/>
        </w:rPr>
        <w:t xml:space="preserve"> необходим</w:t>
      </w:r>
      <w:r w:rsidR="003A241E">
        <w:rPr>
          <w:rFonts w:ascii="Times New Roman" w:hAnsi="Times New Roman" w:cs="Times New Roman"/>
          <w:noProof/>
          <w:sz w:val="28"/>
          <w:szCs w:val="28"/>
        </w:rPr>
        <w:t>ы</w:t>
      </w:r>
      <w:r w:rsidRPr="002621B7">
        <w:rPr>
          <w:rFonts w:ascii="Times New Roman" w:hAnsi="Times New Roman" w:cs="Times New Roman"/>
          <w:noProof/>
          <w:sz w:val="28"/>
          <w:szCs w:val="28"/>
        </w:rPr>
        <w:t xml:space="preserve"> как для уширения пучка (на выходе из ускорительной секции его диаметр составляет 3 мм), так и для получения однородного флюенса электронов на всем профиле пучка. </w:t>
      </w:r>
      <w:r w:rsidR="003A241E">
        <w:rPr>
          <w:rFonts w:ascii="Times New Roman" w:hAnsi="Times New Roman" w:cs="Times New Roman"/>
          <w:noProof/>
          <w:sz w:val="28"/>
          <w:szCs w:val="28"/>
        </w:rPr>
        <w:t>Первая ф</w:t>
      </w:r>
      <w:r w:rsidRPr="002621B7">
        <w:rPr>
          <w:rFonts w:ascii="Times New Roman" w:hAnsi="Times New Roman" w:cs="Times New Roman"/>
          <w:noProof/>
          <w:sz w:val="28"/>
          <w:szCs w:val="28"/>
        </w:rPr>
        <w:t xml:space="preserve">ольга имеет маленькую толщину и состоит из металла с высоким </w:t>
      </w:r>
      <w:r w:rsidR="00775709" w:rsidRPr="00BE63B2">
        <w:rPr>
          <w:rFonts w:ascii="Times New Roman" w:hAnsi="Times New Roman" w:cs="Times New Roman"/>
          <w:noProof/>
          <w:sz w:val="28"/>
          <w:szCs w:val="28"/>
        </w:rPr>
        <w:t>атомным номером</w:t>
      </w:r>
      <w:r w:rsidRPr="00BE63B2">
        <w:rPr>
          <w:rFonts w:ascii="Times New Roman" w:hAnsi="Times New Roman" w:cs="Times New Roman"/>
          <w:noProof/>
          <w:sz w:val="28"/>
          <w:szCs w:val="28"/>
        </w:rPr>
        <w:t xml:space="preserve"> (например, свинец, тантал). </w:t>
      </w:r>
      <w:r w:rsidR="00775709" w:rsidRPr="00BE63B2">
        <w:rPr>
          <w:rFonts w:ascii="Times New Roman" w:hAnsi="Times New Roman" w:cs="Times New Roman"/>
          <w:noProof/>
          <w:sz w:val="28"/>
          <w:szCs w:val="28"/>
        </w:rPr>
        <w:t>Электроны первичного пучка теряют небольшую часть своей энергии на тормозное излучение, которое является загрязняющим. Для того, чтобы этого избежать этого эффекта т</w:t>
      </w:r>
      <w:r w:rsidRPr="00BE63B2">
        <w:rPr>
          <w:rFonts w:ascii="Times New Roman" w:hAnsi="Times New Roman" w:cs="Times New Roman"/>
          <w:noProof/>
          <w:sz w:val="28"/>
          <w:szCs w:val="28"/>
        </w:rPr>
        <w:t>олщина</w:t>
      </w:r>
      <w:r w:rsidR="00BE63B2" w:rsidRPr="00BE63B2">
        <w:rPr>
          <w:rFonts w:ascii="Times New Roman" w:hAnsi="Times New Roman" w:cs="Times New Roman"/>
          <w:noProof/>
          <w:sz w:val="28"/>
          <w:szCs w:val="28"/>
        </w:rPr>
        <w:t xml:space="preserve"> рассеивающей</w:t>
      </w:r>
      <w:r w:rsidR="00775709" w:rsidRPr="00BE63B2">
        <w:rPr>
          <w:rFonts w:ascii="Times New Roman" w:hAnsi="Times New Roman" w:cs="Times New Roman"/>
          <w:noProof/>
          <w:sz w:val="28"/>
          <w:szCs w:val="28"/>
        </w:rPr>
        <w:t xml:space="preserve"> фольги</w:t>
      </w:r>
      <w:r w:rsidRPr="00BE63B2">
        <w:rPr>
          <w:rFonts w:ascii="Times New Roman" w:hAnsi="Times New Roman" w:cs="Times New Roman"/>
          <w:noProof/>
          <w:sz w:val="28"/>
          <w:szCs w:val="28"/>
        </w:rPr>
        <w:t xml:space="preserve"> для каждой энергии электронов подбирается </w:t>
      </w:r>
      <w:r w:rsidR="00775709" w:rsidRPr="00BE63B2">
        <w:rPr>
          <w:rFonts w:ascii="Times New Roman" w:hAnsi="Times New Roman" w:cs="Times New Roman"/>
          <w:noProof/>
          <w:sz w:val="28"/>
          <w:szCs w:val="28"/>
        </w:rPr>
        <w:t>индивидуально.</w:t>
      </w:r>
    </w:p>
    <w:p w:rsidR="007E6ABD" w:rsidRPr="002621B7" w:rsidRDefault="00325C32" w:rsidP="00BE63B2">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lang w:val="en-US" w:eastAsia="en-US"/>
        </w:rPr>
        <w:drawing>
          <wp:inline distT="0" distB="0" distL="0" distR="0" wp14:anchorId="3A8BD82B" wp14:editId="21F0C410">
            <wp:extent cx="5320206" cy="3301341"/>
            <wp:effectExtent l="0" t="0" r="0" b="0"/>
            <wp:docPr id="51" name="Рисунок 51" descr="C:\Users\Lepeha\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peha\Desktop\33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552" cy="3310243"/>
                    </a:xfrm>
                    <a:prstGeom prst="rect">
                      <a:avLst/>
                    </a:prstGeom>
                    <a:noFill/>
                    <a:ln>
                      <a:noFill/>
                    </a:ln>
                  </pic:spPr>
                </pic:pic>
              </a:graphicData>
            </a:graphic>
          </wp:inline>
        </w:drawing>
      </w:r>
    </w:p>
    <w:p w:rsidR="007E6ABD" w:rsidRPr="002621B7" w:rsidRDefault="007E6ABD" w:rsidP="007E6ABD">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D3668">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7</w:t>
      </w:r>
      <w:r w:rsidRPr="002621B7">
        <w:rPr>
          <w:rFonts w:ascii="Times New Roman" w:hAnsi="Times New Roman" w:cs="Times New Roman"/>
          <w:b w:val="0"/>
          <w:color w:val="auto"/>
          <w:sz w:val="28"/>
          <w:szCs w:val="28"/>
        </w:rPr>
        <w:t xml:space="preserve">. Головка линейного ускорителя производства </w:t>
      </w:r>
      <w:r w:rsidRPr="002621B7">
        <w:rPr>
          <w:rFonts w:ascii="Times New Roman" w:hAnsi="Times New Roman" w:cs="Times New Roman"/>
          <w:b w:val="0"/>
          <w:color w:val="auto"/>
          <w:sz w:val="28"/>
          <w:szCs w:val="28"/>
          <w:lang w:val="en-US"/>
        </w:rPr>
        <w:t>Varian</w:t>
      </w:r>
      <w:r w:rsidRPr="002621B7">
        <w:rPr>
          <w:rFonts w:ascii="Times New Roman" w:hAnsi="Times New Roman" w:cs="Times New Roman"/>
          <w:b w:val="0"/>
          <w:color w:val="auto"/>
          <w:sz w:val="28"/>
          <w:szCs w:val="28"/>
        </w:rPr>
        <w:t xml:space="preserve"> в разрезе</w:t>
      </w:r>
    </w:p>
    <w:p w:rsidR="005579D1" w:rsidRDefault="005579D1" w:rsidP="00C738E2">
      <w:pPr>
        <w:spacing w:after="0" w:line="360" w:lineRule="auto"/>
        <w:ind w:right="101" w:firstLine="706"/>
        <w:jc w:val="both"/>
        <w:rPr>
          <w:rFonts w:ascii="Times New Roman" w:hAnsi="Times New Roman" w:cs="Times New Roman"/>
          <w:noProof/>
          <w:sz w:val="28"/>
          <w:szCs w:val="28"/>
        </w:rPr>
      </w:pPr>
    </w:p>
    <w:p w:rsidR="005579D1" w:rsidRPr="002621B7" w:rsidRDefault="005579D1" w:rsidP="005579D1">
      <w:pPr>
        <w:pStyle w:val="a3"/>
        <w:spacing w:after="0" w:line="360" w:lineRule="auto"/>
        <w:ind w:left="0" w:firstLine="709"/>
        <w:contextualSpacing w:val="0"/>
        <w:jc w:val="both"/>
        <w:rPr>
          <w:rFonts w:ascii="Times New Roman" w:hAnsi="Times New Roman" w:cs="Times New Roman"/>
          <w:noProof/>
          <w:sz w:val="28"/>
          <w:szCs w:val="28"/>
        </w:rPr>
      </w:pPr>
      <w:r w:rsidRPr="00BE63B2">
        <w:rPr>
          <w:rFonts w:ascii="Times New Roman" w:hAnsi="Times New Roman" w:cs="Times New Roman"/>
          <w:noProof/>
          <w:sz w:val="28"/>
          <w:szCs w:val="28"/>
        </w:rPr>
        <w:lastRenderedPageBreak/>
        <w:t>Две совмещенные ионизационные камеры находятся ниже «карусели» и предназначены для контроля параметров пучка во время лечения (рис. 17). По данным камер отслеживают мощность дозы, плоскость и симметрию профиля пучка. Камеры запаены в металлический кожух таким образом, чтобы уменьшить влияние внешних параметров, таких как температура и давление.</w:t>
      </w:r>
    </w:p>
    <w:p w:rsidR="00F7694E" w:rsidRDefault="007E6ABD" w:rsidP="005579D1">
      <w:pPr>
        <w:spacing w:after="0" w:line="360" w:lineRule="auto"/>
        <w:ind w:right="102" w:firstLine="709"/>
        <w:jc w:val="both"/>
        <w:rPr>
          <w:rFonts w:ascii="Times New Roman" w:hAnsi="Times New Roman" w:cs="Times New Roman"/>
          <w:sz w:val="28"/>
          <w:szCs w:val="28"/>
        </w:rPr>
      </w:pPr>
      <w:r w:rsidRPr="002621B7">
        <w:rPr>
          <w:rFonts w:ascii="Times New Roman" w:hAnsi="Times New Roman" w:cs="Times New Roman"/>
          <w:noProof/>
          <w:sz w:val="28"/>
          <w:szCs w:val="28"/>
        </w:rPr>
        <w:t>На выходе в голове ускорителя</w:t>
      </w:r>
      <w:r w:rsidR="00F817F7">
        <w:rPr>
          <w:rFonts w:ascii="Times New Roman" w:hAnsi="Times New Roman" w:cs="Times New Roman"/>
          <w:noProof/>
          <w:sz w:val="28"/>
          <w:szCs w:val="28"/>
        </w:rPr>
        <w:t xml:space="preserve"> </w:t>
      </w:r>
      <w:r w:rsidRPr="002621B7">
        <w:rPr>
          <w:rFonts w:ascii="Times New Roman" w:hAnsi="Times New Roman" w:cs="Times New Roman"/>
          <w:noProof/>
          <w:sz w:val="28"/>
          <w:szCs w:val="28"/>
        </w:rPr>
        <w:t>расположен вторичный коллиматор. Толщина его свинцовых шторок равна примерно 8 см</w:t>
      </w:r>
      <w:r w:rsidR="00A951B6"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rPr>
        <w:t>для ослабления интенсивности пучка до ~1%, что можно рассчитать по формуле</w:t>
      </w:r>
      <w:r w:rsidR="00A951B6" w:rsidRPr="002621B7">
        <w:rPr>
          <w:rFonts w:ascii="Times New Roman" w:hAnsi="Times New Roman" w:cs="Times New Roman"/>
          <w:noProof/>
          <w:sz w:val="28"/>
          <w:szCs w:val="28"/>
        </w:rPr>
        <w:t xml:space="preserve"> </w:t>
      </w:r>
      <w:r w:rsidRPr="002621B7">
        <w:rPr>
          <w:rFonts w:ascii="Times New Roman" w:hAnsi="Times New Roman" w:cs="Times New Roman"/>
          <w:sz w:val="28"/>
          <w:szCs w:val="28"/>
        </w:rPr>
        <w:t xml:space="preserve">ослабления потока </w:t>
      </w:r>
      <w:proofErr w:type="gramStart"/>
      <w:r w:rsidRPr="002621B7">
        <w:rPr>
          <w:rFonts w:ascii="Times New Roman" w:hAnsi="Times New Roman" w:cs="Times New Roman"/>
          <w:sz w:val="28"/>
          <w:szCs w:val="28"/>
        </w:rPr>
        <w:t>γ</w:t>
      </w:r>
      <w:r w:rsidRPr="002621B7">
        <w:rPr>
          <w:rFonts w:ascii="Times New Roman" w:hAnsi="Times New Roman" w:cs="Times New Roman"/>
          <w:b/>
          <w:sz w:val="28"/>
          <w:szCs w:val="28"/>
        </w:rPr>
        <w:t>-</w:t>
      </w:r>
      <w:proofErr w:type="gramEnd"/>
      <w:r w:rsidRPr="002621B7">
        <w:rPr>
          <w:rFonts w:ascii="Times New Roman" w:hAnsi="Times New Roman" w:cs="Times New Roman"/>
          <w:sz w:val="28"/>
          <w:szCs w:val="28"/>
        </w:rPr>
        <w:t>излучения от точечного источника.</w:t>
      </w:r>
      <w:r w:rsidR="00C738E2">
        <w:rPr>
          <w:rFonts w:ascii="Times New Roman" w:hAnsi="Times New Roman" w:cs="Times New Roman"/>
          <w:sz w:val="28"/>
          <w:szCs w:val="28"/>
        </w:rPr>
        <w:t xml:space="preserve"> </w:t>
      </w:r>
    </w:p>
    <w:p w:rsidR="00F7694E" w:rsidRDefault="00C738E2" w:rsidP="00F7694E">
      <w:pPr>
        <w:spacing w:after="0" w:line="360" w:lineRule="auto"/>
        <w:ind w:right="101" w:firstLine="706"/>
        <w:jc w:val="right"/>
        <w:rPr>
          <w:rFonts w:ascii="Times New Roman" w:hAnsi="Times New Roman" w:cs="Times New Roman"/>
          <w:sz w:val="28"/>
          <w:szCs w:val="28"/>
        </w:rPr>
      </w:pPr>
      <w:r w:rsidRPr="002621B7">
        <w:rPr>
          <w:rFonts w:ascii="Times New Roman" w:hAnsi="Times New Roman" w:cs="Times New Roman"/>
          <w:position w:val="-12"/>
          <w:sz w:val="28"/>
          <w:szCs w:val="28"/>
        </w:rPr>
        <w:object w:dxaOrig="1340" w:dyaOrig="380">
          <v:shape id="_x0000_i1027" type="#_x0000_t75" style="width:90pt;height:24.75pt" o:ole="">
            <v:imagedata r:id="rId31" o:title=""/>
          </v:shape>
          <o:OLEObject Type="Embed" ProgID="Equation.3" ShapeID="_x0000_i1027" DrawAspect="Content" ObjectID="_1615495216" r:id="rId32"/>
        </w:object>
      </w:r>
      <w:r w:rsidR="00F7694E">
        <w:rPr>
          <w:rFonts w:ascii="Times New Roman" w:hAnsi="Times New Roman" w:cs="Times New Roman"/>
          <w:sz w:val="28"/>
          <w:szCs w:val="28"/>
        </w:rPr>
        <w:tab/>
      </w:r>
      <w:r w:rsidR="00F7694E">
        <w:rPr>
          <w:rFonts w:ascii="Times New Roman" w:hAnsi="Times New Roman" w:cs="Times New Roman"/>
          <w:sz w:val="28"/>
          <w:szCs w:val="28"/>
        </w:rPr>
        <w:tab/>
      </w:r>
      <w:r w:rsidR="00F7694E">
        <w:rPr>
          <w:rFonts w:ascii="Times New Roman" w:hAnsi="Times New Roman" w:cs="Times New Roman"/>
          <w:sz w:val="28"/>
          <w:szCs w:val="28"/>
        </w:rPr>
        <w:tab/>
      </w:r>
      <w:r w:rsidR="00F7694E">
        <w:rPr>
          <w:rFonts w:ascii="Times New Roman" w:hAnsi="Times New Roman" w:cs="Times New Roman"/>
          <w:sz w:val="28"/>
          <w:szCs w:val="28"/>
        </w:rPr>
        <w:tab/>
      </w:r>
      <w:r w:rsidR="00F7694E">
        <w:rPr>
          <w:rFonts w:ascii="Times New Roman" w:hAnsi="Times New Roman" w:cs="Times New Roman"/>
          <w:sz w:val="28"/>
          <w:szCs w:val="28"/>
        </w:rPr>
        <w:tab/>
      </w:r>
      <w:r w:rsidR="00F7694E">
        <w:rPr>
          <w:rFonts w:ascii="Times New Roman" w:hAnsi="Times New Roman" w:cs="Times New Roman"/>
          <w:sz w:val="28"/>
          <w:szCs w:val="28"/>
        </w:rPr>
        <w:tab/>
        <w:t>(</w:t>
      </w:r>
      <w:r w:rsidR="009E5646">
        <w:rPr>
          <w:rFonts w:ascii="Times New Roman" w:hAnsi="Times New Roman" w:cs="Times New Roman"/>
          <w:sz w:val="28"/>
          <w:szCs w:val="28"/>
        </w:rPr>
        <w:t>7</w:t>
      </w:r>
      <w:r w:rsidR="00F7694E">
        <w:rPr>
          <w:rFonts w:ascii="Times New Roman" w:hAnsi="Times New Roman" w:cs="Times New Roman"/>
          <w:sz w:val="28"/>
          <w:szCs w:val="28"/>
        </w:rPr>
        <w:t>)</w:t>
      </w:r>
    </w:p>
    <w:p w:rsidR="007E6ABD" w:rsidRPr="002621B7" w:rsidRDefault="007E6ABD" w:rsidP="00C738E2">
      <w:pPr>
        <w:spacing w:after="0" w:line="360" w:lineRule="auto"/>
        <w:ind w:right="101" w:firstLine="706"/>
        <w:jc w:val="both"/>
        <w:rPr>
          <w:rFonts w:ascii="Times New Roman" w:hAnsi="Times New Roman" w:cs="Times New Roman"/>
          <w:noProof/>
          <w:sz w:val="28"/>
          <w:szCs w:val="28"/>
        </w:rPr>
      </w:pPr>
      <w:r w:rsidRPr="002621B7">
        <w:rPr>
          <w:rFonts w:ascii="Times New Roman" w:hAnsi="Times New Roman" w:cs="Times New Roman"/>
          <w:sz w:val="28"/>
          <w:szCs w:val="28"/>
        </w:rPr>
        <w:t xml:space="preserve">где </w:t>
      </w:r>
      <w:r w:rsidR="00792573">
        <w:rPr>
          <w:rFonts w:ascii="Times New Roman" w:hAnsi="Times New Roman" w:cs="Times New Roman"/>
          <w:sz w:val="28"/>
          <w:szCs w:val="28"/>
          <w:lang w:val="en-US"/>
        </w:rPr>
        <w:t>I</w:t>
      </w:r>
      <w:r w:rsidRPr="002621B7">
        <w:rPr>
          <w:rFonts w:ascii="Times New Roman" w:hAnsi="Times New Roman" w:cs="Times New Roman"/>
          <w:sz w:val="28"/>
          <w:szCs w:val="28"/>
          <w:vertAlign w:val="subscript"/>
        </w:rPr>
        <w:t>0</w:t>
      </w:r>
      <w:r w:rsidRPr="002621B7">
        <w:rPr>
          <w:rFonts w:ascii="Times New Roman" w:hAnsi="Times New Roman" w:cs="Times New Roman"/>
          <w:sz w:val="28"/>
          <w:szCs w:val="28"/>
        </w:rPr>
        <w:t xml:space="preserve"> – интенсивность </w:t>
      </w:r>
      <w:proofErr w:type="gramStart"/>
      <w:r w:rsidRPr="002621B7">
        <w:rPr>
          <w:rFonts w:ascii="Times New Roman" w:hAnsi="Times New Roman" w:cs="Times New Roman"/>
          <w:sz w:val="28"/>
          <w:szCs w:val="28"/>
        </w:rPr>
        <w:t>γ-</w:t>
      </w:r>
      <w:proofErr w:type="gramEnd"/>
      <w:r w:rsidRPr="002621B7">
        <w:rPr>
          <w:rFonts w:ascii="Times New Roman" w:hAnsi="Times New Roman" w:cs="Times New Roman"/>
          <w:sz w:val="28"/>
          <w:szCs w:val="28"/>
        </w:rPr>
        <w:t xml:space="preserve">излучения, измеренная приборами в </w:t>
      </w:r>
      <w:r w:rsidR="00F817F7" w:rsidRPr="002621B7">
        <w:rPr>
          <w:rFonts w:ascii="Times New Roman" w:hAnsi="Times New Roman" w:cs="Times New Roman"/>
          <w:sz w:val="28"/>
          <w:szCs w:val="28"/>
        </w:rPr>
        <w:t>отсутствии поглотителя</w:t>
      </w:r>
      <w:r w:rsidRPr="002621B7">
        <w:rPr>
          <w:rFonts w:ascii="Times New Roman" w:hAnsi="Times New Roman" w:cs="Times New Roman"/>
          <w:sz w:val="28"/>
          <w:szCs w:val="28"/>
        </w:rPr>
        <w:t xml:space="preserve">; </w:t>
      </w:r>
      <w:r w:rsidR="00792573">
        <w:rPr>
          <w:rFonts w:ascii="Times New Roman" w:hAnsi="Times New Roman" w:cs="Times New Roman"/>
          <w:sz w:val="28"/>
          <w:szCs w:val="28"/>
          <w:lang w:val="en-US"/>
        </w:rPr>
        <w:t>I</w:t>
      </w:r>
      <w:r w:rsidRPr="002621B7">
        <w:rPr>
          <w:rFonts w:ascii="Times New Roman" w:hAnsi="Times New Roman" w:cs="Times New Roman"/>
          <w:sz w:val="28"/>
          <w:szCs w:val="28"/>
          <w:vertAlign w:val="subscript"/>
          <w:lang w:val="en-US"/>
        </w:rPr>
        <w:t>x</w:t>
      </w:r>
      <w:r w:rsidRPr="002621B7">
        <w:rPr>
          <w:rFonts w:ascii="Times New Roman" w:hAnsi="Times New Roman" w:cs="Times New Roman"/>
          <w:sz w:val="28"/>
          <w:szCs w:val="28"/>
        </w:rPr>
        <w:t xml:space="preserve"> - интенсивность </w:t>
      </w:r>
      <w:r w:rsidRPr="002621B7">
        <w:rPr>
          <w:rFonts w:ascii="Times New Roman" w:hAnsi="Times New Roman" w:cs="Times New Roman"/>
          <w:b/>
          <w:sz w:val="28"/>
          <w:szCs w:val="28"/>
        </w:rPr>
        <w:t>γ-</w:t>
      </w:r>
      <w:r w:rsidR="00A951B6" w:rsidRPr="002621B7">
        <w:rPr>
          <w:rFonts w:ascii="Times New Roman" w:hAnsi="Times New Roman" w:cs="Times New Roman"/>
          <w:sz w:val="28"/>
          <w:szCs w:val="28"/>
        </w:rPr>
        <w:t>излучения</w:t>
      </w:r>
      <w:r w:rsidRPr="002621B7">
        <w:rPr>
          <w:rFonts w:ascii="Times New Roman" w:hAnsi="Times New Roman" w:cs="Times New Roman"/>
          <w:sz w:val="28"/>
          <w:szCs w:val="28"/>
        </w:rPr>
        <w:t xml:space="preserve">, измеренная прибором, при наличии поглотителя толщиной </w:t>
      </w:r>
      <w:r w:rsidRPr="002621B7">
        <w:rPr>
          <w:rFonts w:ascii="Times New Roman" w:hAnsi="Times New Roman" w:cs="Times New Roman"/>
          <w:sz w:val="28"/>
          <w:szCs w:val="28"/>
          <w:lang w:val="en-US"/>
        </w:rPr>
        <w:t>x</w:t>
      </w:r>
      <w:r w:rsidRPr="002621B7">
        <w:rPr>
          <w:rFonts w:ascii="Times New Roman" w:hAnsi="Times New Roman" w:cs="Times New Roman"/>
          <w:sz w:val="28"/>
          <w:szCs w:val="28"/>
        </w:rPr>
        <w:t xml:space="preserve"> см; μ – линейный коэффициент ослабления </w:t>
      </w:r>
      <w:r w:rsidRPr="002621B7">
        <w:rPr>
          <w:rFonts w:ascii="Times New Roman" w:hAnsi="Times New Roman" w:cs="Times New Roman"/>
          <w:b/>
          <w:sz w:val="28"/>
          <w:szCs w:val="28"/>
        </w:rPr>
        <w:t>γ-</w:t>
      </w:r>
      <w:r w:rsidRPr="002621B7">
        <w:rPr>
          <w:rFonts w:ascii="Times New Roman" w:hAnsi="Times New Roman" w:cs="Times New Roman"/>
          <w:sz w:val="28"/>
          <w:szCs w:val="28"/>
        </w:rPr>
        <w:t xml:space="preserve">излучения, который характеризует относительное изменение интенсивности на </w:t>
      </w:r>
      <w:r w:rsidR="00F817F7" w:rsidRPr="002621B7">
        <w:rPr>
          <w:rFonts w:ascii="Times New Roman" w:hAnsi="Times New Roman" w:cs="Times New Roman"/>
          <w:sz w:val="28"/>
          <w:szCs w:val="28"/>
        </w:rPr>
        <w:t>единицу толщины</w:t>
      </w:r>
      <w:r w:rsidRPr="002621B7">
        <w:rPr>
          <w:rFonts w:ascii="Times New Roman" w:hAnsi="Times New Roman" w:cs="Times New Roman"/>
          <w:sz w:val="28"/>
          <w:szCs w:val="28"/>
        </w:rPr>
        <w:t xml:space="preserve"> поглотителя.</w:t>
      </w:r>
    </w:p>
    <w:p w:rsidR="000477BD" w:rsidRPr="002D3668" w:rsidRDefault="007E6ABD" w:rsidP="007E6ABD">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Большим прорывом</w:t>
      </w:r>
      <w:r w:rsidR="00F817F7">
        <w:rPr>
          <w:rFonts w:ascii="Times New Roman" w:hAnsi="Times New Roman" w:cs="Times New Roman"/>
          <w:noProof/>
          <w:sz w:val="28"/>
          <w:szCs w:val="28"/>
        </w:rPr>
        <w:t xml:space="preserve"> </w:t>
      </w:r>
      <w:r w:rsidRPr="002621B7">
        <w:rPr>
          <w:rFonts w:ascii="Times New Roman" w:hAnsi="Times New Roman" w:cs="Times New Roman"/>
          <w:noProof/>
          <w:sz w:val="28"/>
          <w:szCs w:val="28"/>
        </w:rPr>
        <w:t>в 1980-е гг. в лучевой терапии линейными ускорителями стала разработка коллиматоров с механизировано изменяемой формой, так называемого многолепесткового коллиматора (</w:t>
      </w:r>
      <w:r w:rsidRPr="002621B7">
        <w:rPr>
          <w:rFonts w:ascii="Times New Roman" w:hAnsi="Times New Roman" w:cs="Times New Roman"/>
          <w:noProof/>
          <w:sz w:val="28"/>
          <w:szCs w:val="28"/>
          <w:lang w:val="en-US"/>
        </w:rPr>
        <w:t>MLC</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multi</w:t>
      </w:r>
      <w:r w:rsidRPr="002621B7">
        <w:rPr>
          <w:rFonts w:ascii="Times New Roman" w:hAnsi="Times New Roman" w:cs="Times New Roman"/>
          <w:noProof/>
          <w:sz w:val="28"/>
          <w:szCs w:val="28"/>
        </w:rPr>
        <w:t>-</w:t>
      </w:r>
      <w:r w:rsidRPr="002621B7">
        <w:rPr>
          <w:rFonts w:ascii="Times New Roman" w:hAnsi="Times New Roman" w:cs="Times New Roman"/>
          <w:noProof/>
          <w:sz w:val="28"/>
          <w:szCs w:val="28"/>
          <w:lang w:val="en-US"/>
        </w:rPr>
        <w:t>leaf</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collimator</w:t>
      </w:r>
      <w:r w:rsidRPr="002621B7">
        <w:rPr>
          <w:rFonts w:ascii="Times New Roman" w:hAnsi="Times New Roman" w:cs="Times New Roman"/>
          <w:noProof/>
          <w:sz w:val="28"/>
          <w:szCs w:val="28"/>
        </w:rPr>
        <w:t xml:space="preserve">). Он представляет собой систему из десятков тонких пластин из свинца или её сплава с платиной, расположенных друг напротив друга и плотно соприкасающихся между собой. В современных ускорителях их количество достигает 120, по 60 штук с каждой стороны. Толщина лепестков может варьироваться </w:t>
      </w:r>
      <w:r w:rsidRPr="00BE63B2">
        <w:rPr>
          <w:rFonts w:ascii="Times New Roman" w:hAnsi="Times New Roman" w:cs="Times New Roman"/>
          <w:noProof/>
          <w:sz w:val="28"/>
          <w:szCs w:val="28"/>
        </w:rPr>
        <w:t xml:space="preserve">от 1 см до </w:t>
      </w:r>
      <w:r w:rsidR="00424D11" w:rsidRPr="00BE63B2">
        <w:rPr>
          <w:rFonts w:ascii="Times New Roman" w:hAnsi="Times New Roman" w:cs="Times New Roman"/>
          <w:noProof/>
          <w:sz w:val="28"/>
          <w:szCs w:val="28"/>
        </w:rPr>
        <w:t>1</w:t>
      </w:r>
      <w:r w:rsidRPr="00BE63B2">
        <w:rPr>
          <w:rFonts w:ascii="Times New Roman" w:hAnsi="Times New Roman" w:cs="Times New Roman"/>
          <w:noProof/>
          <w:sz w:val="28"/>
          <w:szCs w:val="28"/>
        </w:rPr>
        <w:t>.</w:t>
      </w:r>
      <w:r w:rsidR="00424D11" w:rsidRPr="00BE63B2">
        <w:rPr>
          <w:rFonts w:ascii="Times New Roman" w:hAnsi="Times New Roman" w:cs="Times New Roman"/>
          <w:noProof/>
          <w:sz w:val="28"/>
          <w:szCs w:val="28"/>
        </w:rPr>
        <w:t>2</w:t>
      </w:r>
      <w:r w:rsidRPr="00BE63B2">
        <w:rPr>
          <w:rFonts w:ascii="Times New Roman" w:hAnsi="Times New Roman" w:cs="Times New Roman"/>
          <w:noProof/>
          <w:sz w:val="28"/>
          <w:szCs w:val="28"/>
        </w:rPr>
        <w:t>5 мм.</w:t>
      </w:r>
      <w:r w:rsidRPr="002621B7">
        <w:rPr>
          <w:rFonts w:ascii="Times New Roman" w:hAnsi="Times New Roman" w:cs="Times New Roman"/>
          <w:noProof/>
          <w:sz w:val="28"/>
          <w:szCs w:val="28"/>
        </w:rPr>
        <w:t xml:space="preserve"> Каждая пластина передвигается </w:t>
      </w:r>
      <w:r w:rsidR="00F817F7" w:rsidRPr="002621B7">
        <w:rPr>
          <w:rFonts w:ascii="Times New Roman" w:hAnsi="Times New Roman" w:cs="Times New Roman"/>
          <w:noProof/>
          <w:sz w:val="28"/>
          <w:szCs w:val="28"/>
        </w:rPr>
        <w:t xml:space="preserve">независимо </w:t>
      </w:r>
      <w:r w:rsidRPr="002621B7">
        <w:rPr>
          <w:rFonts w:ascii="Times New Roman" w:hAnsi="Times New Roman" w:cs="Times New Roman"/>
          <w:noProof/>
          <w:sz w:val="28"/>
          <w:szCs w:val="28"/>
        </w:rPr>
        <w:t>под управлением компьютера. Специальные компьютерные программы (системы планирования) с учетом локализации опухоли и здоровых органов формирует передвижения каждого лепестка в коллиматоре. В результате формируется индивидуальный коллиматор, который обеспечивает оптимальное облучение каждого</w:t>
      </w:r>
      <w:r w:rsidR="000477BD">
        <w:rPr>
          <w:rFonts w:ascii="Times New Roman" w:hAnsi="Times New Roman" w:cs="Times New Roman"/>
          <w:noProof/>
          <w:sz w:val="28"/>
          <w:szCs w:val="28"/>
        </w:rPr>
        <w:t xml:space="preserve"> больного со всех направлений. </w:t>
      </w:r>
    </w:p>
    <w:p w:rsidR="000477BD" w:rsidRPr="002621B7" w:rsidRDefault="005579D1" w:rsidP="000477BD">
      <w:pPr>
        <w:keepNext/>
        <w:spacing w:after="0" w:line="360" w:lineRule="auto"/>
        <w:ind w:right="102"/>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drawing>
          <wp:inline distT="0" distB="0" distL="0" distR="0" wp14:anchorId="2C9E5682" wp14:editId="516971A6">
            <wp:extent cx="4009389" cy="3182587"/>
            <wp:effectExtent l="0" t="0" r="0" b="0"/>
            <wp:docPr id="50179" name="Рисунок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9280" cy="3182500"/>
                    </a:xfrm>
                    <a:prstGeom prst="rect">
                      <a:avLst/>
                    </a:prstGeom>
                    <a:noFill/>
                    <a:ln>
                      <a:noFill/>
                    </a:ln>
                  </pic:spPr>
                </pic:pic>
              </a:graphicData>
            </a:graphic>
          </wp:inline>
        </w:drawing>
      </w:r>
    </w:p>
    <w:p w:rsidR="000477BD" w:rsidRPr="002621B7" w:rsidRDefault="000477BD" w:rsidP="000477BD">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D3668">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8</w:t>
      </w:r>
      <w:r w:rsidRPr="002621B7">
        <w:rPr>
          <w:rFonts w:ascii="Times New Roman" w:hAnsi="Times New Roman" w:cs="Times New Roman"/>
          <w:b w:val="0"/>
          <w:color w:val="auto"/>
          <w:sz w:val="28"/>
          <w:szCs w:val="28"/>
        </w:rPr>
        <w:t>. Формы лепестков МЛК</w:t>
      </w:r>
    </w:p>
    <w:p w:rsidR="007E6ABD" w:rsidRPr="002621B7" w:rsidRDefault="007E6ABD" w:rsidP="007E6ABD">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Очевидно, что лепестки неплотно прилегают друг к другу, существует небольшой зазор для беспрепятственного движения без сильного механического трения. Чтобы уменьшить утечку излучения через такой межлепестковый промежуток (</w:t>
      </w:r>
      <w:r w:rsidRPr="002621B7">
        <w:rPr>
          <w:rFonts w:ascii="Times New Roman" w:hAnsi="Times New Roman" w:cs="Times New Roman"/>
          <w:noProof/>
          <w:sz w:val="28"/>
          <w:szCs w:val="28"/>
          <w:lang w:val="en-US"/>
        </w:rPr>
        <w:t>interleaf</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leakage</w:t>
      </w:r>
      <w:r w:rsidRPr="002621B7">
        <w:rPr>
          <w:rFonts w:ascii="Times New Roman" w:hAnsi="Times New Roman" w:cs="Times New Roman"/>
          <w:noProof/>
          <w:sz w:val="28"/>
          <w:szCs w:val="28"/>
        </w:rPr>
        <w:t>), применяются так называемые язычки и пазы, по типу ключа (</w:t>
      </w:r>
      <w:r w:rsidRPr="002621B7">
        <w:rPr>
          <w:rFonts w:ascii="Times New Roman" w:hAnsi="Times New Roman" w:cs="Times New Roman"/>
          <w:noProof/>
          <w:sz w:val="28"/>
          <w:szCs w:val="28"/>
          <w:lang w:val="en-US"/>
        </w:rPr>
        <w:t>Varian</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Siemens</w:t>
      </w:r>
      <w:r w:rsidRPr="002621B7">
        <w:rPr>
          <w:rFonts w:ascii="Times New Roman" w:hAnsi="Times New Roman" w:cs="Times New Roman"/>
          <w:noProof/>
          <w:sz w:val="28"/>
          <w:szCs w:val="28"/>
        </w:rPr>
        <w:t>), либо лепестки располагаются под наклоном и имеют молниеобразную форму (</w:t>
      </w:r>
      <w:r w:rsidRPr="002621B7">
        <w:rPr>
          <w:rFonts w:ascii="Times New Roman" w:hAnsi="Times New Roman" w:cs="Times New Roman"/>
          <w:noProof/>
          <w:sz w:val="28"/>
          <w:szCs w:val="28"/>
          <w:lang w:val="en-US"/>
        </w:rPr>
        <w:t>Elekta</w:t>
      </w:r>
      <w:r w:rsidRPr="002621B7">
        <w:rPr>
          <w:rFonts w:ascii="Times New Roman" w:hAnsi="Times New Roman" w:cs="Times New Roman"/>
          <w:noProof/>
          <w:sz w:val="28"/>
          <w:szCs w:val="28"/>
        </w:rPr>
        <w:t>)</w:t>
      </w:r>
      <w:r w:rsidR="007A448B" w:rsidRPr="002621B7">
        <w:rPr>
          <w:rFonts w:ascii="Times New Roman" w:hAnsi="Times New Roman" w:cs="Times New Roman"/>
          <w:noProof/>
          <w:sz w:val="28"/>
          <w:szCs w:val="28"/>
        </w:rPr>
        <w:t>, что показано на рис</w:t>
      </w:r>
      <w:r w:rsidR="00AB3B3A">
        <w:rPr>
          <w:rFonts w:ascii="Times New Roman" w:hAnsi="Times New Roman" w:cs="Times New Roman"/>
          <w:noProof/>
          <w:sz w:val="28"/>
          <w:szCs w:val="28"/>
        </w:rPr>
        <w:t>.</w:t>
      </w:r>
      <w:r w:rsidR="007A448B" w:rsidRPr="002621B7">
        <w:rPr>
          <w:rFonts w:ascii="Times New Roman" w:hAnsi="Times New Roman" w:cs="Times New Roman"/>
          <w:noProof/>
          <w:sz w:val="28"/>
          <w:szCs w:val="28"/>
        </w:rPr>
        <w:t xml:space="preserve"> </w:t>
      </w:r>
      <w:r w:rsidR="002D3668">
        <w:rPr>
          <w:rFonts w:ascii="Times New Roman" w:hAnsi="Times New Roman" w:cs="Times New Roman"/>
          <w:noProof/>
          <w:sz w:val="28"/>
          <w:szCs w:val="28"/>
        </w:rPr>
        <w:t>1</w:t>
      </w:r>
      <w:r w:rsidR="008402AF">
        <w:rPr>
          <w:rFonts w:ascii="Times New Roman" w:hAnsi="Times New Roman" w:cs="Times New Roman"/>
          <w:noProof/>
          <w:sz w:val="28"/>
          <w:szCs w:val="28"/>
        </w:rPr>
        <w:t>8</w:t>
      </w:r>
      <w:r w:rsidRPr="002621B7">
        <w:rPr>
          <w:rFonts w:ascii="Times New Roman" w:hAnsi="Times New Roman" w:cs="Times New Roman"/>
          <w:noProof/>
          <w:sz w:val="28"/>
          <w:szCs w:val="28"/>
        </w:rPr>
        <w:t>.</w:t>
      </w:r>
    </w:p>
    <w:p w:rsidR="007E6ABD" w:rsidRDefault="007E6ABD" w:rsidP="007E6ABD">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Для улучшения изодозного распределения в теле пациента и повышения качества лучевой терапии используется дополнительное оборудование, такое </w:t>
      </w:r>
      <w:r w:rsidRPr="00BE63B2">
        <w:rPr>
          <w:rFonts w:ascii="Times New Roman" w:hAnsi="Times New Roman" w:cs="Times New Roman"/>
          <w:noProof/>
          <w:sz w:val="28"/>
          <w:szCs w:val="28"/>
        </w:rPr>
        <w:t>как клиновидные фильтры</w:t>
      </w:r>
      <w:r w:rsidR="0099236E" w:rsidRPr="00BE63B2">
        <w:rPr>
          <w:rFonts w:ascii="Times New Roman" w:hAnsi="Times New Roman" w:cs="Times New Roman"/>
          <w:noProof/>
          <w:sz w:val="28"/>
          <w:szCs w:val="28"/>
        </w:rPr>
        <w:t xml:space="preserve"> (ручные, встроенные и динамические)</w:t>
      </w:r>
      <w:r w:rsidRPr="00BE63B2">
        <w:rPr>
          <w:rFonts w:ascii="Times New Roman" w:hAnsi="Times New Roman" w:cs="Times New Roman"/>
          <w:noProof/>
          <w:sz w:val="28"/>
          <w:szCs w:val="28"/>
        </w:rPr>
        <w:t>,</w:t>
      </w:r>
      <w:r w:rsidRPr="002621B7">
        <w:rPr>
          <w:rFonts w:ascii="Times New Roman" w:hAnsi="Times New Roman" w:cs="Times New Roman"/>
          <w:noProof/>
          <w:sz w:val="28"/>
          <w:szCs w:val="28"/>
        </w:rPr>
        <w:t xml:space="preserve"> свинцовые блоки, болюсы, многолепестковые коллиматоры, устройство электронной </w:t>
      </w:r>
      <w:r w:rsidRPr="00BE63B2">
        <w:rPr>
          <w:rFonts w:ascii="Times New Roman" w:hAnsi="Times New Roman" w:cs="Times New Roman"/>
          <w:noProof/>
          <w:sz w:val="28"/>
          <w:szCs w:val="28"/>
        </w:rPr>
        <w:t>портальной дозиметрии и компьтерная томография</w:t>
      </w:r>
      <w:r w:rsidR="0099236E" w:rsidRPr="00BE63B2">
        <w:rPr>
          <w:rFonts w:ascii="Times New Roman" w:hAnsi="Times New Roman" w:cs="Times New Roman"/>
          <w:noProof/>
          <w:sz w:val="28"/>
          <w:szCs w:val="28"/>
        </w:rPr>
        <w:t xml:space="preserve"> в коническом пучке</w:t>
      </w:r>
      <w:r w:rsidRPr="00BE63B2">
        <w:rPr>
          <w:rFonts w:ascii="Times New Roman" w:hAnsi="Times New Roman" w:cs="Times New Roman"/>
          <w:noProof/>
          <w:sz w:val="28"/>
          <w:szCs w:val="28"/>
        </w:rPr>
        <w:t>.</w:t>
      </w:r>
      <w:r w:rsidRPr="002621B7">
        <w:rPr>
          <w:rFonts w:ascii="Times New Roman" w:hAnsi="Times New Roman" w:cs="Times New Roman"/>
          <w:noProof/>
          <w:sz w:val="28"/>
          <w:szCs w:val="28"/>
        </w:rPr>
        <w:t xml:space="preserve"> Некоторые из них идут вместе с аппаратом в пакете поставки, некоторые из них необходимо заказывать как дополнительный акссесуар. Причем обязательно для их работы требуется отдельно програмное обеспечение, которое не входит в комплект</w:t>
      </w:r>
      <w:r w:rsidR="0099236E">
        <w:rPr>
          <w:rFonts w:ascii="Times New Roman" w:hAnsi="Times New Roman" w:cs="Times New Roman"/>
          <w:noProof/>
          <w:sz w:val="28"/>
          <w:szCs w:val="28"/>
        </w:rPr>
        <w:t xml:space="preserve"> поставки оборудования</w:t>
      </w:r>
      <w:r w:rsidRPr="002621B7">
        <w:rPr>
          <w:rFonts w:ascii="Times New Roman" w:hAnsi="Times New Roman" w:cs="Times New Roman"/>
          <w:noProof/>
          <w:sz w:val="28"/>
          <w:szCs w:val="28"/>
        </w:rPr>
        <w:t>.</w:t>
      </w:r>
    </w:p>
    <w:p w:rsidR="005579D1" w:rsidRDefault="005579D1" w:rsidP="005579D1">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При сложной форме опухоли или ее близком вытянутом расположении к поверхности тела пациента (например, при раке молочной железы) </w:t>
      </w:r>
      <w:r w:rsidRPr="002621B7">
        <w:rPr>
          <w:rFonts w:ascii="Times New Roman" w:hAnsi="Times New Roman" w:cs="Times New Roman"/>
          <w:noProof/>
          <w:sz w:val="28"/>
          <w:szCs w:val="28"/>
        </w:rPr>
        <w:lastRenderedPageBreak/>
        <w:t>используются клиновидные фильтры, сделанные из свинца (</w:t>
      </w:r>
      <w:r>
        <w:rPr>
          <w:rFonts w:ascii="Times New Roman" w:hAnsi="Times New Roman" w:cs="Times New Roman"/>
          <w:noProof/>
          <w:sz w:val="28"/>
          <w:szCs w:val="28"/>
        </w:rPr>
        <w:t>р</w:t>
      </w:r>
      <w:r w:rsidRPr="002621B7">
        <w:rPr>
          <w:rFonts w:ascii="Times New Roman" w:hAnsi="Times New Roman" w:cs="Times New Roman"/>
          <w:noProof/>
          <w:sz w:val="28"/>
          <w:szCs w:val="28"/>
        </w:rPr>
        <w:t>ис. 1</w:t>
      </w:r>
      <w:r>
        <w:rPr>
          <w:rFonts w:ascii="Times New Roman" w:hAnsi="Times New Roman" w:cs="Times New Roman"/>
          <w:noProof/>
          <w:sz w:val="28"/>
          <w:szCs w:val="28"/>
        </w:rPr>
        <w:t>9</w:t>
      </w:r>
      <w:r w:rsidRPr="002621B7">
        <w:rPr>
          <w:rFonts w:ascii="Times New Roman" w:hAnsi="Times New Roman" w:cs="Times New Roman"/>
          <w:noProof/>
          <w:sz w:val="28"/>
          <w:szCs w:val="28"/>
        </w:rPr>
        <w:t xml:space="preserve">). При облучении такого рода опухолей открытым полем возникает негомогенное распределение изодозы по биссектрисе угла, которое можно компенсировать при помощи данных клиньев. Профиль пучка таким образом перестает быть плоским и становится наклонным, с таким же углом, как у клина. Это позволяет снизить дозу у </w:t>
      </w:r>
      <w:r w:rsidRPr="00BE63B2">
        <w:rPr>
          <w:rFonts w:ascii="Times New Roman" w:hAnsi="Times New Roman" w:cs="Times New Roman"/>
          <w:noProof/>
          <w:sz w:val="28"/>
          <w:szCs w:val="28"/>
        </w:rPr>
        <w:t>поверхности опухоли</w:t>
      </w:r>
      <w:r w:rsidRPr="002621B7">
        <w:rPr>
          <w:rFonts w:ascii="Times New Roman" w:hAnsi="Times New Roman" w:cs="Times New Roman"/>
          <w:noProof/>
          <w:sz w:val="28"/>
          <w:szCs w:val="28"/>
        </w:rPr>
        <w:t xml:space="preserve"> и повысить в её центральной части. </w:t>
      </w:r>
    </w:p>
    <w:p w:rsidR="007E6ABD" w:rsidRPr="002621B7" w:rsidRDefault="00914525" w:rsidP="005579D1">
      <w:pPr>
        <w:keepNext/>
        <w:spacing w:after="0"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539BE87" wp14:editId="234F16FD">
            <wp:extent cx="5984875" cy="3491346"/>
            <wp:effectExtent l="0" t="0" r="0" b="0"/>
            <wp:docPr id="48" name="Рисунок 48" descr="C:\Users\Lepeha\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peha\Desktop\2222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8125"/>
                    <a:stretch/>
                  </pic:blipFill>
                  <pic:spPr bwMode="auto">
                    <a:xfrm>
                      <a:off x="0" y="0"/>
                      <a:ext cx="5983725" cy="3490675"/>
                    </a:xfrm>
                    <a:prstGeom prst="rect">
                      <a:avLst/>
                    </a:prstGeom>
                    <a:noFill/>
                    <a:ln>
                      <a:noFill/>
                    </a:ln>
                    <a:extLst>
                      <a:ext uri="{53640926-AAD7-44D8-BBD7-CCE9431645EC}">
                        <a14:shadowObscured xmlns:a14="http://schemas.microsoft.com/office/drawing/2010/main"/>
                      </a:ext>
                    </a:extLst>
                  </pic:spPr>
                </pic:pic>
              </a:graphicData>
            </a:graphic>
          </wp:inline>
        </w:drawing>
      </w:r>
    </w:p>
    <w:p w:rsidR="007E6ABD" w:rsidRPr="002621B7" w:rsidRDefault="007E6ABD" w:rsidP="007E6ABD">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E5CBC" w:rsidRPr="002621B7">
        <w:rPr>
          <w:rFonts w:ascii="Times New Roman" w:hAnsi="Times New Roman" w:cs="Times New Roman"/>
          <w:b w:val="0"/>
          <w:color w:val="auto"/>
          <w:sz w:val="28"/>
          <w:szCs w:val="28"/>
        </w:rPr>
        <w:t>1</w:t>
      </w:r>
      <w:r w:rsidR="008402AF">
        <w:rPr>
          <w:rFonts w:ascii="Times New Roman" w:hAnsi="Times New Roman" w:cs="Times New Roman"/>
          <w:b w:val="0"/>
          <w:color w:val="auto"/>
          <w:sz w:val="28"/>
          <w:szCs w:val="28"/>
        </w:rPr>
        <w:t>9</w:t>
      </w:r>
      <w:r w:rsidRPr="002621B7">
        <w:rPr>
          <w:rFonts w:ascii="Times New Roman" w:hAnsi="Times New Roman" w:cs="Times New Roman"/>
          <w:b w:val="0"/>
          <w:color w:val="auto"/>
          <w:sz w:val="28"/>
          <w:szCs w:val="28"/>
        </w:rPr>
        <w:t xml:space="preserve">. Клинья производителя </w:t>
      </w:r>
      <w:r w:rsidRPr="002621B7">
        <w:rPr>
          <w:rFonts w:ascii="Times New Roman" w:hAnsi="Times New Roman" w:cs="Times New Roman"/>
          <w:b w:val="0"/>
          <w:color w:val="auto"/>
          <w:sz w:val="28"/>
          <w:szCs w:val="28"/>
          <w:lang w:val="en-US"/>
        </w:rPr>
        <w:t>Siemens</w:t>
      </w:r>
      <w:r w:rsidRPr="002621B7">
        <w:rPr>
          <w:rFonts w:ascii="Times New Roman" w:hAnsi="Times New Roman" w:cs="Times New Roman"/>
          <w:b w:val="0"/>
          <w:color w:val="auto"/>
          <w:sz w:val="28"/>
          <w:szCs w:val="28"/>
        </w:rPr>
        <w:t xml:space="preserve"> различного наклона </w:t>
      </w:r>
    </w:p>
    <w:p w:rsidR="007E6ABD" w:rsidRPr="002621B7" w:rsidRDefault="007E6ABD" w:rsidP="00DF0193">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Клиновидный фильтр устанавливается между головкой аппарата и пациентом. Кроме того, важно отметить, что использование свинцовых клиньев приводит к увеличению времени лечения пациента.В современных моделях линейных ускорителей клиновидные фильтры реализованы другим способом, значительно упрощающим их использование. Вместо внешних приспособлений, в данном случае в роли клиньев выступают шторки коллиматора, также изготавлемые из свинца. Эффект достигается за счет их движения с некоторой постоянной скоростью со старта и до конца лечебного поля, в зависимости от желаемого угла наклона плоскости пучка. Чем медленнее едет шторка, тем больший угол возможно получить.</w:t>
      </w:r>
    </w:p>
    <w:p w:rsidR="007B3C7B" w:rsidRPr="002621B7" w:rsidRDefault="00CB0404" w:rsidP="00946059">
      <w:pPr>
        <w:keepNext/>
        <w:spacing w:line="360" w:lineRule="auto"/>
        <w:ind w:right="8"/>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drawing>
          <wp:inline distT="0" distB="0" distL="0" distR="0" wp14:anchorId="2C31A880" wp14:editId="081A0002">
            <wp:extent cx="5026677" cy="3420093"/>
            <wp:effectExtent l="0" t="0" r="2540" b="9525"/>
            <wp:docPr id="50181" name="Рисунок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7137" cy="3420406"/>
                    </a:xfrm>
                    <a:prstGeom prst="rect">
                      <a:avLst/>
                    </a:prstGeom>
                    <a:noFill/>
                    <a:ln>
                      <a:noFill/>
                    </a:ln>
                  </pic:spPr>
                </pic:pic>
              </a:graphicData>
            </a:graphic>
          </wp:inline>
        </w:drawing>
      </w:r>
    </w:p>
    <w:p w:rsidR="007B3C7B" w:rsidRPr="002621B7" w:rsidRDefault="007B3C7B" w:rsidP="007B3C7B">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8402AF">
        <w:rPr>
          <w:rFonts w:ascii="Times New Roman" w:hAnsi="Times New Roman" w:cs="Times New Roman"/>
          <w:b w:val="0"/>
          <w:color w:val="auto"/>
          <w:sz w:val="28"/>
          <w:szCs w:val="28"/>
        </w:rPr>
        <w:t>20</w:t>
      </w:r>
      <w:r w:rsidRPr="002621B7">
        <w:rPr>
          <w:rFonts w:ascii="Times New Roman" w:hAnsi="Times New Roman" w:cs="Times New Roman"/>
          <w:b w:val="0"/>
          <w:color w:val="auto"/>
          <w:sz w:val="28"/>
          <w:szCs w:val="28"/>
        </w:rPr>
        <w:t xml:space="preserve">. Аппликатор с блоком из сплава Вуда фирмы </w:t>
      </w:r>
      <w:r w:rsidRPr="002621B7">
        <w:rPr>
          <w:rFonts w:ascii="Times New Roman" w:hAnsi="Times New Roman" w:cs="Times New Roman"/>
          <w:b w:val="0"/>
          <w:color w:val="auto"/>
          <w:sz w:val="28"/>
          <w:szCs w:val="28"/>
          <w:lang w:val="en-US"/>
        </w:rPr>
        <w:t>Varian</w:t>
      </w:r>
    </w:p>
    <w:p w:rsidR="007E6ABD" w:rsidRPr="002621B7" w:rsidRDefault="007E6ABD" w:rsidP="007B3C7B">
      <w:pPr>
        <w:spacing w:after="0" w:line="360" w:lineRule="auto"/>
        <w:ind w:right="102"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В режиме работы электронного пучка для придания ему формы, максимально приближенной к опухоли, используются индивидуальные блоки из сплава Вуда. Это связано с тем, что при взаимодействии электронов с корпусом головки ускорителя, многолепестковым коллиматором и воздушной средой возникнет большое количество рассеянного излучения. Поэтому, блок устанавливается в 5-10 см от поверхности тела пациента. Сам блок вставляется в специальный аппликатор, который в свою очередь устанавливается в разъем в коллиматоре</w:t>
      </w:r>
      <w:r w:rsidR="00DF0193" w:rsidRPr="002621B7">
        <w:rPr>
          <w:rFonts w:ascii="Times New Roman" w:hAnsi="Times New Roman" w:cs="Times New Roman"/>
          <w:noProof/>
          <w:sz w:val="28"/>
          <w:szCs w:val="28"/>
        </w:rPr>
        <w:t xml:space="preserve"> (</w:t>
      </w:r>
      <w:r w:rsidR="008402AF">
        <w:rPr>
          <w:rFonts w:ascii="Times New Roman" w:hAnsi="Times New Roman" w:cs="Times New Roman"/>
          <w:noProof/>
          <w:sz w:val="28"/>
          <w:szCs w:val="28"/>
        </w:rPr>
        <w:t>р</w:t>
      </w:r>
      <w:r w:rsidR="00DF0193" w:rsidRPr="002621B7">
        <w:rPr>
          <w:rFonts w:ascii="Times New Roman" w:hAnsi="Times New Roman" w:cs="Times New Roman"/>
          <w:noProof/>
          <w:sz w:val="28"/>
          <w:szCs w:val="28"/>
        </w:rPr>
        <w:t xml:space="preserve">ис. </w:t>
      </w:r>
      <w:r w:rsidR="008402AF">
        <w:rPr>
          <w:rFonts w:ascii="Times New Roman" w:hAnsi="Times New Roman" w:cs="Times New Roman"/>
          <w:noProof/>
          <w:sz w:val="28"/>
          <w:szCs w:val="28"/>
        </w:rPr>
        <w:t>20</w:t>
      </w:r>
      <w:r w:rsidR="00DF0193" w:rsidRPr="002621B7">
        <w:rPr>
          <w:rFonts w:ascii="Times New Roman" w:hAnsi="Times New Roman" w:cs="Times New Roman"/>
          <w:noProof/>
          <w:sz w:val="28"/>
          <w:szCs w:val="28"/>
        </w:rPr>
        <w:t>)</w:t>
      </w:r>
      <w:r w:rsidRPr="002621B7">
        <w:rPr>
          <w:rFonts w:ascii="Times New Roman" w:hAnsi="Times New Roman" w:cs="Times New Roman"/>
          <w:noProof/>
          <w:sz w:val="28"/>
          <w:szCs w:val="28"/>
        </w:rPr>
        <w:t>. В зависимости от размера поля необходимо подбирать подходящие аппликторы стандартных размеров от небольших 10х10 см</w:t>
      </w:r>
      <w:r w:rsidRPr="002621B7">
        <w:rPr>
          <w:rFonts w:ascii="Times New Roman" w:hAnsi="Times New Roman" w:cs="Times New Roman"/>
          <w:noProof/>
          <w:sz w:val="28"/>
          <w:szCs w:val="28"/>
          <w:vertAlign w:val="superscript"/>
        </w:rPr>
        <w:t>2</w:t>
      </w:r>
      <w:r w:rsidRPr="002621B7">
        <w:rPr>
          <w:rFonts w:ascii="Times New Roman" w:hAnsi="Times New Roman" w:cs="Times New Roman"/>
          <w:noProof/>
          <w:sz w:val="28"/>
          <w:szCs w:val="28"/>
        </w:rPr>
        <w:t xml:space="preserve"> до 40х40 см</w:t>
      </w:r>
      <w:r w:rsidRPr="002621B7">
        <w:rPr>
          <w:rFonts w:ascii="Times New Roman" w:hAnsi="Times New Roman" w:cs="Times New Roman"/>
          <w:noProof/>
          <w:sz w:val="28"/>
          <w:szCs w:val="28"/>
          <w:vertAlign w:val="superscript"/>
        </w:rPr>
        <w:t>2</w:t>
      </w:r>
      <w:r w:rsidRPr="002621B7">
        <w:rPr>
          <w:rFonts w:ascii="Times New Roman" w:hAnsi="Times New Roman" w:cs="Times New Roman"/>
          <w:noProof/>
          <w:sz w:val="28"/>
          <w:szCs w:val="28"/>
        </w:rPr>
        <w:t>, квадратных или прямоугольных. Сплав Вуда был выбран для блоков в радиотерапии за свои физические свойства, так как он имеет низкую температуру плавления – 68,5°C и плотность, близкую к плотность свинца – 9,4 г/см</w:t>
      </w:r>
      <w:r w:rsidRPr="002621B7">
        <w:rPr>
          <w:rFonts w:ascii="Times New Roman" w:hAnsi="Times New Roman" w:cs="Times New Roman"/>
          <w:noProof/>
          <w:sz w:val="28"/>
          <w:szCs w:val="28"/>
          <w:vertAlign w:val="superscript"/>
        </w:rPr>
        <w:t xml:space="preserve">3 </w:t>
      </w:r>
      <w:r w:rsidRPr="002621B7">
        <w:rPr>
          <w:rFonts w:ascii="Times New Roman" w:hAnsi="Times New Roman" w:cs="Times New Roman"/>
          <w:noProof/>
          <w:sz w:val="28"/>
          <w:szCs w:val="28"/>
        </w:rPr>
        <w:t>(83% плотности свинца). После создания плана облучения, медицинский физик загружает размер и форму блока в аппарат вырезки шаблонов, где создаются формы для последующей заливки с точностью до 1 мм.</w:t>
      </w:r>
    </w:p>
    <w:p w:rsidR="007B3C7B" w:rsidRPr="002621B7" w:rsidRDefault="007B3C7B" w:rsidP="00865554">
      <w:pPr>
        <w:keepNext/>
        <w:spacing w:line="360" w:lineRule="auto"/>
        <w:ind w:right="8"/>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lastRenderedPageBreak/>
        <w:drawing>
          <wp:inline distT="0" distB="0" distL="0" distR="0" wp14:anchorId="687F0778" wp14:editId="6C4E7004">
            <wp:extent cx="3276600" cy="2308046"/>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76600" cy="2308046"/>
                    </a:xfrm>
                    <a:prstGeom prst="rect">
                      <a:avLst/>
                    </a:prstGeom>
                  </pic:spPr>
                </pic:pic>
              </a:graphicData>
            </a:graphic>
          </wp:inline>
        </w:drawing>
      </w:r>
      <w:r w:rsidRPr="002621B7">
        <w:rPr>
          <w:rFonts w:ascii="Times New Roman" w:hAnsi="Times New Roman" w:cs="Times New Roman"/>
          <w:noProof/>
          <w:sz w:val="28"/>
          <w:szCs w:val="28"/>
          <w:lang w:val="en-US" w:eastAsia="en-US"/>
        </w:rPr>
        <w:drawing>
          <wp:inline distT="0" distB="0" distL="0" distR="0" wp14:anchorId="182C3919" wp14:editId="7397406E">
            <wp:extent cx="2718722" cy="20193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18722" cy="2019300"/>
                    </a:xfrm>
                    <a:prstGeom prst="rect">
                      <a:avLst/>
                    </a:prstGeom>
                  </pic:spPr>
                </pic:pic>
              </a:graphicData>
            </a:graphic>
          </wp:inline>
        </w:drawing>
      </w:r>
    </w:p>
    <w:p w:rsidR="007B3C7B" w:rsidRPr="002621B7" w:rsidRDefault="007B3C7B" w:rsidP="007B3C7B">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noProof/>
          <w:color w:val="auto"/>
          <w:sz w:val="28"/>
          <w:szCs w:val="28"/>
        </w:rPr>
        <w:t>Рис</w:t>
      </w:r>
      <w:r w:rsidR="00E63E37" w:rsidRPr="0086777C">
        <w:rPr>
          <w:rFonts w:ascii="Times New Roman" w:hAnsi="Times New Roman" w:cs="Times New Roman"/>
          <w:b w:val="0"/>
          <w:noProof/>
          <w:color w:val="auto"/>
          <w:sz w:val="28"/>
          <w:szCs w:val="28"/>
        </w:rPr>
        <w:t>.</w:t>
      </w:r>
      <w:r w:rsidRPr="002621B7">
        <w:rPr>
          <w:rFonts w:ascii="Times New Roman" w:hAnsi="Times New Roman" w:cs="Times New Roman"/>
          <w:b w:val="0"/>
          <w:noProof/>
          <w:color w:val="auto"/>
          <w:sz w:val="28"/>
          <w:szCs w:val="28"/>
        </w:rPr>
        <w:t xml:space="preserve"> </w:t>
      </w:r>
      <w:r w:rsidR="008402AF">
        <w:rPr>
          <w:rFonts w:ascii="Times New Roman" w:hAnsi="Times New Roman" w:cs="Times New Roman"/>
          <w:b w:val="0"/>
          <w:noProof/>
          <w:color w:val="auto"/>
          <w:sz w:val="28"/>
          <w:szCs w:val="28"/>
        </w:rPr>
        <w:t>21</w:t>
      </w:r>
      <w:r w:rsidRPr="002621B7">
        <w:rPr>
          <w:rFonts w:ascii="Times New Roman" w:hAnsi="Times New Roman" w:cs="Times New Roman"/>
          <w:b w:val="0"/>
          <w:noProof/>
          <w:color w:val="auto"/>
          <w:sz w:val="28"/>
          <w:szCs w:val="28"/>
        </w:rPr>
        <w:t>. Слева пример портального изображения, справа схема использования устройства портальной дозиметрии</w:t>
      </w:r>
    </w:p>
    <w:p w:rsidR="007E6ABD" w:rsidRDefault="007E6ABD" w:rsidP="00C738E2">
      <w:pPr>
        <w:spacing w:after="0" w:line="360" w:lineRule="auto"/>
        <w:ind w:right="101"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В современной лучевой терапии большую роль играет верификация положения объема опухоли и остальных органов, через которые может пройти пучок, перед лечением, а также непосредственного распределения дозы в лечебном плане. В наше время такая терапия называется лучевой терапией с визуальным контролем (</w:t>
      </w:r>
      <w:r w:rsidRPr="002621B7">
        <w:rPr>
          <w:rFonts w:ascii="Times New Roman" w:hAnsi="Times New Roman" w:cs="Times New Roman"/>
          <w:noProof/>
          <w:sz w:val="28"/>
          <w:szCs w:val="28"/>
          <w:lang w:val="en-US"/>
        </w:rPr>
        <w:t>IGRT</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Image</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guided</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radiotherapy</w:t>
      </w:r>
      <w:r w:rsidRPr="002621B7">
        <w:rPr>
          <w:rFonts w:ascii="Times New Roman" w:hAnsi="Times New Roman" w:cs="Times New Roman"/>
          <w:noProof/>
          <w:sz w:val="28"/>
          <w:szCs w:val="28"/>
        </w:rPr>
        <w:t>). Раньше для этого использовались специальные портальные пленки, которые затем обрабатывались и физики могли сравнить реальное распределение дозы с расчетным. Сейчас их место заняли устройства электронной портальной визуализации (</w:t>
      </w:r>
      <w:r w:rsidRPr="002621B7">
        <w:rPr>
          <w:rFonts w:ascii="Times New Roman" w:hAnsi="Times New Roman" w:cs="Times New Roman"/>
          <w:noProof/>
          <w:sz w:val="28"/>
          <w:szCs w:val="28"/>
          <w:lang w:val="en-US"/>
        </w:rPr>
        <w:t>EPID</w:t>
      </w:r>
      <w:r w:rsidRPr="002621B7">
        <w:rPr>
          <w:rFonts w:ascii="Times New Roman" w:hAnsi="Times New Roman" w:cs="Times New Roman"/>
          <w:noProof/>
          <w:sz w:val="28"/>
          <w:szCs w:val="28"/>
        </w:rPr>
        <w:t>, E</w:t>
      </w:r>
      <w:r w:rsidRPr="002621B7">
        <w:rPr>
          <w:rFonts w:ascii="Times New Roman" w:hAnsi="Times New Roman" w:cs="Times New Roman"/>
          <w:noProof/>
          <w:sz w:val="28"/>
          <w:szCs w:val="28"/>
          <w:lang w:val="en-US"/>
        </w:rPr>
        <w:t>lectronic</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portal</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imaging</w:t>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rPr>
        <w:t>devices</w:t>
      </w:r>
      <w:r w:rsidRPr="002621B7">
        <w:rPr>
          <w:rFonts w:ascii="Times New Roman" w:hAnsi="Times New Roman" w:cs="Times New Roman"/>
          <w:noProof/>
          <w:sz w:val="28"/>
          <w:szCs w:val="28"/>
        </w:rPr>
        <w:t>). В отличие от пленок, данные устройства позволяют получать изображения в реальном времени до начала или во время лечения пациента. Устройства электронной портальной дозиметрии представляют собой плоские панели с твердотельными аморфными кремниевыми</w:t>
      </w:r>
      <w:r w:rsidR="00C06EB3">
        <w:rPr>
          <w:rFonts w:ascii="Times New Roman" w:hAnsi="Times New Roman" w:cs="Times New Roman"/>
          <w:noProof/>
          <w:sz w:val="28"/>
          <w:szCs w:val="28"/>
        </w:rPr>
        <w:t xml:space="preserve"> </w:t>
      </w:r>
      <w:r w:rsidRPr="002621B7">
        <w:rPr>
          <w:rFonts w:ascii="Times New Roman" w:hAnsi="Times New Roman" w:cs="Times New Roman"/>
          <w:noProof/>
          <w:sz w:val="28"/>
          <w:szCs w:val="28"/>
        </w:rPr>
        <w:t>детекторами. Аморфный кремний используется из-за своей высокой резистентности радиационному излучению.</w:t>
      </w:r>
      <w:r w:rsidR="00390E84"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rPr>
        <w:t>Такие панели достаточно компактны для размещения их на выдвижной руке из корпуса гантри</w:t>
      </w:r>
      <w:r w:rsidR="00DF0193" w:rsidRPr="002621B7">
        <w:rPr>
          <w:rFonts w:ascii="Times New Roman" w:hAnsi="Times New Roman" w:cs="Times New Roman"/>
          <w:noProof/>
          <w:sz w:val="28"/>
          <w:szCs w:val="28"/>
        </w:rPr>
        <w:t xml:space="preserve"> (</w:t>
      </w:r>
      <w:r w:rsidR="008402AF">
        <w:rPr>
          <w:rFonts w:ascii="Times New Roman" w:hAnsi="Times New Roman" w:cs="Times New Roman"/>
          <w:noProof/>
          <w:sz w:val="28"/>
          <w:szCs w:val="28"/>
        </w:rPr>
        <w:t>р</w:t>
      </w:r>
      <w:r w:rsidR="00DF0193" w:rsidRPr="002621B7">
        <w:rPr>
          <w:rFonts w:ascii="Times New Roman" w:hAnsi="Times New Roman" w:cs="Times New Roman"/>
          <w:noProof/>
          <w:sz w:val="28"/>
          <w:szCs w:val="28"/>
        </w:rPr>
        <w:t xml:space="preserve">ис. </w:t>
      </w:r>
      <w:r w:rsidR="008402AF">
        <w:rPr>
          <w:rFonts w:ascii="Times New Roman" w:hAnsi="Times New Roman" w:cs="Times New Roman"/>
          <w:noProof/>
          <w:sz w:val="28"/>
          <w:szCs w:val="28"/>
        </w:rPr>
        <w:t>21</w:t>
      </w:r>
      <w:r w:rsidR="00DF0193" w:rsidRPr="002621B7">
        <w:rPr>
          <w:rFonts w:ascii="Times New Roman" w:hAnsi="Times New Roman" w:cs="Times New Roman"/>
          <w:noProof/>
          <w:sz w:val="28"/>
          <w:szCs w:val="28"/>
        </w:rPr>
        <w:t>)</w:t>
      </w:r>
      <w:r w:rsidRPr="002621B7">
        <w:rPr>
          <w:rFonts w:ascii="Times New Roman" w:hAnsi="Times New Roman" w:cs="Times New Roman"/>
          <w:noProof/>
          <w:sz w:val="28"/>
          <w:szCs w:val="28"/>
        </w:rPr>
        <w:t xml:space="preserve">. Принцип работы заключается в следующем, сцинтиллятор преобразует </w:t>
      </w:r>
      <w:r w:rsidR="0030199D" w:rsidRPr="0030199D">
        <w:rPr>
          <w:rFonts w:ascii="Times New Roman" w:hAnsi="Times New Roman" w:cs="Times New Roman"/>
          <w:noProof/>
          <w:sz w:val="28"/>
          <w:szCs w:val="28"/>
        </w:rPr>
        <w:t>жесткое гамма-излучение</w:t>
      </w:r>
      <w:r w:rsidRPr="0030199D">
        <w:rPr>
          <w:rFonts w:ascii="Times New Roman" w:hAnsi="Times New Roman" w:cs="Times New Roman"/>
          <w:noProof/>
          <w:sz w:val="28"/>
          <w:szCs w:val="28"/>
        </w:rPr>
        <w:t xml:space="preserve"> в фотоны</w:t>
      </w:r>
      <w:r w:rsidR="00BE63B2">
        <w:rPr>
          <w:rFonts w:ascii="Times New Roman" w:hAnsi="Times New Roman" w:cs="Times New Roman"/>
          <w:noProof/>
          <w:sz w:val="28"/>
          <w:szCs w:val="28"/>
        </w:rPr>
        <w:t xml:space="preserve"> видимого света</w:t>
      </w:r>
      <w:r w:rsidRPr="002621B7">
        <w:rPr>
          <w:rFonts w:ascii="Times New Roman" w:hAnsi="Times New Roman" w:cs="Times New Roman"/>
          <w:noProof/>
          <w:sz w:val="28"/>
          <w:szCs w:val="28"/>
        </w:rPr>
        <w:t xml:space="preserve">. </w:t>
      </w:r>
      <w:r w:rsidR="00BE63B2">
        <w:rPr>
          <w:rFonts w:ascii="Times New Roman" w:hAnsi="Times New Roman" w:cs="Times New Roman"/>
          <w:noProof/>
          <w:sz w:val="28"/>
          <w:szCs w:val="28"/>
        </w:rPr>
        <w:t>Они</w:t>
      </w:r>
      <w:r w:rsidRPr="002621B7">
        <w:rPr>
          <w:rFonts w:ascii="Times New Roman" w:hAnsi="Times New Roman" w:cs="Times New Roman"/>
          <w:noProof/>
          <w:sz w:val="28"/>
          <w:szCs w:val="28"/>
        </w:rPr>
        <w:t xml:space="preserve"> регистрируется массивом фотодиодов расположенных на аморфной кремниевой подложке для дальнейшей обработки компьютером. </w:t>
      </w:r>
    </w:p>
    <w:p w:rsidR="00CE1E7C" w:rsidRPr="002621B7" w:rsidRDefault="00CE1E7C" w:rsidP="00CE1E7C">
      <w:pPr>
        <w:keepNext/>
        <w:spacing w:line="360" w:lineRule="auto"/>
        <w:ind w:firstLine="706"/>
        <w:jc w:val="center"/>
        <w:rPr>
          <w:rFonts w:ascii="Times New Roman" w:hAnsi="Times New Roman" w:cs="Times New Roman"/>
          <w:sz w:val="28"/>
          <w:szCs w:val="28"/>
        </w:rPr>
      </w:pPr>
      <w:r w:rsidRPr="002621B7">
        <w:rPr>
          <w:rFonts w:ascii="Times New Roman" w:hAnsi="Times New Roman" w:cs="Times New Roman"/>
          <w:b/>
          <w:noProof/>
          <w:sz w:val="28"/>
          <w:szCs w:val="28"/>
          <w:lang w:val="en-US" w:eastAsia="en-US"/>
        </w:rPr>
        <w:lastRenderedPageBreak/>
        <w:drawing>
          <wp:inline distT="0" distB="0" distL="0" distR="0" wp14:anchorId="0C8FBFB0" wp14:editId="01B98301">
            <wp:extent cx="3785235" cy="3448050"/>
            <wp:effectExtent l="0" t="0" r="0" b="0"/>
            <wp:docPr id="8" name="Рисунок 7" descr="C:\Users\Slowest Runner\AppData\Local\Microsoft\Windows\INetCache\Content.Word\166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owest Runner\AppData\Local\Microsoft\Windows\INetCache\Content.Word\1667777.jpg"/>
                    <pic:cNvPicPr>
                      <a:picLocks noChangeAspect="1" noChangeArrowheads="1"/>
                    </pic:cNvPicPr>
                  </pic:nvPicPr>
                  <pic:blipFill>
                    <a:blip r:embed="rId38"/>
                    <a:srcRect/>
                    <a:stretch>
                      <a:fillRect/>
                    </a:stretch>
                  </pic:blipFill>
                  <pic:spPr bwMode="auto">
                    <a:xfrm>
                      <a:off x="0" y="0"/>
                      <a:ext cx="3801216" cy="3462608"/>
                    </a:xfrm>
                    <a:prstGeom prst="rect">
                      <a:avLst/>
                    </a:prstGeom>
                    <a:noFill/>
                    <a:ln w="9525">
                      <a:noFill/>
                      <a:miter lim="800000"/>
                      <a:headEnd/>
                      <a:tailEnd/>
                    </a:ln>
                  </pic:spPr>
                </pic:pic>
              </a:graphicData>
            </a:graphic>
          </wp:inline>
        </w:drawing>
      </w:r>
    </w:p>
    <w:p w:rsidR="00CE1E7C" w:rsidRPr="002621B7" w:rsidRDefault="00CE1E7C" w:rsidP="00CE1E7C">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2</w:t>
      </w:r>
      <w:r w:rsidRPr="002621B7">
        <w:rPr>
          <w:rFonts w:ascii="Times New Roman" w:hAnsi="Times New Roman" w:cs="Times New Roman"/>
          <w:b w:val="0"/>
          <w:color w:val="auto"/>
          <w:sz w:val="28"/>
          <w:szCs w:val="28"/>
        </w:rPr>
        <w:t>. Встроенная визуализация. Рентгеновский источник и детектор</w:t>
      </w:r>
    </w:p>
    <w:p w:rsidR="00CE1E7C" w:rsidRDefault="007E6ABD" w:rsidP="00CE1E7C">
      <w:pPr>
        <w:spacing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t>Другим способом верификации в современных линейных ускор</w:t>
      </w:r>
      <w:r w:rsidR="00C06EB3">
        <w:rPr>
          <w:rFonts w:ascii="Times New Roman" w:hAnsi="Times New Roman" w:cs="Times New Roman"/>
          <w:sz w:val="28"/>
          <w:szCs w:val="28"/>
        </w:rPr>
        <w:t xml:space="preserve">ителях является </w:t>
      </w:r>
      <w:r w:rsidR="00C06EB3" w:rsidRPr="00F6329E">
        <w:rPr>
          <w:rFonts w:ascii="Times New Roman" w:hAnsi="Times New Roman" w:cs="Times New Roman"/>
          <w:sz w:val="28"/>
          <w:szCs w:val="28"/>
        </w:rPr>
        <w:t>компьютерная томография в коническом пучке</w:t>
      </w:r>
      <w:r w:rsidR="00C06EB3">
        <w:rPr>
          <w:rFonts w:ascii="Times New Roman" w:hAnsi="Times New Roman" w:cs="Times New Roman"/>
          <w:sz w:val="28"/>
          <w:szCs w:val="28"/>
        </w:rPr>
        <w:t xml:space="preserve"> </w:t>
      </w:r>
      <w:r w:rsidRPr="002621B7">
        <w:rPr>
          <w:rFonts w:ascii="Times New Roman" w:hAnsi="Times New Roman" w:cs="Times New Roman"/>
          <w:sz w:val="28"/>
          <w:szCs w:val="28"/>
        </w:rPr>
        <w:t>(</w:t>
      </w:r>
      <w:proofErr w:type="spellStart"/>
      <w:r w:rsidRPr="002621B7">
        <w:rPr>
          <w:rFonts w:ascii="Times New Roman" w:hAnsi="Times New Roman" w:cs="Times New Roman"/>
          <w:sz w:val="28"/>
          <w:szCs w:val="28"/>
        </w:rPr>
        <w:t>cone-beam</w:t>
      </w:r>
      <w:proofErr w:type="spellEnd"/>
      <w:r w:rsidRPr="002621B7">
        <w:rPr>
          <w:rFonts w:ascii="Times New Roman" w:hAnsi="Times New Roman" w:cs="Times New Roman"/>
          <w:sz w:val="28"/>
          <w:szCs w:val="28"/>
        </w:rPr>
        <w:t xml:space="preserve"> </w:t>
      </w:r>
      <w:proofErr w:type="spellStart"/>
      <w:r w:rsidRPr="002621B7">
        <w:rPr>
          <w:rFonts w:ascii="Times New Roman" w:hAnsi="Times New Roman" w:cs="Times New Roman"/>
          <w:sz w:val="28"/>
          <w:szCs w:val="28"/>
        </w:rPr>
        <w:t>computed</w:t>
      </w:r>
      <w:proofErr w:type="spellEnd"/>
      <w:r w:rsidRPr="002621B7">
        <w:rPr>
          <w:rFonts w:ascii="Times New Roman" w:hAnsi="Times New Roman" w:cs="Times New Roman"/>
          <w:sz w:val="28"/>
          <w:szCs w:val="28"/>
        </w:rPr>
        <w:t xml:space="preserve"> </w:t>
      </w:r>
      <w:proofErr w:type="spellStart"/>
      <w:r w:rsidRPr="002621B7">
        <w:rPr>
          <w:rFonts w:ascii="Times New Roman" w:hAnsi="Times New Roman" w:cs="Times New Roman"/>
          <w:sz w:val="28"/>
          <w:szCs w:val="28"/>
        </w:rPr>
        <w:t>tomography</w:t>
      </w:r>
      <w:proofErr w:type="spellEnd"/>
      <w:r w:rsidRPr="002621B7">
        <w:rPr>
          <w:rFonts w:ascii="Times New Roman" w:hAnsi="Times New Roman" w:cs="Times New Roman"/>
          <w:sz w:val="28"/>
          <w:szCs w:val="28"/>
        </w:rPr>
        <w:t xml:space="preserve">, CBCT). В обычном </w:t>
      </w:r>
      <w:r w:rsidR="004C7420">
        <w:rPr>
          <w:rFonts w:ascii="Times New Roman" w:hAnsi="Times New Roman" w:cs="Times New Roman"/>
          <w:sz w:val="28"/>
          <w:szCs w:val="28"/>
        </w:rPr>
        <w:t>аппарате компьютерной томографии</w:t>
      </w:r>
      <w:r w:rsidRPr="002621B7">
        <w:rPr>
          <w:rFonts w:ascii="Times New Roman" w:hAnsi="Times New Roman" w:cs="Times New Roman"/>
          <w:sz w:val="28"/>
          <w:szCs w:val="28"/>
        </w:rPr>
        <w:t xml:space="preserve"> используется кольцо, на котором расположен источник и детекторы напротив него. Тем не менее, возможно расположить детекторы на плоскости, а не на дуге окружности, что и применяется </w:t>
      </w:r>
      <w:r w:rsidRPr="00F6329E">
        <w:rPr>
          <w:rFonts w:ascii="Times New Roman" w:hAnsi="Times New Roman" w:cs="Times New Roman"/>
          <w:sz w:val="28"/>
          <w:szCs w:val="28"/>
        </w:rPr>
        <w:t xml:space="preserve">в </w:t>
      </w:r>
      <w:r w:rsidR="00C06EB3" w:rsidRPr="00F6329E">
        <w:rPr>
          <w:rFonts w:ascii="Times New Roman" w:hAnsi="Times New Roman" w:cs="Times New Roman"/>
          <w:sz w:val="28"/>
          <w:szCs w:val="28"/>
        </w:rPr>
        <w:t>компьютерн</w:t>
      </w:r>
      <w:r w:rsidR="00F6329E" w:rsidRPr="00F6329E">
        <w:rPr>
          <w:rFonts w:ascii="Times New Roman" w:hAnsi="Times New Roman" w:cs="Times New Roman"/>
          <w:sz w:val="28"/>
          <w:szCs w:val="28"/>
        </w:rPr>
        <w:t>ой</w:t>
      </w:r>
      <w:r w:rsidR="00C06EB3" w:rsidRPr="00F6329E">
        <w:rPr>
          <w:rFonts w:ascii="Times New Roman" w:hAnsi="Times New Roman" w:cs="Times New Roman"/>
          <w:sz w:val="28"/>
          <w:szCs w:val="28"/>
        </w:rPr>
        <w:t xml:space="preserve"> томографии в коническом пучке</w:t>
      </w:r>
      <w:r w:rsidRPr="00F6329E">
        <w:rPr>
          <w:rFonts w:ascii="Times New Roman" w:hAnsi="Times New Roman" w:cs="Times New Roman"/>
          <w:sz w:val="28"/>
          <w:szCs w:val="28"/>
        </w:rPr>
        <w:t>.</w:t>
      </w:r>
      <w:r w:rsidRPr="002621B7">
        <w:rPr>
          <w:rFonts w:ascii="Times New Roman" w:hAnsi="Times New Roman" w:cs="Times New Roman"/>
          <w:sz w:val="28"/>
          <w:szCs w:val="28"/>
        </w:rPr>
        <w:t xml:space="preserve"> Во время записи </w:t>
      </w:r>
      <w:r w:rsidR="003508D9">
        <w:rPr>
          <w:rFonts w:ascii="Times New Roman" w:hAnsi="Times New Roman" w:cs="Times New Roman"/>
          <w:sz w:val="28"/>
          <w:szCs w:val="28"/>
        </w:rPr>
        <w:t>компьютерной томографии</w:t>
      </w:r>
      <w:r w:rsidRPr="002621B7">
        <w:rPr>
          <w:rFonts w:ascii="Times New Roman" w:hAnsi="Times New Roman" w:cs="Times New Roman"/>
          <w:sz w:val="28"/>
          <w:szCs w:val="28"/>
        </w:rPr>
        <w:t xml:space="preserve"> регистрируется серия плоскостных изображений с различных направлений, пока детектор и источник вращаются на 180 и больше градусов вокруг пациента. Этих изображений достаточно для </w:t>
      </w:r>
      <w:proofErr w:type="spellStart"/>
      <w:r w:rsidRPr="002621B7">
        <w:rPr>
          <w:rFonts w:ascii="Times New Roman" w:hAnsi="Times New Roman" w:cs="Times New Roman"/>
          <w:sz w:val="28"/>
          <w:szCs w:val="28"/>
        </w:rPr>
        <w:t>реконструирования</w:t>
      </w:r>
      <w:proofErr w:type="spellEnd"/>
      <w:r w:rsidRPr="002621B7">
        <w:rPr>
          <w:rFonts w:ascii="Times New Roman" w:hAnsi="Times New Roman" w:cs="Times New Roman"/>
          <w:sz w:val="28"/>
          <w:szCs w:val="28"/>
        </w:rPr>
        <w:t xml:space="preserve"> трехмерного изображения. </w:t>
      </w:r>
    </w:p>
    <w:p w:rsidR="007E6ABD" w:rsidRPr="002621B7" w:rsidRDefault="007E6ABD" w:rsidP="00CE1E7C">
      <w:pPr>
        <w:spacing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t xml:space="preserve">Снимки производятся обычно непосредственно перед самим лечением и совмещаются с </w:t>
      </w:r>
      <w:proofErr w:type="spellStart"/>
      <w:r w:rsidRPr="00F6329E">
        <w:rPr>
          <w:rFonts w:ascii="Times New Roman" w:hAnsi="Times New Roman" w:cs="Times New Roman"/>
          <w:sz w:val="28"/>
          <w:szCs w:val="28"/>
        </w:rPr>
        <w:t>референсным</w:t>
      </w:r>
      <w:r w:rsidR="00C06EB3" w:rsidRPr="00F6329E">
        <w:rPr>
          <w:rFonts w:ascii="Times New Roman" w:hAnsi="Times New Roman" w:cs="Times New Roman"/>
          <w:sz w:val="28"/>
          <w:szCs w:val="28"/>
        </w:rPr>
        <w:t>и</w:t>
      </w:r>
      <w:proofErr w:type="spellEnd"/>
      <w:r w:rsidRPr="00F6329E">
        <w:rPr>
          <w:rFonts w:ascii="Times New Roman" w:hAnsi="Times New Roman" w:cs="Times New Roman"/>
          <w:sz w:val="28"/>
          <w:szCs w:val="28"/>
        </w:rPr>
        <w:t xml:space="preserve"> </w:t>
      </w:r>
      <w:r w:rsidR="00C06EB3" w:rsidRPr="00F6329E">
        <w:rPr>
          <w:rFonts w:ascii="Times New Roman" w:hAnsi="Times New Roman" w:cs="Times New Roman"/>
          <w:sz w:val="28"/>
          <w:szCs w:val="28"/>
        </w:rPr>
        <w:t>изображениями, которые</w:t>
      </w:r>
      <w:r w:rsidRPr="00F6329E">
        <w:rPr>
          <w:rFonts w:ascii="Times New Roman" w:hAnsi="Times New Roman" w:cs="Times New Roman"/>
          <w:sz w:val="28"/>
          <w:szCs w:val="28"/>
        </w:rPr>
        <w:t xml:space="preserve"> был</w:t>
      </w:r>
      <w:r w:rsidR="00C06EB3" w:rsidRPr="00F6329E">
        <w:rPr>
          <w:rFonts w:ascii="Times New Roman" w:hAnsi="Times New Roman" w:cs="Times New Roman"/>
          <w:sz w:val="28"/>
          <w:szCs w:val="28"/>
        </w:rPr>
        <w:t>и сделаны</w:t>
      </w:r>
      <w:r w:rsidRPr="00F6329E">
        <w:rPr>
          <w:rFonts w:ascii="Times New Roman" w:hAnsi="Times New Roman" w:cs="Times New Roman"/>
          <w:sz w:val="28"/>
          <w:szCs w:val="28"/>
        </w:rPr>
        <w:t xml:space="preserve"> во время симуляции</w:t>
      </w:r>
      <w:r w:rsidR="00C06EB3" w:rsidRPr="00F6329E">
        <w:rPr>
          <w:rFonts w:ascii="Times New Roman" w:hAnsi="Times New Roman" w:cs="Times New Roman"/>
          <w:sz w:val="28"/>
          <w:szCs w:val="28"/>
        </w:rPr>
        <w:t xml:space="preserve"> или разметочных процедур</w:t>
      </w:r>
      <w:r w:rsidRPr="00F6329E">
        <w:rPr>
          <w:rFonts w:ascii="Times New Roman" w:hAnsi="Times New Roman" w:cs="Times New Roman"/>
          <w:sz w:val="28"/>
          <w:szCs w:val="28"/>
        </w:rPr>
        <w:t>.</w:t>
      </w:r>
      <w:r w:rsidRPr="002621B7">
        <w:rPr>
          <w:rFonts w:ascii="Times New Roman" w:hAnsi="Times New Roman" w:cs="Times New Roman"/>
          <w:sz w:val="28"/>
          <w:szCs w:val="28"/>
        </w:rPr>
        <w:t xml:space="preserve"> Так как изоцентр, и соответственно положение стола, ускорителя и диагностического аппарата</w:t>
      </w:r>
      <w:r w:rsidR="00F6329E">
        <w:rPr>
          <w:rFonts w:ascii="Times New Roman" w:hAnsi="Times New Roman" w:cs="Times New Roman"/>
          <w:sz w:val="28"/>
          <w:szCs w:val="28"/>
        </w:rPr>
        <w:t xml:space="preserve"> компьютерной томографии</w:t>
      </w:r>
      <w:r w:rsidRPr="002621B7">
        <w:rPr>
          <w:rFonts w:ascii="Times New Roman" w:hAnsi="Times New Roman" w:cs="Times New Roman"/>
          <w:sz w:val="28"/>
          <w:szCs w:val="28"/>
        </w:rPr>
        <w:t xml:space="preserve"> связаны между собой, то после совмещения изображений, полученные сдвиги переводятся в смещения для стола в лечебной комнате. </w:t>
      </w:r>
      <w:proofErr w:type="spellStart"/>
      <w:r w:rsidRPr="002621B7">
        <w:rPr>
          <w:rFonts w:ascii="Times New Roman" w:hAnsi="Times New Roman" w:cs="Times New Roman"/>
          <w:sz w:val="28"/>
          <w:szCs w:val="28"/>
        </w:rPr>
        <w:lastRenderedPageBreak/>
        <w:t>Киловольтный</w:t>
      </w:r>
      <w:proofErr w:type="spellEnd"/>
      <w:r w:rsidRPr="002621B7">
        <w:rPr>
          <w:rFonts w:ascii="Times New Roman" w:hAnsi="Times New Roman" w:cs="Times New Roman"/>
          <w:sz w:val="28"/>
          <w:szCs w:val="28"/>
        </w:rPr>
        <w:t xml:space="preserve"> источник и детектор располагаются так же, как и устройство портальной визуализации, на выдвижных руках корпуса </w:t>
      </w:r>
      <w:proofErr w:type="spellStart"/>
      <w:r w:rsidRPr="002621B7">
        <w:rPr>
          <w:rFonts w:ascii="Times New Roman" w:hAnsi="Times New Roman" w:cs="Times New Roman"/>
          <w:sz w:val="28"/>
          <w:szCs w:val="28"/>
        </w:rPr>
        <w:t>гантри</w:t>
      </w:r>
      <w:proofErr w:type="spellEnd"/>
      <w:r w:rsidRPr="002621B7">
        <w:rPr>
          <w:rFonts w:ascii="Times New Roman" w:hAnsi="Times New Roman" w:cs="Times New Roman"/>
          <w:sz w:val="28"/>
          <w:szCs w:val="28"/>
        </w:rPr>
        <w:t xml:space="preserve"> (</w:t>
      </w:r>
      <w:r w:rsidR="00BD2B30" w:rsidRPr="002621B7">
        <w:rPr>
          <w:rFonts w:ascii="Times New Roman" w:hAnsi="Times New Roman" w:cs="Times New Roman"/>
          <w:sz w:val="28"/>
          <w:szCs w:val="28"/>
        </w:rPr>
        <w:t>р</w:t>
      </w:r>
      <w:r w:rsidRPr="002621B7">
        <w:rPr>
          <w:rFonts w:ascii="Times New Roman" w:hAnsi="Times New Roman" w:cs="Times New Roman"/>
          <w:sz w:val="28"/>
          <w:szCs w:val="28"/>
        </w:rPr>
        <w:t xml:space="preserve">ис. </w:t>
      </w:r>
      <w:r w:rsidR="00C738E2">
        <w:rPr>
          <w:rFonts w:ascii="Times New Roman" w:hAnsi="Times New Roman" w:cs="Times New Roman"/>
          <w:sz w:val="28"/>
          <w:szCs w:val="28"/>
        </w:rPr>
        <w:t>2</w:t>
      </w:r>
      <w:r w:rsidR="008402AF">
        <w:rPr>
          <w:rFonts w:ascii="Times New Roman" w:hAnsi="Times New Roman" w:cs="Times New Roman"/>
          <w:sz w:val="28"/>
          <w:szCs w:val="28"/>
        </w:rPr>
        <w:t>2</w:t>
      </w:r>
      <w:r w:rsidRPr="002621B7">
        <w:rPr>
          <w:rFonts w:ascii="Times New Roman" w:hAnsi="Times New Roman" w:cs="Times New Roman"/>
          <w:sz w:val="28"/>
          <w:szCs w:val="28"/>
        </w:rPr>
        <w:t>).</w:t>
      </w:r>
    </w:p>
    <w:p w:rsidR="00CB0404" w:rsidRDefault="007E6ABD" w:rsidP="00CB0404">
      <w:pPr>
        <w:spacing w:after="0" w:line="360" w:lineRule="auto"/>
        <w:ind w:firstLine="709"/>
        <w:jc w:val="both"/>
        <w:rPr>
          <w:rFonts w:ascii="Times New Roman" w:hAnsi="Times New Roman" w:cs="Times New Roman"/>
          <w:color w:val="000000"/>
          <w:sz w:val="28"/>
          <w:szCs w:val="28"/>
          <w:shd w:val="clear" w:color="auto" w:fill="FFFFFF"/>
        </w:rPr>
      </w:pPr>
      <w:r w:rsidRPr="002621B7">
        <w:rPr>
          <w:rFonts w:ascii="Times New Roman" w:hAnsi="Times New Roman" w:cs="Times New Roman"/>
          <w:color w:val="000000"/>
          <w:sz w:val="28"/>
          <w:szCs w:val="28"/>
          <w:shd w:val="clear" w:color="auto" w:fill="FFFFFF"/>
        </w:rPr>
        <w:t>Существенную сложность представляет облучение подвижных органов: в настоящее время разработаны несколько методик, позволяющих отслеживать дыхание пациента и, либо корректировать направление воздействия</w:t>
      </w:r>
      <w:r w:rsidR="00C06EB3">
        <w:rPr>
          <w:rFonts w:ascii="Times New Roman" w:hAnsi="Times New Roman" w:cs="Times New Roman"/>
          <w:color w:val="000000"/>
          <w:sz w:val="28"/>
          <w:szCs w:val="28"/>
          <w:shd w:val="clear" w:color="auto" w:fill="FFFFFF"/>
        </w:rPr>
        <w:t xml:space="preserve"> излучения</w:t>
      </w:r>
      <w:r w:rsidRPr="002621B7">
        <w:rPr>
          <w:rFonts w:ascii="Times New Roman" w:hAnsi="Times New Roman" w:cs="Times New Roman"/>
          <w:color w:val="000000"/>
          <w:sz w:val="28"/>
          <w:szCs w:val="28"/>
          <w:shd w:val="clear" w:color="auto" w:fill="FFFFFF"/>
        </w:rPr>
        <w:t>, либо приостанавливать его до возвращения в допустимый диапазон положений. В целом они схожи и называются респираторным контролем (</w:t>
      </w:r>
      <w:r w:rsidRPr="002621B7">
        <w:rPr>
          <w:rFonts w:ascii="Times New Roman" w:hAnsi="Times New Roman" w:cs="Times New Roman"/>
          <w:color w:val="000000"/>
          <w:sz w:val="28"/>
          <w:szCs w:val="28"/>
          <w:shd w:val="clear" w:color="auto" w:fill="FFFFFF"/>
          <w:lang w:val="en-US"/>
        </w:rPr>
        <w:t>Respiratory</w:t>
      </w:r>
      <w:r w:rsidRPr="002621B7">
        <w:rPr>
          <w:rFonts w:ascii="Times New Roman" w:hAnsi="Times New Roman" w:cs="Times New Roman"/>
          <w:color w:val="000000"/>
          <w:sz w:val="28"/>
          <w:szCs w:val="28"/>
          <w:shd w:val="clear" w:color="auto" w:fill="FFFFFF"/>
        </w:rPr>
        <w:t xml:space="preserve"> </w:t>
      </w:r>
      <w:r w:rsidRPr="002621B7">
        <w:rPr>
          <w:rFonts w:ascii="Times New Roman" w:hAnsi="Times New Roman" w:cs="Times New Roman"/>
          <w:color w:val="000000"/>
          <w:sz w:val="28"/>
          <w:szCs w:val="28"/>
          <w:shd w:val="clear" w:color="auto" w:fill="FFFFFF"/>
          <w:lang w:val="en-US"/>
        </w:rPr>
        <w:t>Gating</w:t>
      </w:r>
      <w:r w:rsidRPr="002621B7">
        <w:rPr>
          <w:rFonts w:ascii="Times New Roman" w:hAnsi="Times New Roman" w:cs="Times New Roman"/>
          <w:color w:val="000000"/>
          <w:sz w:val="28"/>
          <w:szCs w:val="28"/>
          <w:shd w:val="clear" w:color="auto" w:fill="FFFFFF"/>
        </w:rPr>
        <w:t>). Чаще всего он используется при лечении метастазов в легких, ребрах или печени, а также</w:t>
      </w:r>
      <w:r w:rsidR="00CB0404">
        <w:rPr>
          <w:rFonts w:ascii="Times New Roman" w:hAnsi="Times New Roman" w:cs="Times New Roman"/>
          <w:color w:val="000000"/>
          <w:sz w:val="28"/>
          <w:szCs w:val="28"/>
          <w:shd w:val="clear" w:color="auto" w:fill="FFFFFF"/>
        </w:rPr>
        <w:t xml:space="preserve"> при облучении молочной железы.</w:t>
      </w:r>
    </w:p>
    <w:p w:rsidR="007E6ABD" w:rsidRPr="002621B7" w:rsidRDefault="007E6ABD" w:rsidP="00CE1E7C">
      <w:pPr>
        <w:keepNext/>
        <w:spacing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44E37C74" wp14:editId="662A45BB">
            <wp:extent cx="5927416" cy="2905125"/>
            <wp:effectExtent l="0" t="0" r="0" b="0"/>
            <wp:docPr id="9" name="Рисунок 8" descr="C:\Users\Slowest Runner\Desktop\jkma-51-612-g0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owest Runner\Desktop\jkma-51-612-g006-l.jpg"/>
                    <pic:cNvPicPr>
                      <a:picLocks noChangeAspect="1" noChangeArrowheads="1"/>
                    </pic:cNvPicPr>
                  </pic:nvPicPr>
                  <pic:blipFill>
                    <a:blip r:embed="rId39"/>
                    <a:srcRect/>
                    <a:stretch>
                      <a:fillRect/>
                    </a:stretch>
                  </pic:blipFill>
                  <pic:spPr bwMode="auto">
                    <a:xfrm>
                      <a:off x="0" y="0"/>
                      <a:ext cx="5936640" cy="2909646"/>
                    </a:xfrm>
                    <a:prstGeom prst="rect">
                      <a:avLst/>
                    </a:prstGeom>
                    <a:noFill/>
                    <a:ln w="9525">
                      <a:noFill/>
                      <a:miter lim="800000"/>
                      <a:headEnd/>
                      <a:tailEnd/>
                    </a:ln>
                  </pic:spPr>
                </pic:pic>
              </a:graphicData>
            </a:graphic>
          </wp:inline>
        </w:drawing>
      </w:r>
    </w:p>
    <w:p w:rsidR="007E6ABD" w:rsidRPr="002621B7" w:rsidRDefault="007E6ABD" w:rsidP="007E6ABD">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C738E2">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3</w:t>
      </w:r>
      <w:r w:rsidRPr="002621B7">
        <w:rPr>
          <w:rFonts w:ascii="Times New Roman" w:hAnsi="Times New Roman" w:cs="Times New Roman"/>
          <w:b w:val="0"/>
          <w:color w:val="auto"/>
          <w:sz w:val="28"/>
          <w:szCs w:val="28"/>
        </w:rPr>
        <w:t>. Пример радиотерапии опухоли легкого с контролем дыхания</w:t>
      </w:r>
    </w:p>
    <w:p w:rsidR="00CB0404" w:rsidRPr="002621B7" w:rsidRDefault="00CB0404" w:rsidP="00CB0404">
      <w:pPr>
        <w:spacing w:after="0" w:line="360" w:lineRule="auto"/>
        <w:ind w:firstLine="709"/>
        <w:jc w:val="both"/>
        <w:rPr>
          <w:rFonts w:ascii="Times New Roman" w:hAnsi="Times New Roman" w:cs="Times New Roman"/>
          <w:color w:val="000000"/>
          <w:sz w:val="28"/>
          <w:szCs w:val="28"/>
          <w:shd w:val="clear" w:color="auto" w:fill="FFFFFF"/>
        </w:rPr>
      </w:pPr>
      <w:r w:rsidRPr="002621B7">
        <w:rPr>
          <w:rFonts w:ascii="Times New Roman" w:hAnsi="Times New Roman" w:cs="Times New Roman"/>
          <w:color w:val="000000"/>
          <w:sz w:val="28"/>
          <w:szCs w:val="28"/>
          <w:shd w:val="clear" w:color="auto" w:fill="FFFFFF"/>
        </w:rPr>
        <w:t xml:space="preserve">Суть метода заключается в следующем. На подвижной части поверхности тела пациента устанавливается небольшой маркер-блок со светоотражающими наклейками. Напротив него располагается камера с инфракрасными излучателями и датчиками для отслеживания положения </w:t>
      </w:r>
      <w:proofErr w:type="gramStart"/>
      <w:r w:rsidRPr="002621B7">
        <w:rPr>
          <w:rFonts w:ascii="Times New Roman" w:hAnsi="Times New Roman" w:cs="Times New Roman"/>
          <w:color w:val="000000"/>
          <w:sz w:val="28"/>
          <w:szCs w:val="28"/>
          <w:shd w:val="clear" w:color="auto" w:fill="FFFFFF"/>
        </w:rPr>
        <w:t>маркер-блока</w:t>
      </w:r>
      <w:proofErr w:type="gramEnd"/>
      <w:r w:rsidRPr="002621B7">
        <w:rPr>
          <w:rFonts w:ascii="Times New Roman" w:hAnsi="Times New Roman" w:cs="Times New Roman"/>
          <w:color w:val="000000"/>
          <w:sz w:val="28"/>
          <w:szCs w:val="28"/>
          <w:shd w:val="clear" w:color="auto" w:fill="FFFFFF"/>
        </w:rPr>
        <w:t xml:space="preserve">. Во время сеанса компьютерной томографии производится запись </w:t>
      </w:r>
      <w:r>
        <w:rPr>
          <w:rFonts w:ascii="Times New Roman" w:hAnsi="Times New Roman" w:cs="Times New Roman"/>
          <w:color w:val="000000"/>
          <w:sz w:val="28"/>
          <w:szCs w:val="28"/>
          <w:shd w:val="clear" w:color="auto" w:fill="FFFFFF"/>
        </w:rPr>
        <w:t xml:space="preserve">компьютерной </w:t>
      </w:r>
      <w:proofErr w:type="spellStart"/>
      <w:r>
        <w:rPr>
          <w:rFonts w:ascii="Times New Roman" w:hAnsi="Times New Roman" w:cs="Times New Roman"/>
          <w:color w:val="000000"/>
          <w:sz w:val="28"/>
          <w:szCs w:val="28"/>
          <w:shd w:val="clear" w:color="auto" w:fill="FFFFFF"/>
        </w:rPr>
        <w:t>томограммы</w:t>
      </w:r>
      <w:proofErr w:type="spellEnd"/>
      <w:r w:rsidRPr="002621B7">
        <w:rPr>
          <w:rFonts w:ascii="Times New Roman" w:hAnsi="Times New Roman" w:cs="Times New Roman"/>
          <w:color w:val="000000"/>
          <w:sz w:val="28"/>
          <w:szCs w:val="28"/>
          <w:shd w:val="clear" w:color="auto" w:fill="FFFFFF"/>
        </w:rPr>
        <w:t xml:space="preserve"> с задержкой </w:t>
      </w:r>
      <w:proofErr w:type="gramStart"/>
      <w:r w:rsidRPr="002621B7">
        <w:rPr>
          <w:rFonts w:ascii="Times New Roman" w:hAnsi="Times New Roman" w:cs="Times New Roman"/>
          <w:color w:val="000000"/>
          <w:sz w:val="28"/>
          <w:szCs w:val="28"/>
          <w:shd w:val="clear" w:color="auto" w:fill="FFFFFF"/>
        </w:rPr>
        <w:t>дыхания</w:t>
      </w:r>
      <w:proofErr w:type="gramEnd"/>
      <w:r w:rsidRPr="002621B7">
        <w:rPr>
          <w:rFonts w:ascii="Times New Roman" w:hAnsi="Times New Roman" w:cs="Times New Roman"/>
          <w:color w:val="000000"/>
          <w:sz w:val="28"/>
          <w:szCs w:val="28"/>
          <w:shd w:val="clear" w:color="auto" w:fill="FFFFFF"/>
        </w:rPr>
        <w:t xml:space="preserve"> и одновременно определяются границы на положение маркер-блока. Во время лечения камера снимает положение </w:t>
      </w:r>
      <w:proofErr w:type="gramStart"/>
      <w:r w:rsidRPr="002621B7">
        <w:rPr>
          <w:rFonts w:ascii="Times New Roman" w:hAnsi="Times New Roman" w:cs="Times New Roman"/>
          <w:color w:val="000000"/>
          <w:sz w:val="28"/>
          <w:szCs w:val="28"/>
          <w:shd w:val="clear" w:color="auto" w:fill="FFFFFF"/>
        </w:rPr>
        <w:t>маркер-блока</w:t>
      </w:r>
      <w:proofErr w:type="gramEnd"/>
      <w:r w:rsidRPr="002621B7">
        <w:rPr>
          <w:rFonts w:ascii="Times New Roman" w:hAnsi="Times New Roman" w:cs="Times New Roman"/>
          <w:color w:val="000000"/>
          <w:sz w:val="28"/>
          <w:szCs w:val="28"/>
          <w:shd w:val="clear" w:color="auto" w:fill="FFFFFF"/>
        </w:rPr>
        <w:t xml:space="preserve">, и если он попадает в заданные рамки, то линейный ускоритель дает пучок, как только маркер-блок выходит за рамки, пучок приостанавливается </w:t>
      </w:r>
      <w:r w:rsidRPr="002621B7">
        <w:rPr>
          <w:rFonts w:ascii="Times New Roman" w:hAnsi="Times New Roman" w:cs="Times New Roman"/>
          <w:color w:val="000000"/>
          <w:sz w:val="28"/>
          <w:szCs w:val="28"/>
          <w:shd w:val="clear" w:color="auto" w:fill="FFFFFF"/>
        </w:rPr>
        <w:lastRenderedPageBreak/>
        <w:t xml:space="preserve">(рис. </w:t>
      </w:r>
      <w:r>
        <w:rPr>
          <w:rFonts w:ascii="Times New Roman" w:hAnsi="Times New Roman" w:cs="Times New Roman"/>
          <w:color w:val="000000"/>
          <w:sz w:val="28"/>
          <w:szCs w:val="28"/>
          <w:shd w:val="clear" w:color="auto" w:fill="FFFFFF"/>
        </w:rPr>
        <w:t>23</w:t>
      </w:r>
      <w:r w:rsidRPr="002621B7">
        <w:rPr>
          <w:rFonts w:ascii="Times New Roman" w:hAnsi="Times New Roman" w:cs="Times New Roman"/>
          <w:color w:val="000000"/>
          <w:sz w:val="28"/>
          <w:szCs w:val="28"/>
          <w:shd w:val="clear" w:color="auto" w:fill="FFFFFF"/>
        </w:rPr>
        <w:t>). Другой метод состоит в ведении небольших золотых семян в опухоль и отслеживании их положения при помощи конусно-лучево</w:t>
      </w:r>
      <w:r w:rsidR="003508D9">
        <w:rPr>
          <w:rFonts w:ascii="Times New Roman" w:hAnsi="Times New Roman" w:cs="Times New Roman"/>
          <w:color w:val="000000"/>
          <w:sz w:val="28"/>
          <w:szCs w:val="28"/>
          <w:shd w:val="clear" w:color="auto" w:fill="FFFFFF"/>
        </w:rPr>
        <w:t>й</w:t>
      </w:r>
      <w:r w:rsidRPr="002621B7">
        <w:rPr>
          <w:rFonts w:ascii="Times New Roman" w:hAnsi="Times New Roman" w:cs="Times New Roman"/>
          <w:color w:val="000000"/>
          <w:sz w:val="28"/>
          <w:szCs w:val="28"/>
          <w:shd w:val="clear" w:color="auto" w:fill="FFFFFF"/>
        </w:rPr>
        <w:t xml:space="preserve"> </w:t>
      </w:r>
      <w:r w:rsidR="003508D9">
        <w:rPr>
          <w:rFonts w:ascii="Times New Roman" w:hAnsi="Times New Roman" w:cs="Times New Roman"/>
          <w:color w:val="000000"/>
          <w:sz w:val="28"/>
          <w:szCs w:val="28"/>
          <w:shd w:val="clear" w:color="auto" w:fill="FFFFFF"/>
        </w:rPr>
        <w:t>компьютерной томографии</w:t>
      </w:r>
      <w:r w:rsidRPr="002621B7">
        <w:rPr>
          <w:rFonts w:ascii="Times New Roman" w:hAnsi="Times New Roman" w:cs="Times New Roman"/>
          <w:color w:val="000000"/>
          <w:sz w:val="28"/>
          <w:szCs w:val="28"/>
          <w:shd w:val="clear" w:color="auto" w:fill="FFFFFF"/>
        </w:rPr>
        <w:t xml:space="preserve"> во время лечения.</w:t>
      </w:r>
    </w:p>
    <w:p w:rsidR="007E6ABD" w:rsidRPr="002621B7" w:rsidRDefault="007E6ABD" w:rsidP="00C738E2">
      <w:pPr>
        <w:spacing w:after="0" w:line="360" w:lineRule="auto"/>
        <w:ind w:firstLine="720"/>
        <w:jc w:val="both"/>
        <w:rPr>
          <w:rFonts w:ascii="Times New Roman" w:hAnsi="Times New Roman" w:cs="Times New Roman"/>
          <w:sz w:val="28"/>
          <w:szCs w:val="28"/>
        </w:rPr>
      </w:pPr>
      <w:r w:rsidRPr="002621B7">
        <w:rPr>
          <w:rFonts w:ascii="Times New Roman" w:hAnsi="Times New Roman" w:cs="Times New Roman"/>
          <w:sz w:val="28"/>
          <w:szCs w:val="28"/>
        </w:rPr>
        <w:t>Обычно лучевая терапия длится 30-40 курсов, и при этом необходимо соблюдать точность укладки пациента в пределах половины сантиметра. Для этих целей используются различные методы фиксации положения пациента, начиная от фиксирующих масок, до надувных матрасов и прессов для области таза. На сегодняшний день на рынке существует большое количество производителей средств фиксации и соответственно огромной количество продукции для различных случаев.</w:t>
      </w:r>
    </w:p>
    <w:p w:rsidR="007E6ABD" w:rsidRPr="002621B7" w:rsidRDefault="007E6ABD" w:rsidP="007E6ABD">
      <w:pPr>
        <w:spacing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Таким образом, современный медицинский линейный ускоритель позволяет лечить практически любой тип опухоли самых разных размеров, исключение могут составить только опухоли тройничного нерва в виду своих крохотных размеров. Дальнейшее их развитие  обусловлено внедрением компьютерных технологий и различных методов модуляции (изменения характеристик пучка). Существуют различные техники облучения:</w:t>
      </w:r>
    </w:p>
    <w:p w:rsidR="007E6ABD" w:rsidRPr="002621B7" w:rsidRDefault="007E6ABD" w:rsidP="007E6ABD">
      <w:pPr>
        <w:pStyle w:val="a3"/>
        <w:numPr>
          <w:ilvl w:val="0"/>
          <w:numId w:val="2"/>
        </w:numPr>
        <w:spacing w:line="360" w:lineRule="auto"/>
        <w:ind w:left="426" w:right="-5"/>
        <w:jc w:val="both"/>
        <w:rPr>
          <w:rFonts w:ascii="Times New Roman" w:hAnsi="Times New Roman" w:cs="Times New Roman"/>
          <w:sz w:val="28"/>
          <w:szCs w:val="28"/>
        </w:rPr>
      </w:pPr>
      <w:r w:rsidRPr="002621B7">
        <w:rPr>
          <w:rFonts w:ascii="Times New Roman" w:hAnsi="Times New Roman" w:cs="Times New Roman"/>
          <w:sz w:val="28"/>
          <w:szCs w:val="28"/>
        </w:rPr>
        <w:t>Трехмерная конформная лучевая терапия (3D-CRT, 3</w:t>
      </w:r>
      <w:r w:rsidRPr="002621B7">
        <w:rPr>
          <w:rFonts w:ascii="Times New Roman" w:hAnsi="Times New Roman" w:cs="Times New Roman"/>
          <w:sz w:val="28"/>
          <w:szCs w:val="28"/>
          <w:lang w:val="en-US"/>
        </w:rPr>
        <w:t>D</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Conformal</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Radiation</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Therapy</w:t>
      </w:r>
      <w:r w:rsidRPr="002621B7">
        <w:rPr>
          <w:rFonts w:ascii="Times New Roman" w:hAnsi="Times New Roman" w:cs="Times New Roman"/>
          <w:sz w:val="28"/>
          <w:szCs w:val="28"/>
        </w:rPr>
        <w:t>). Под этим направлением терапии подразумевают формирование поля облучения максимально приближенного к форме опухоли. Внедрение этого метода было одним из первых, и оно позволило увеличить дозу облучения на пораженную область и уменьшить нагрузку на окружающие здоровые ткани.</w:t>
      </w:r>
    </w:p>
    <w:p w:rsidR="007E6ABD" w:rsidRPr="002621B7" w:rsidRDefault="007E6ABD" w:rsidP="007E6ABD">
      <w:pPr>
        <w:pStyle w:val="a3"/>
        <w:numPr>
          <w:ilvl w:val="0"/>
          <w:numId w:val="2"/>
        </w:numPr>
        <w:spacing w:line="360" w:lineRule="auto"/>
        <w:ind w:left="426" w:right="-5"/>
        <w:jc w:val="both"/>
        <w:rPr>
          <w:rFonts w:ascii="Times New Roman" w:hAnsi="Times New Roman" w:cs="Times New Roman"/>
          <w:sz w:val="28"/>
          <w:szCs w:val="28"/>
        </w:rPr>
      </w:pPr>
      <w:r w:rsidRPr="002621B7">
        <w:rPr>
          <w:rFonts w:ascii="Times New Roman" w:hAnsi="Times New Roman" w:cs="Times New Roman"/>
          <w:sz w:val="28"/>
          <w:szCs w:val="28"/>
        </w:rPr>
        <w:t>Радиотерапия</w:t>
      </w:r>
      <w:r w:rsidRPr="002621B7">
        <w:rPr>
          <w:rFonts w:ascii="Times New Roman" w:hAnsi="Times New Roman" w:cs="Times New Roman"/>
          <w:sz w:val="28"/>
          <w:szCs w:val="28"/>
          <w:lang w:val="en-US"/>
        </w:rPr>
        <w:t xml:space="preserve"> </w:t>
      </w:r>
      <w:r w:rsidRPr="002621B7">
        <w:rPr>
          <w:rFonts w:ascii="Times New Roman" w:hAnsi="Times New Roman" w:cs="Times New Roman"/>
          <w:sz w:val="28"/>
          <w:szCs w:val="28"/>
        </w:rPr>
        <w:t>с</w:t>
      </w:r>
      <w:r w:rsidRPr="002621B7">
        <w:rPr>
          <w:rFonts w:ascii="Times New Roman" w:hAnsi="Times New Roman" w:cs="Times New Roman"/>
          <w:sz w:val="28"/>
          <w:szCs w:val="28"/>
          <w:lang w:val="en-US"/>
        </w:rPr>
        <w:t xml:space="preserve"> </w:t>
      </w:r>
      <w:r w:rsidRPr="002621B7">
        <w:rPr>
          <w:rFonts w:ascii="Times New Roman" w:hAnsi="Times New Roman" w:cs="Times New Roman"/>
          <w:sz w:val="28"/>
          <w:szCs w:val="28"/>
        </w:rPr>
        <w:t>модуляцией</w:t>
      </w:r>
      <w:r w:rsidRPr="002621B7">
        <w:rPr>
          <w:rFonts w:ascii="Times New Roman" w:hAnsi="Times New Roman" w:cs="Times New Roman"/>
          <w:sz w:val="28"/>
          <w:szCs w:val="28"/>
          <w:lang w:val="en-US"/>
        </w:rPr>
        <w:t xml:space="preserve"> </w:t>
      </w:r>
      <w:r w:rsidRPr="002621B7">
        <w:rPr>
          <w:rFonts w:ascii="Times New Roman" w:hAnsi="Times New Roman" w:cs="Times New Roman"/>
          <w:sz w:val="28"/>
          <w:szCs w:val="28"/>
        </w:rPr>
        <w:t>интенсивности</w:t>
      </w:r>
      <w:r w:rsidRPr="002621B7">
        <w:rPr>
          <w:rFonts w:ascii="Times New Roman" w:hAnsi="Times New Roman" w:cs="Times New Roman"/>
          <w:sz w:val="28"/>
          <w:szCs w:val="28"/>
          <w:lang w:val="en-US"/>
        </w:rPr>
        <w:t xml:space="preserve"> (IMRT, Intensity-Modulated Radiation Therapy). </w:t>
      </w:r>
      <w:r w:rsidRPr="002621B7">
        <w:rPr>
          <w:rFonts w:ascii="Times New Roman" w:hAnsi="Times New Roman" w:cs="Times New Roman"/>
          <w:sz w:val="28"/>
          <w:szCs w:val="28"/>
        </w:rPr>
        <w:t>Ее преимущество по сравнению с конформной лучевой терапией – варьирование интенсивности пучков с разных направлений в процессе облучения.</w:t>
      </w:r>
    </w:p>
    <w:p w:rsidR="007E6ABD" w:rsidRPr="002621B7" w:rsidRDefault="007E6ABD" w:rsidP="007E6ABD">
      <w:pPr>
        <w:pStyle w:val="a3"/>
        <w:numPr>
          <w:ilvl w:val="0"/>
          <w:numId w:val="2"/>
        </w:numPr>
        <w:spacing w:line="360" w:lineRule="auto"/>
        <w:ind w:left="426" w:right="-5"/>
        <w:jc w:val="both"/>
        <w:rPr>
          <w:rFonts w:ascii="Times New Roman" w:hAnsi="Times New Roman" w:cs="Times New Roman"/>
          <w:sz w:val="28"/>
          <w:szCs w:val="28"/>
        </w:rPr>
      </w:pPr>
      <w:r w:rsidRPr="002621B7">
        <w:rPr>
          <w:rFonts w:ascii="Times New Roman" w:hAnsi="Times New Roman" w:cs="Times New Roman"/>
          <w:sz w:val="28"/>
          <w:szCs w:val="28"/>
        </w:rPr>
        <w:t>Стереотаксическая</w:t>
      </w:r>
      <w:r w:rsidRPr="002621B7">
        <w:rPr>
          <w:rFonts w:ascii="Times New Roman" w:hAnsi="Times New Roman" w:cs="Times New Roman"/>
          <w:sz w:val="28"/>
          <w:szCs w:val="28"/>
          <w:lang w:val="en-US"/>
        </w:rPr>
        <w:t xml:space="preserve"> </w:t>
      </w:r>
      <w:proofErr w:type="spellStart"/>
      <w:r w:rsidRPr="002621B7">
        <w:rPr>
          <w:rFonts w:ascii="Times New Roman" w:hAnsi="Times New Roman" w:cs="Times New Roman"/>
          <w:sz w:val="28"/>
          <w:szCs w:val="28"/>
        </w:rPr>
        <w:t>радиохирургия</w:t>
      </w:r>
      <w:proofErr w:type="spellEnd"/>
      <w:r w:rsidRPr="002621B7">
        <w:rPr>
          <w:rFonts w:ascii="Times New Roman" w:hAnsi="Times New Roman" w:cs="Times New Roman"/>
          <w:sz w:val="28"/>
          <w:szCs w:val="28"/>
          <w:lang w:val="en-US"/>
        </w:rPr>
        <w:t xml:space="preserve"> (SBRT, Stereotactic Body Radiation Therapy). </w:t>
      </w:r>
      <w:r w:rsidRPr="002621B7">
        <w:rPr>
          <w:rFonts w:ascii="Times New Roman" w:hAnsi="Times New Roman" w:cs="Times New Roman"/>
          <w:sz w:val="28"/>
          <w:szCs w:val="28"/>
        </w:rPr>
        <w:t>Используются узкие пучки высокой интенсивности</w:t>
      </w:r>
      <w:r w:rsidR="00437381">
        <w:rPr>
          <w:rFonts w:ascii="Times New Roman" w:hAnsi="Times New Roman" w:cs="Times New Roman"/>
          <w:sz w:val="28"/>
          <w:szCs w:val="28"/>
        </w:rPr>
        <w:t xml:space="preserve"> за небольшое </w:t>
      </w:r>
      <w:r w:rsidR="00437381">
        <w:rPr>
          <w:rFonts w:ascii="Times New Roman" w:hAnsi="Times New Roman" w:cs="Times New Roman"/>
          <w:sz w:val="28"/>
          <w:szCs w:val="28"/>
        </w:rPr>
        <w:lastRenderedPageBreak/>
        <w:t>количество фракций</w:t>
      </w:r>
      <w:r w:rsidRPr="002621B7">
        <w:rPr>
          <w:rFonts w:ascii="Times New Roman" w:hAnsi="Times New Roman" w:cs="Times New Roman"/>
          <w:sz w:val="28"/>
          <w:szCs w:val="28"/>
        </w:rPr>
        <w:t xml:space="preserve">. Доза подводимая к опухоли составляет от 5-8 </w:t>
      </w:r>
      <w:r w:rsidR="00A951B6" w:rsidRPr="002621B7">
        <w:rPr>
          <w:rFonts w:ascii="Times New Roman" w:hAnsi="Times New Roman" w:cs="Times New Roman"/>
          <w:sz w:val="28"/>
          <w:szCs w:val="28"/>
        </w:rPr>
        <w:t>Г</w:t>
      </w:r>
      <w:r w:rsidRPr="002621B7">
        <w:rPr>
          <w:rFonts w:ascii="Times New Roman" w:hAnsi="Times New Roman" w:cs="Times New Roman"/>
          <w:sz w:val="28"/>
          <w:szCs w:val="28"/>
        </w:rPr>
        <w:t>рей и больше.</w:t>
      </w:r>
    </w:p>
    <w:p w:rsidR="007E6ABD" w:rsidRPr="002621B7" w:rsidRDefault="007E6ABD" w:rsidP="008232D8">
      <w:pPr>
        <w:pStyle w:val="a3"/>
        <w:numPr>
          <w:ilvl w:val="0"/>
          <w:numId w:val="2"/>
        </w:numPr>
        <w:spacing w:line="360" w:lineRule="auto"/>
        <w:ind w:left="426" w:right="-5"/>
        <w:jc w:val="both"/>
        <w:rPr>
          <w:rFonts w:ascii="Times New Roman" w:hAnsi="Times New Roman" w:cs="Times New Roman"/>
          <w:sz w:val="28"/>
          <w:szCs w:val="28"/>
        </w:rPr>
      </w:pPr>
      <w:r w:rsidRPr="002621B7">
        <w:rPr>
          <w:rFonts w:ascii="Times New Roman" w:hAnsi="Times New Roman" w:cs="Times New Roman"/>
          <w:sz w:val="28"/>
          <w:szCs w:val="28"/>
        </w:rPr>
        <w:t>Объемно-модулированная дуговая лучевая терапия (</w:t>
      </w:r>
      <w:r w:rsidRPr="002621B7">
        <w:rPr>
          <w:rFonts w:ascii="Times New Roman" w:hAnsi="Times New Roman" w:cs="Times New Roman"/>
          <w:sz w:val="28"/>
          <w:szCs w:val="28"/>
          <w:lang w:val="en-US"/>
        </w:rPr>
        <w:t>VMAT</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Volumetric</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Modulated</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Arc</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Therapy</w:t>
      </w:r>
      <w:r w:rsidRPr="002621B7">
        <w:rPr>
          <w:rFonts w:ascii="Times New Roman" w:hAnsi="Times New Roman" w:cs="Times New Roman"/>
          <w:sz w:val="28"/>
          <w:szCs w:val="28"/>
        </w:rPr>
        <w:t xml:space="preserve">). VMAT – это улучшенный тип IMRT методики. Во время облучения </w:t>
      </w:r>
      <w:proofErr w:type="spellStart"/>
      <w:r w:rsidRPr="002621B7">
        <w:rPr>
          <w:rFonts w:ascii="Times New Roman" w:hAnsi="Times New Roman" w:cs="Times New Roman"/>
          <w:sz w:val="28"/>
          <w:szCs w:val="28"/>
        </w:rPr>
        <w:t>гантри</w:t>
      </w:r>
      <w:proofErr w:type="spellEnd"/>
      <w:r w:rsidRPr="002621B7">
        <w:rPr>
          <w:rFonts w:ascii="Times New Roman" w:hAnsi="Times New Roman" w:cs="Times New Roman"/>
          <w:sz w:val="28"/>
          <w:szCs w:val="28"/>
        </w:rPr>
        <w:t xml:space="preserve"> постоянно вращается вокруг пациента в ходе лечения, при этом также постоянно изменяется интенсивность пучка излучения. Вместо нескольких углов для облучения теперь стало возможным использовать все 360 градусов за один сеанс.</w:t>
      </w:r>
    </w:p>
    <w:p w:rsidR="009F56C6" w:rsidRPr="00641B63" w:rsidRDefault="00DB40D6" w:rsidP="00641B63">
      <w:pPr>
        <w:pStyle w:val="2"/>
        <w:rPr>
          <w:rFonts w:ascii="Times New Roman" w:hAnsi="Times New Roman" w:cs="Times New Roman"/>
          <w:noProof/>
          <w:color w:val="auto"/>
          <w:sz w:val="28"/>
          <w:szCs w:val="28"/>
        </w:rPr>
      </w:pPr>
      <w:bookmarkStart w:id="14" w:name="_Toc4675273"/>
      <w:r>
        <w:rPr>
          <w:rFonts w:ascii="Times New Roman" w:hAnsi="Times New Roman" w:cs="Times New Roman"/>
          <w:noProof/>
          <w:color w:val="auto"/>
          <w:sz w:val="28"/>
          <w:szCs w:val="28"/>
        </w:rPr>
        <w:t xml:space="preserve">2.3. </w:t>
      </w:r>
      <w:r w:rsidR="009F56C6" w:rsidRPr="00641B63">
        <w:rPr>
          <w:rFonts w:ascii="Times New Roman" w:hAnsi="Times New Roman" w:cs="Times New Roman"/>
          <w:noProof/>
          <w:color w:val="auto"/>
          <w:sz w:val="28"/>
          <w:szCs w:val="28"/>
        </w:rPr>
        <w:t>Томотерапия</w:t>
      </w:r>
      <w:bookmarkEnd w:id="14"/>
    </w:p>
    <w:p w:rsidR="00777184" w:rsidRDefault="00437381" w:rsidP="00777184">
      <w:pPr>
        <w:pStyle w:val="a3"/>
        <w:spacing w:line="360" w:lineRule="auto"/>
        <w:ind w:left="0" w:firstLine="709"/>
        <w:jc w:val="both"/>
        <w:rPr>
          <w:rFonts w:ascii="Times New Roman" w:hAnsi="Times New Roman" w:cs="Times New Roman"/>
          <w:sz w:val="28"/>
          <w:szCs w:val="28"/>
        </w:rPr>
      </w:pPr>
      <w:r w:rsidRPr="00946059">
        <w:rPr>
          <w:rFonts w:ascii="Times New Roman" w:hAnsi="Times New Roman" w:cs="Times New Roman"/>
          <w:noProof/>
          <w:sz w:val="28"/>
          <w:szCs w:val="28"/>
        </w:rPr>
        <w:t xml:space="preserve">В последние годы физики и медики начали задумываться об объединении о разработке технологий, позволяющих совмещать два или три метода томографии или методы лучевой терапии одновременно с методами диагностики. </w:t>
      </w:r>
      <w:r w:rsidR="00FC1318" w:rsidRPr="00946059">
        <w:rPr>
          <w:rFonts w:ascii="Times New Roman" w:hAnsi="Times New Roman" w:cs="Times New Roman"/>
          <w:noProof/>
          <w:sz w:val="28"/>
          <w:szCs w:val="28"/>
        </w:rPr>
        <w:t xml:space="preserve">Одним из наиболее стремительно развивающимся направлением является томотерапия, которая заключается в </w:t>
      </w:r>
      <w:r w:rsidR="004B3A99" w:rsidRPr="00946059">
        <w:rPr>
          <w:rFonts w:ascii="Times New Roman" w:hAnsi="Times New Roman" w:cs="Times New Roman"/>
          <w:noProof/>
          <w:sz w:val="28"/>
          <w:szCs w:val="28"/>
        </w:rPr>
        <w:t>объединени</w:t>
      </w:r>
      <w:r w:rsidR="00FC1318" w:rsidRPr="00946059">
        <w:rPr>
          <w:rFonts w:ascii="Times New Roman" w:hAnsi="Times New Roman" w:cs="Times New Roman"/>
          <w:noProof/>
          <w:sz w:val="28"/>
          <w:szCs w:val="28"/>
        </w:rPr>
        <w:t>и</w:t>
      </w:r>
      <w:r w:rsidR="004B3A99" w:rsidRPr="00946059">
        <w:rPr>
          <w:rFonts w:ascii="Times New Roman" w:hAnsi="Times New Roman" w:cs="Times New Roman"/>
          <w:noProof/>
          <w:sz w:val="28"/>
          <w:szCs w:val="28"/>
        </w:rPr>
        <w:t xml:space="preserve"> КТ и линейного ускорителя для проведения лучевой терапии с визуальным контролем.</w:t>
      </w:r>
      <w:r w:rsidR="008232D8" w:rsidRPr="00946059">
        <w:rPr>
          <w:rFonts w:ascii="Times New Roman" w:hAnsi="Times New Roman" w:cs="Times New Roman"/>
          <w:noProof/>
          <w:sz w:val="28"/>
          <w:szCs w:val="28"/>
        </w:rPr>
        <w:t xml:space="preserve"> Е</w:t>
      </w:r>
      <w:r w:rsidR="00FC1318" w:rsidRPr="00946059">
        <w:rPr>
          <w:rFonts w:ascii="Times New Roman" w:hAnsi="Times New Roman" w:cs="Times New Roman"/>
          <w:noProof/>
          <w:sz w:val="28"/>
          <w:szCs w:val="28"/>
        </w:rPr>
        <w:t>е</w:t>
      </w:r>
      <w:r w:rsidR="008232D8" w:rsidRPr="00946059">
        <w:rPr>
          <w:rFonts w:ascii="Times New Roman" w:hAnsi="Times New Roman" w:cs="Times New Roman"/>
          <w:noProof/>
          <w:sz w:val="28"/>
          <w:szCs w:val="28"/>
        </w:rPr>
        <w:t xml:space="preserve"> внешний вид показан на рис</w:t>
      </w:r>
      <w:r w:rsidR="00AB3B3A" w:rsidRPr="00946059">
        <w:rPr>
          <w:rFonts w:ascii="Times New Roman" w:hAnsi="Times New Roman" w:cs="Times New Roman"/>
          <w:noProof/>
          <w:sz w:val="28"/>
          <w:szCs w:val="28"/>
        </w:rPr>
        <w:t>.</w:t>
      </w:r>
      <w:r w:rsidR="008232D8" w:rsidRPr="00946059">
        <w:rPr>
          <w:rFonts w:ascii="Times New Roman" w:hAnsi="Times New Roman" w:cs="Times New Roman"/>
          <w:noProof/>
          <w:sz w:val="28"/>
          <w:szCs w:val="28"/>
        </w:rPr>
        <w:t xml:space="preserve"> </w:t>
      </w:r>
      <w:r w:rsidR="00AE3976" w:rsidRPr="00946059">
        <w:rPr>
          <w:rFonts w:ascii="Times New Roman" w:hAnsi="Times New Roman" w:cs="Times New Roman"/>
          <w:noProof/>
          <w:sz w:val="28"/>
          <w:szCs w:val="28"/>
        </w:rPr>
        <w:t>2</w:t>
      </w:r>
      <w:r w:rsidR="008402AF" w:rsidRPr="00946059">
        <w:rPr>
          <w:rFonts w:ascii="Times New Roman" w:hAnsi="Times New Roman" w:cs="Times New Roman"/>
          <w:noProof/>
          <w:sz w:val="28"/>
          <w:szCs w:val="28"/>
        </w:rPr>
        <w:t>4</w:t>
      </w:r>
      <w:r w:rsidR="008232D8" w:rsidRPr="00946059">
        <w:rPr>
          <w:rFonts w:ascii="Times New Roman" w:hAnsi="Times New Roman" w:cs="Times New Roman"/>
          <w:noProof/>
          <w:sz w:val="28"/>
          <w:szCs w:val="28"/>
        </w:rPr>
        <w:t>.</w:t>
      </w:r>
      <w:r w:rsidR="004B3A99" w:rsidRPr="002621B7">
        <w:rPr>
          <w:rFonts w:ascii="Times New Roman" w:hAnsi="Times New Roman" w:cs="Times New Roman"/>
          <w:noProof/>
          <w:sz w:val="28"/>
          <w:szCs w:val="28"/>
        </w:rPr>
        <w:t xml:space="preserve"> Надо отметить, что похожие идеи реализовывались намного раньше, но с кобальтовым гамма-аппаратом. Техника томотерапии была разработана профессорами из университета Висконсина Томасом Маки и Полом Реквердтом, а первое лече</w:t>
      </w:r>
      <w:r w:rsidR="003B14FE" w:rsidRPr="002621B7">
        <w:rPr>
          <w:rFonts w:ascii="Times New Roman" w:hAnsi="Times New Roman" w:cs="Times New Roman"/>
          <w:noProof/>
          <w:sz w:val="28"/>
          <w:szCs w:val="28"/>
        </w:rPr>
        <w:t>ние было проведено в 1994 году.</w:t>
      </w:r>
      <w:r w:rsidR="00777184" w:rsidRPr="00777184">
        <w:rPr>
          <w:rFonts w:ascii="Times New Roman" w:hAnsi="Times New Roman" w:cs="Times New Roman"/>
          <w:sz w:val="28"/>
          <w:szCs w:val="28"/>
        </w:rPr>
        <w:t xml:space="preserve"> </w:t>
      </w:r>
    </w:p>
    <w:p w:rsidR="00777184" w:rsidRPr="002621B7" w:rsidRDefault="009F23BA" w:rsidP="00777184">
      <w:pPr>
        <w:pStyle w:val="a3"/>
        <w:spacing w:line="360" w:lineRule="auto"/>
        <w:ind w:left="0" w:firstLine="709"/>
        <w:jc w:val="both"/>
        <w:rPr>
          <w:rFonts w:ascii="Times New Roman" w:hAnsi="Times New Roman" w:cs="Times New Roman"/>
          <w:sz w:val="28"/>
          <w:szCs w:val="28"/>
        </w:rPr>
      </w:pPr>
      <w:r w:rsidRPr="009F23BA">
        <w:rPr>
          <w:rFonts w:ascii="Times New Roman" w:hAnsi="Times New Roman" w:cs="Times New Roman"/>
          <w:sz w:val="28"/>
          <w:szCs w:val="28"/>
        </w:rPr>
        <w:t>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 Он в одном аппарате объединяет в себе возможности диагностики компьютерного томографа и радиохирургического уничтожения онкологических очагов пучками тормозных фотонов из ускорителя электронов.</w:t>
      </w:r>
      <w:r>
        <w:rPr>
          <w:rFonts w:ascii="Times New Roman" w:hAnsi="Times New Roman" w:cs="Times New Roman"/>
          <w:sz w:val="28"/>
          <w:szCs w:val="28"/>
        </w:rPr>
        <w:t xml:space="preserve"> Однако, в отличие от классических медицинских линейных ускорителей электронов</w:t>
      </w:r>
      <w:r w:rsidR="00777184" w:rsidRPr="009F23BA">
        <w:rPr>
          <w:rFonts w:ascii="Times New Roman" w:hAnsi="Times New Roman" w:cs="Times New Roman"/>
          <w:sz w:val="28"/>
          <w:szCs w:val="28"/>
        </w:rPr>
        <w:t>. Вследствие у</w:t>
      </w:r>
      <w:r w:rsidR="006829D1" w:rsidRPr="009F23BA">
        <w:rPr>
          <w:rFonts w:ascii="Times New Roman" w:hAnsi="Times New Roman" w:cs="Times New Roman"/>
          <w:sz w:val="28"/>
          <w:szCs w:val="28"/>
        </w:rPr>
        <w:t>короченной ускорительной секции</w:t>
      </w:r>
      <w:r w:rsidR="00777184" w:rsidRPr="009F23BA">
        <w:rPr>
          <w:rFonts w:ascii="Times New Roman" w:hAnsi="Times New Roman" w:cs="Times New Roman"/>
          <w:sz w:val="28"/>
          <w:szCs w:val="28"/>
        </w:rPr>
        <w:t xml:space="preserve"> в томотерапии доступн</w:t>
      </w:r>
      <w:r w:rsidR="0021258D" w:rsidRPr="009F23BA">
        <w:rPr>
          <w:rFonts w:ascii="Times New Roman" w:hAnsi="Times New Roman" w:cs="Times New Roman"/>
          <w:sz w:val="28"/>
          <w:szCs w:val="28"/>
        </w:rPr>
        <w:t>а энергия фотонов только 6 МэВ.</w:t>
      </w:r>
      <w:r>
        <w:rPr>
          <w:rFonts w:ascii="Times New Roman" w:hAnsi="Times New Roman" w:cs="Times New Roman"/>
          <w:sz w:val="28"/>
          <w:szCs w:val="28"/>
        </w:rPr>
        <w:t xml:space="preserve"> Длина секции составляет 30-40 см в зависимости от модели аппарата, тогда как в классическом медицинском линейном ускорителе электронов длина секции составляет 130-140 см. </w:t>
      </w:r>
      <w:r w:rsidR="001971E2">
        <w:rPr>
          <w:rFonts w:ascii="Times New Roman" w:hAnsi="Times New Roman" w:cs="Times New Roman"/>
          <w:sz w:val="28"/>
          <w:szCs w:val="28"/>
        </w:rPr>
        <w:t xml:space="preserve">Ввиду </w:t>
      </w:r>
      <w:r w:rsidR="001971E2">
        <w:rPr>
          <w:rFonts w:ascii="Times New Roman" w:hAnsi="Times New Roman" w:cs="Times New Roman"/>
          <w:sz w:val="28"/>
          <w:szCs w:val="28"/>
        </w:rPr>
        <w:lastRenderedPageBreak/>
        <w:t>укороченной длины секции в аппаратах томотерапии для ускорения электронов до энергии 6 МэВ используются частоты около 9,3 ГГц, тогда так в классических установках – около 3 ГГц.</w:t>
      </w:r>
    </w:p>
    <w:p w:rsidR="009F56C6" w:rsidRPr="002621B7" w:rsidRDefault="009F56C6" w:rsidP="003B14FE">
      <w:pPr>
        <w:pStyle w:val="a3"/>
        <w:spacing w:line="360" w:lineRule="auto"/>
        <w:ind w:left="0" w:firstLine="709"/>
        <w:jc w:val="both"/>
        <w:rPr>
          <w:rFonts w:ascii="Times New Roman" w:hAnsi="Times New Roman" w:cs="Times New Roman"/>
          <w:noProof/>
          <w:sz w:val="28"/>
          <w:szCs w:val="28"/>
        </w:rPr>
      </w:pPr>
    </w:p>
    <w:p w:rsidR="000C7E90" w:rsidRPr="002621B7" w:rsidRDefault="000C7E90" w:rsidP="000C7E90">
      <w:pPr>
        <w:pStyle w:val="a3"/>
        <w:keepNext/>
        <w:spacing w:line="36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7EC214BC" wp14:editId="76A26F86">
            <wp:extent cx="3528254" cy="3819525"/>
            <wp:effectExtent l="0" t="0" r="0" b="0"/>
            <wp:docPr id="4" name="Рисунок 4" descr="C:\Users\Slowest Runner\Desktop\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owest Runner\Desktop\image001.gif"/>
                    <pic:cNvPicPr>
                      <a:picLocks noChangeAspect="1" noChangeArrowheads="1"/>
                    </pic:cNvPicPr>
                  </pic:nvPicPr>
                  <pic:blipFill>
                    <a:blip r:embed="rId40"/>
                    <a:srcRect/>
                    <a:stretch>
                      <a:fillRect/>
                    </a:stretch>
                  </pic:blipFill>
                  <pic:spPr bwMode="auto">
                    <a:xfrm>
                      <a:off x="0" y="0"/>
                      <a:ext cx="3535855" cy="3827754"/>
                    </a:xfrm>
                    <a:prstGeom prst="rect">
                      <a:avLst/>
                    </a:prstGeom>
                    <a:noFill/>
                    <a:ln w="9525">
                      <a:noFill/>
                      <a:miter lim="800000"/>
                      <a:headEnd/>
                      <a:tailEnd/>
                    </a:ln>
                  </pic:spPr>
                </pic:pic>
              </a:graphicData>
            </a:graphic>
          </wp:inline>
        </w:drawing>
      </w:r>
    </w:p>
    <w:p w:rsidR="000C7E90" w:rsidRPr="002621B7" w:rsidRDefault="000C7E90" w:rsidP="000C7E90">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4</w:t>
      </w:r>
      <w:r w:rsidR="00567AE7" w:rsidRPr="002621B7">
        <w:rPr>
          <w:rFonts w:ascii="Times New Roman" w:hAnsi="Times New Roman" w:cs="Times New Roman"/>
          <w:b w:val="0"/>
          <w:color w:val="auto"/>
          <w:sz w:val="28"/>
          <w:szCs w:val="28"/>
        </w:rPr>
        <w:t xml:space="preserve">. Внешний вид установки томотерапии </w:t>
      </w:r>
      <w:r w:rsidR="00567AE7" w:rsidRPr="002621B7">
        <w:rPr>
          <w:rFonts w:ascii="Times New Roman" w:hAnsi="Times New Roman" w:cs="Times New Roman"/>
          <w:b w:val="0"/>
          <w:color w:val="auto"/>
          <w:sz w:val="28"/>
          <w:szCs w:val="28"/>
          <w:lang w:val="en-US"/>
        </w:rPr>
        <w:t>Accuray</w:t>
      </w:r>
    </w:p>
    <w:p w:rsidR="006D5515" w:rsidRPr="002621B7" w:rsidRDefault="006D5515" w:rsidP="003B14FE">
      <w:pPr>
        <w:pStyle w:val="a3"/>
        <w:spacing w:line="360" w:lineRule="auto"/>
        <w:ind w:left="0" w:firstLine="709"/>
        <w:jc w:val="both"/>
        <w:rPr>
          <w:rFonts w:ascii="Times New Roman" w:hAnsi="Times New Roman" w:cs="Times New Roman"/>
          <w:sz w:val="28"/>
          <w:szCs w:val="28"/>
        </w:rPr>
      </w:pPr>
      <w:r w:rsidRPr="002621B7">
        <w:rPr>
          <w:rFonts w:ascii="Times New Roman" w:hAnsi="Times New Roman" w:cs="Times New Roman"/>
          <w:sz w:val="28"/>
          <w:szCs w:val="28"/>
        </w:rPr>
        <w:t xml:space="preserve">Поле зрения или </w:t>
      </w:r>
      <w:r w:rsidRPr="002621B7">
        <w:rPr>
          <w:rFonts w:ascii="Times New Roman" w:hAnsi="Times New Roman" w:cs="Times New Roman"/>
          <w:sz w:val="28"/>
          <w:szCs w:val="28"/>
          <w:lang w:val="en-US"/>
        </w:rPr>
        <w:t>FOV</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Field</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of</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view</w:t>
      </w:r>
      <w:r w:rsidRPr="002621B7">
        <w:rPr>
          <w:rFonts w:ascii="Times New Roman" w:hAnsi="Times New Roman" w:cs="Times New Roman"/>
          <w:sz w:val="28"/>
          <w:szCs w:val="28"/>
        </w:rPr>
        <w:t>) для томотерапии обычно равно 85 см, что позволяет смещать пациента в латеральном направлении до 15 см (это может быть важно, например, при лечении рака молочной железы) и в вертикальном направлении на достаточное расстояние для расположения изоцентра в области позвоночника</w:t>
      </w:r>
      <w:r w:rsidR="00C015CE" w:rsidRPr="002621B7">
        <w:rPr>
          <w:rFonts w:ascii="Times New Roman" w:hAnsi="Times New Roman" w:cs="Times New Roman"/>
          <w:sz w:val="28"/>
          <w:szCs w:val="28"/>
        </w:rPr>
        <w:t xml:space="preserve"> (</w:t>
      </w:r>
      <w:r w:rsidR="008402AF">
        <w:rPr>
          <w:rFonts w:ascii="Times New Roman" w:hAnsi="Times New Roman" w:cs="Times New Roman"/>
          <w:sz w:val="28"/>
          <w:szCs w:val="28"/>
        </w:rPr>
        <w:t>р</w:t>
      </w:r>
      <w:r w:rsidR="00C015CE" w:rsidRPr="002621B7">
        <w:rPr>
          <w:rFonts w:ascii="Times New Roman" w:hAnsi="Times New Roman" w:cs="Times New Roman"/>
          <w:sz w:val="28"/>
          <w:szCs w:val="28"/>
        </w:rPr>
        <w:t xml:space="preserve">ис. </w:t>
      </w:r>
      <w:r w:rsidR="00AE3976">
        <w:rPr>
          <w:rFonts w:ascii="Times New Roman" w:hAnsi="Times New Roman" w:cs="Times New Roman"/>
          <w:sz w:val="28"/>
          <w:szCs w:val="28"/>
        </w:rPr>
        <w:t>2</w:t>
      </w:r>
      <w:r w:rsidR="008402AF">
        <w:rPr>
          <w:rFonts w:ascii="Times New Roman" w:hAnsi="Times New Roman" w:cs="Times New Roman"/>
          <w:sz w:val="28"/>
          <w:szCs w:val="28"/>
        </w:rPr>
        <w:t>5</w:t>
      </w:r>
      <w:r w:rsidR="00C015CE" w:rsidRPr="002621B7">
        <w:rPr>
          <w:rFonts w:ascii="Times New Roman" w:hAnsi="Times New Roman" w:cs="Times New Roman"/>
          <w:sz w:val="28"/>
          <w:szCs w:val="28"/>
        </w:rPr>
        <w:t>)</w:t>
      </w:r>
      <w:r w:rsidRPr="002621B7">
        <w:rPr>
          <w:rFonts w:ascii="Times New Roman" w:hAnsi="Times New Roman" w:cs="Times New Roman"/>
          <w:sz w:val="28"/>
          <w:szCs w:val="28"/>
        </w:rPr>
        <w:t>. В таких аппаратах также используется многолепестковый коллиматор для использования преимуществ техники с модуляцией интенсивности (</w:t>
      </w:r>
      <w:r w:rsidRPr="002621B7">
        <w:rPr>
          <w:rFonts w:ascii="Times New Roman" w:hAnsi="Times New Roman" w:cs="Times New Roman"/>
          <w:sz w:val="28"/>
          <w:szCs w:val="28"/>
          <w:lang w:val="en-US"/>
        </w:rPr>
        <w:t>IMRT</w:t>
      </w:r>
      <w:r w:rsidRPr="002621B7">
        <w:rPr>
          <w:rFonts w:ascii="Times New Roman" w:hAnsi="Times New Roman" w:cs="Times New Roman"/>
          <w:sz w:val="28"/>
          <w:szCs w:val="28"/>
        </w:rPr>
        <w:t xml:space="preserve">) и достижения конформности облучения. Количество лепестков в многолепестковом коллиматоре – 64 штуки, что примерно в два раза меньше, чем на обычных ускорителях, а их </w:t>
      </w:r>
      <w:r w:rsidR="0028036F" w:rsidRPr="002621B7">
        <w:rPr>
          <w:rFonts w:ascii="Times New Roman" w:hAnsi="Times New Roman" w:cs="Times New Roman"/>
          <w:sz w:val="28"/>
          <w:szCs w:val="28"/>
        </w:rPr>
        <w:t>толщина равна 6.25 мм. Она позволяет облучать опухоли сложного контура и небольшого размера. Максимальный размер поля облучения равен 10х10 см</w:t>
      </w:r>
      <w:r w:rsidR="0028036F" w:rsidRPr="002621B7">
        <w:rPr>
          <w:rFonts w:ascii="Times New Roman" w:hAnsi="Times New Roman" w:cs="Times New Roman"/>
          <w:sz w:val="28"/>
          <w:szCs w:val="28"/>
          <w:vertAlign w:val="superscript"/>
        </w:rPr>
        <w:t>2</w:t>
      </w:r>
      <w:r w:rsidR="0028036F" w:rsidRPr="002621B7">
        <w:rPr>
          <w:rFonts w:ascii="Times New Roman" w:hAnsi="Times New Roman" w:cs="Times New Roman"/>
          <w:sz w:val="28"/>
          <w:szCs w:val="28"/>
        </w:rPr>
        <w:t xml:space="preserve">. </w:t>
      </w:r>
      <w:r w:rsidR="0028036F" w:rsidRPr="002621B7">
        <w:rPr>
          <w:rFonts w:ascii="Times New Roman" w:hAnsi="Times New Roman" w:cs="Times New Roman"/>
          <w:sz w:val="28"/>
          <w:szCs w:val="28"/>
        </w:rPr>
        <w:lastRenderedPageBreak/>
        <w:t>Из-за этого могут возникнуть трудности при облучении опухолей больших объемов от 1000 см</w:t>
      </w:r>
      <w:r w:rsidR="0028036F" w:rsidRPr="002621B7">
        <w:rPr>
          <w:rFonts w:ascii="Times New Roman" w:hAnsi="Times New Roman" w:cs="Times New Roman"/>
          <w:sz w:val="28"/>
          <w:szCs w:val="28"/>
          <w:vertAlign w:val="superscript"/>
        </w:rPr>
        <w:t>3</w:t>
      </w:r>
      <w:r w:rsidR="0028036F" w:rsidRPr="002621B7">
        <w:rPr>
          <w:rFonts w:ascii="Times New Roman" w:hAnsi="Times New Roman" w:cs="Times New Roman"/>
          <w:sz w:val="28"/>
          <w:szCs w:val="28"/>
        </w:rPr>
        <w:t xml:space="preserve"> (крупные молочные железы, область таза с лимфоузлами и другие).  Полный оборот гантри совершает в 5-6 раз быстрее, чем стандартный медицинский ускоритель, за 10-12 с, что сокращает сеанс облучения и повышает его комфортность для пациента.</w:t>
      </w:r>
    </w:p>
    <w:p w:rsidR="000C7E90" w:rsidRPr="002621B7" w:rsidRDefault="003E4583" w:rsidP="000C7E90">
      <w:pPr>
        <w:pStyle w:val="a3"/>
        <w:keepNext/>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09D5201" wp14:editId="3E5FC09D">
            <wp:extent cx="3752850" cy="3400425"/>
            <wp:effectExtent l="0" t="0" r="0" b="0"/>
            <wp:docPr id="59392" name="Рисунок 4" descr="bk978-0-7503-1440-4ch8f8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978-0-7503-1440-4ch8f8_on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3400425"/>
                    </a:xfrm>
                    <a:prstGeom prst="rect">
                      <a:avLst/>
                    </a:prstGeom>
                    <a:noFill/>
                    <a:ln>
                      <a:noFill/>
                    </a:ln>
                  </pic:spPr>
                </pic:pic>
              </a:graphicData>
            </a:graphic>
          </wp:inline>
        </w:drawing>
      </w:r>
    </w:p>
    <w:p w:rsidR="000C7E90" w:rsidRPr="002621B7" w:rsidRDefault="000C7E90" w:rsidP="000C7E90">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5</w:t>
      </w:r>
      <w:r w:rsidRPr="002621B7">
        <w:rPr>
          <w:rFonts w:ascii="Times New Roman" w:hAnsi="Times New Roman" w:cs="Times New Roman"/>
          <w:b w:val="0"/>
          <w:color w:val="auto"/>
          <w:sz w:val="28"/>
          <w:szCs w:val="28"/>
        </w:rPr>
        <w:t>. Схема аппарата томотерапии</w:t>
      </w:r>
    </w:p>
    <w:p w:rsidR="000C7E90" w:rsidRPr="002621B7" w:rsidRDefault="0028036F" w:rsidP="003B14FE">
      <w:pPr>
        <w:pStyle w:val="a3"/>
        <w:spacing w:line="360" w:lineRule="auto"/>
        <w:ind w:left="0" w:firstLine="709"/>
        <w:jc w:val="both"/>
        <w:rPr>
          <w:rFonts w:ascii="Times New Roman" w:hAnsi="Times New Roman" w:cs="Times New Roman"/>
          <w:noProof/>
          <w:sz w:val="28"/>
          <w:szCs w:val="28"/>
        </w:rPr>
      </w:pPr>
      <w:r w:rsidRPr="002621B7">
        <w:rPr>
          <w:rFonts w:ascii="Times New Roman" w:hAnsi="Times New Roman" w:cs="Times New Roman"/>
          <w:noProof/>
          <w:sz w:val="28"/>
          <w:szCs w:val="28"/>
        </w:rPr>
        <w:t>Главным преимущетсвом и новизной метода является формирование уникального узкого (веерного) пучка ионизирующего излучения, позволяющего равномерно облучать опухоли большой протяженности, без риска переоблучения отдельных участков и необходимости состыковки полей</w:t>
      </w:r>
      <w:r w:rsidR="00F93713" w:rsidRPr="002621B7">
        <w:rPr>
          <w:rFonts w:ascii="Times New Roman" w:hAnsi="Times New Roman" w:cs="Times New Roman"/>
          <w:noProof/>
          <w:sz w:val="28"/>
          <w:szCs w:val="28"/>
        </w:rPr>
        <w:t xml:space="preserve"> (</w:t>
      </w:r>
      <w:r w:rsidR="008402AF">
        <w:rPr>
          <w:rFonts w:ascii="Times New Roman" w:hAnsi="Times New Roman" w:cs="Times New Roman"/>
          <w:noProof/>
          <w:sz w:val="28"/>
          <w:szCs w:val="28"/>
        </w:rPr>
        <w:t>р</w:t>
      </w:r>
      <w:r w:rsidR="00F93713" w:rsidRPr="002621B7">
        <w:rPr>
          <w:rFonts w:ascii="Times New Roman" w:hAnsi="Times New Roman" w:cs="Times New Roman"/>
          <w:noProof/>
          <w:sz w:val="28"/>
          <w:szCs w:val="28"/>
        </w:rPr>
        <w:t xml:space="preserve">ис. </w:t>
      </w:r>
      <w:r w:rsidR="002D3668">
        <w:rPr>
          <w:rFonts w:ascii="Times New Roman" w:hAnsi="Times New Roman" w:cs="Times New Roman"/>
          <w:noProof/>
          <w:sz w:val="28"/>
          <w:szCs w:val="28"/>
        </w:rPr>
        <w:t>2</w:t>
      </w:r>
      <w:r w:rsidR="008402AF">
        <w:rPr>
          <w:rFonts w:ascii="Times New Roman" w:hAnsi="Times New Roman" w:cs="Times New Roman"/>
          <w:noProof/>
          <w:sz w:val="28"/>
          <w:szCs w:val="28"/>
        </w:rPr>
        <w:t>6</w:t>
      </w:r>
      <w:r w:rsidR="00F93713" w:rsidRPr="002621B7">
        <w:rPr>
          <w:rFonts w:ascii="Times New Roman" w:hAnsi="Times New Roman" w:cs="Times New Roman"/>
          <w:noProof/>
          <w:sz w:val="28"/>
          <w:szCs w:val="28"/>
        </w:rPr>
        <w:t>)</w:t>
      </w:r>
      <w:r w:rsidRPr="002621B7">
        <w:rPr>
          <w:rFonts w:ascii="Times New Roman" w:hAnsi="Times New Roman" w:cs="Times New Roman"/>
          <w:noProof/>
          <w:sz w:val="28"/>
          <w:szCs w:val="28"/>
        </w:rPr>
        <w:t>. С помощью одного лечебного плана можно покрыть области протяженностью до 150 см (</w:t>
      </w:r>
      <w:r w:rsidR="00B325B9" w:rsidRPr="002621B7">
        <w:rPr>
          <w:rFonts w:ascii="Times New Roman" w:hAnsi="Times New Roman" w:cs="Times New Roman"/>
          <w:noProof/>
          <w:sz w:val="28"/>
          <w:szCs w:val="28"/>
        </w:rPr>
        <w:t>краниоспинальные опухоли, множественные метастазы в различных частях тела</w:t>
      </w:r>
      <w:r w:rsidRPr="002621B7">
        <w:rPr>
          <w:rFonts w:ascii="Times New Roman" w:hAnsi="Times New Roman" w:cs="Times New Roman"/>
          <w:noProof/>
          <w:sz w:val="28"/>
          <w:szCs w:val="28"/>
        </w:rPr>
        <w:t>)</w:t>
      </w:r>
      <w:r w:rsidR="00B325B9" w:rsidRPr="002621B7">
        <w:rPr>
          <w:rFonts w:ascii="Times New Roman" w:hAnsi="Times New Roman" w:cs="Times New Roman"/>
          <w:noProof/>
          <w:sz w:val="28"/>
          <w:szCs w:val="28"/>
        </w:rPr>
        <w:t xml:space="preserve">. Обычный радиотерапевтический аппарат способен обработать лишь часть большой опухоли, поэтому облучение происходит зонами с возможным наслоением границ. В процессе наложения полей облучения в окружающих тканях могут появиться так называемые «горячие зоны», где доза облучения может существенно превышать допустимые значения, что вызывает повреждение здоровых тканей. </w:t>
      </w:r>
    </w:p>
    <w:p w:rsidR="000C7E90" w:rsidRPr="002621B7" w:rsidRDefault="000C7E90" w:rsidP="000C7E90">
      <w:pPr>
        <w:pStyle w:val="a3"/>
        <w:keepNext/>
        <w:spacing w:line="360" w:lineRule="auto"/>
        <w:ind w:left="0" w:firstLine="709"/>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lastRenderedPageBreak/>
        <w:drawing>
          <wp:inline distT="0" distB="0" distL="0" distR="0" wp14:anchorId="7A6D0F1D" wp14:editId="44E9C1B2">
            <wp:extent cx="3965652" cy="3057525"/>
            <wp:effectExtent l="0" t="0" r="0" b="0"/>
            <wp:docPr id="3" name="Рисунок 3" descr="C:\Users\Slowest Runner\Desktop\Процедура-КТ-почек-и-надпочеч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Desktop\Процедура-КТ-почек-и-надпочечников.jpg"/>
                    <pic:cNvPicPr>
                      <a:picLocks noChangeAspect="1" noChangeArrowheads="1"/>
                    </pic:cNvPicPr>
                  </pic:nvPicPr>
                  <pic:blipFill>
                    <a:blip r:embed="rId42"/>
                    <a:srcRect/>
                    <a:stretch>
                      <a:fillRect/>
                    </a:stretch>
                  </pic:blipFill>
                  <pic:spPr bwMode="auto">
                    <a:xfrm>
                      <a:off x="0" y="0"/>
                      <a:ext cx="3988268" cy="3074962"/>
                    </a:xfrm>
                    <a:prstGeom prst="rect">
                      <a:avLst/>
                    </a:prstGeom>
                    <a:noFill/>
                    <a:ln w="9525">
                      <a:noFill/>
                      <a:miter lim="800000"/>
                      <a:headEnd/>
                      <a:tailEnd/>
                    </a:ln>
                  </pic:spPr>
                </pic:pic>
              </a:graphicData>
            </a:graphic>
          </wp:inline>
        </w:drawing>
      </w:r>
    </w:p>
    <w:p w:rsidR="000C7E90" w:rsidRPr="002621B7" w:rsidRDefault="000C7E90" w:rsidP="000C7E90">
      <w:pPr>
        <w:pStyle w:val="a6"/>
        <w:jc w:val="center"/>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D3668">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6</w:t>
      </w:r>
      <w:r w:rsidRPr="002621B7">
        <w:rPr>
          <w:rFonts w:ascii="Times New Roman" w:hAnsi="Times New Roman" w:cs="Times New Roman"/>
          <w:b w:val="0"/>
          <w:color w:val="auto"/>
          <w:sz w:val="28"/>
          <w:szCs w:val="28"/>
        </w:rPr>
        <w:t>. Методика томотерапии</w:t>
      </w:r>
    </w:p>
    <w:p w:rsidR="00FC34AF" w:rsidRDefault="00437308" w:rsidP="003B14FE">
      <w:pPr>
        <w:pStyle w:val="a3"/>
        <w:spacing w:line="360" w:lineRule="auto"/>
        <w:ind w:left="0" w:firstLine="709"/>
        <w:jc w:val="both"/>
        <w:rPr>
          <w:rFonts w:ascii="Times New Roman" w:hAnsi="Times New Roman" w:cs="Times New Roman"/>
          <w:sz w:val="28"/>
          <w:szCs w:val="28"/>
        </w:rPr>
      </w:pPr>
      <w:r w:rsidRPr="00437308">
        <w:rPr>
          <w:rFonts w:ascii="Times New Roman" w:hAnsi="Times New Roman" w:cs="Times New Roman"/>
          <w:noProof/>
          <w:sz w:val="28"/>
          <w:szCs w:val="28"/>
        </w:rPr>
        <w:t>Аппарат т</w:t>
      </w:r>
      <w:r w:rsidR="00B325B9" w:rsidRPr="00437308">
        <w:rPr>
          <w:rFonts w:ascii="Times New Roman" w:hAnsi="Times New Roman" w:cs="Times New Roman"/>
          <w:noProof/>
          <w:sz w:val="28"/>
          <w:szCs w:val="28"/>
        </w:rPr>
        <w:t>омотерапи</w:t>
      </w:r>
      <w:r w:rsidRPr="00437308">
        <w:rPr>
          <w:rFonts w:ascii="Times New Roman" w:hAnsi="Times New Roman" w:cs="Times New Roman"/>
          <w:noProof/>
          <w:sz w:val="28"/>
          <w:szCs w:val="28"/>
        </w:rPr>
        <w:t>и</w:t>
      </w:r>
      <w:r w:rsidR="00B325B9" w:rsidRPr="00437308">
        <w:rPr>
          <w:rFonts w:ascii="Times New Roman" w:hAnsi="Times New Roman" w:cs="Times New Roman"/>
          <w:noProof/>
          <w:sz w:val="28"/>
          <w:szCs w:val="28"/>
        </w:rPr>
        <w:t xml:space="preserve"> способ</w:t>
      </w:r>
      <w:r w:rsidRPr="00437308">
        <w:rPr>
          <w:rFonts w:ascii="Times New Roman" w:hAnsi="Times New Roman" w:cs="Times New Roman"/>
          <w:noProof/>
          <w:sz w:val="28"/>
          <w:szCs w:val="28"/>
        </w:rPr>
        <w:t>е</w:t>
      </w:r>
      <w:r w:rsidR="00B325B9" w:rsidRPr="00437308">
        <w:rPr>
          <w:rFonts w:ascii="Times New Roman" w:hAnsi="Times New Roman" w:cs="Times New Roman"/>
          <w:noProof/>
          <w:sz w:val="28"/>
          <w:szCs w:val="28"/>
        </w:rPr>
        <w:t>н равномерно облучать</w:t>
      </w:r>
      <w:r w:rsidR="00B325B9" w:rsidRPr="002621B7">
        <w:rPr>
          <w:rFonts w:ascii="Times New Roman" w:hAnsi="Times New Roman" w:cs="Times New Roman"/>
          <w:noProof/>
          <w:sz w:val="28"/>
          <w:szCs w:val="28"/>
        </w:rPr>
        <w:t xml:space="preserve"> всю опухоль независимо от ее размеров без участков наложения полей, т.е. существенно снижается вероятность переоблучения окружающих тканей. Тем не менее, на сегодняшний момент с появлением техники </w:t>
      </w:r>
      <w:r w:rsidR="00B325B9" w:rsidRPr="002621B7">
        <w:rPr>
          <w:rFonts w:ascii="Times New Roman" w:hAnsi="Times New Roman" w:cs="Times New Roman"/>
          <w:sz w:val="28"/>
          <w:szCs w:val="28"/>
        </w:rPr>
        <w:t>объемно-модулированной дуговой лучевой терапии, облучение таких случаев стало возможно и на обычных медицинских ускорителях, благодаря созданию плана облучения с несколькими изоцентрами</w:t>
      </w:r>
      <w:r w:rsidR="00DE5946" w:rsidRPr="002621B7">
        <w:rPr>
          <w:rFonts w:ascii="Times New Roman" w:hAnsi="Times New Roman" w:cs="Times New Roman"/>
          <w:sz w:val="28"/>
          <w:szCs w:val="28"/>
        </w:rPr>
        <w:t xml:space="preserve"> или разворотом пациента на 180 градусов</w:t>
      </w:r>
      <w:r w:rsidR="00B325B9" w:rsidRPr="002621B7">
        <w:rPr>
          <w:rFonts w:ascii="Times New Roman" w:hAnsi="Times New Roman" w:cs="Times New Roman"/>
          <w:sz w:val="28"/>
          <w:szCs w:val="28"/>
        </w:rPr>
        <w:t>. Единственной проблемой остается только точность укладки при переходе к следующему изоцентру, и здесь томотерапия остается вне конкуренции.</w:t>
      </w:r>
      <w:r w:rsidR="00DE5946" w:rsidRPr="002621B7">
        <w:rPr>
          <w:rFonts w:ascii="Times New Roman" w:hAnsi="Times New Roman" w:cs="Times New Roman"/>
          <w:sz w:val="28"/>
          <w:szCs w:val="28"/>
        </w:rPr>
        <w:t xml:space="preserve"> </w:t>
      </w:r>
    </w:p>
    <w:p w:rsidR="001D4E0F" w:rsidRDefault="00DE5946" w:rsidP="003B14FE">
      <w:pPr>
        <w:pStyle w:val="a3"/>
        <w:spacing w:line="360" w:lineRule="auto"/>
        <w:ind w:left="0" w:firstLine="709"/>
        <w:jc w:val="both"/>
        <w:rPr>
          <w:rFonts w:ascii="Times New Roman" w:hAnsi="Times New Roman" w:cs="Times New Roman"/>
          <w:sz w:val="28"/>
          <w:szCs w:val="28"/>
        </w:rPr>
      </w:pPr>
      <w:r w:rsidRPr="002621B7">
        <w:rPr>
          <w:rFonts w:ascii="Times New Roman" w:hAnsi="Times New Roman" w:cs="Times New Roman"/>
          <w:sz w:val="28"/>
          <w:szCs w:val="28"/>
        </w:rPr>
        <w:t>Яркими примерами, требующими нескольких изоцентров, являются краниоспинальные поражения и полное облучение тела. Ниже представлены распределения дозы для случая краниоспинального поражения, выполненные различными техниками</w:t>
      </w:r>
      <w:r w:rsidR="00FC34AF">
        <w:rPr>
          <w:rFonts w:ascii="Times New Roman" w:hAnsi="Times New Roman" w:cs="Times New Roman"/>
          <w:sz w:val="28"/>
          <w:szCs w:val="28"/>
        </w:rPr>
        <w:t xml:space="preserve"> – с использованием</w:t>
      </w:r>
      <w:r w:rsidR="00FC34AF" w:rsidRPr="00FC34AF">
        <w:t xml:space="preserve"> </w:t>
      </w:r>
      <w:r w:rsidR="00FC34AF" w:rsidRPr="00FC34AF">
        <w:rPr>
          <w:rFonts w:ascii="Times New Roman" w:hAnsi="Times New Roman" w:cs="Times New Roman"/>
          <w:sz w:val="28"/>
          <w:szCs w:val="28"/>
        </w:rPr>
        <w:t>фотонов (3D, IMRT, VMAT, TomoTherapy) и протонов</w:t>
      </w:r>
      <w:r w:rsidR="002D3668">
        <w:rPr>
          <w:rFonts w:ascii="Times New Roman" w:hAnsi="Times New Roman" w:cs="Times New Roman"/>
          <w:sz w:val="28"/>
          <w:szCs w:val="28"/>
        </w:rPr>
        <w:t xml:space="preserve"> (</w:t>
      </w:r>
      <w:r w:rsidR="008402AF">
        <w:rPr>
          <w:rFonts w:ascii="Times New Roman" w:hAnsi="Times New Roman" w:cs="Times New Roman"/>
          <w:sz w:val="28"/>
          <w:szCs w:val="28"/>
        </w:rPr>
        <w:t>р</w:t>
      </w:r>
      <w:r w:rsidR="002D3668">
        <w:rPr>
          <w:rFonts w:ascii="Times New Roman" w:hAnsi="Times New Roman" w:cs="Times New Roman"/>
          <w:sz w:val="28"/>
          <w:szCs w:val="28"/>
        </w:rPr>
        <w:t>ис. 2</w:t>
      </w:r>
      <w:r w:rsidR="008402AF">
        <w:rPr>
          <w:rFonts w:ascii="Times New Roman" w:hAnsi="Times New Roman" w:cs="Times New Roman"/>
          <w:sz w:val="28"/>
          <w:szCs w:val="28"/>
        </w:rPr>
        <w:t>7</w:t>
      </w:r>
      <w:r w:rsidR="002D3668">
        <w:rPr>
          <w:rFonts w:ascii="Times New Roman" w:hAnsi="Times New Roman" w:cs="Times New Roman"/>
          <w:sz w:val="28"/>
          <w:szCs w:val="28"/>
        </w:rPr>
        <w:t>)</w:t>
      </w:r>
      <w:r w:rsidRPr="002621B7">
        <w:rPr>
          <w:rFonts w:ascii="Times New Roman" w:hAnsi="Times New Roman" w:cs="Times New Roman"/>
          <w:sz w:val="28"/>
          <w:szCs w:val="28"/>
        </w:rPr>
        <w:t>.</w:t>
      </w:r>
      <w:r w:rsidR="001D4E0F">
        <w:rPr>
          <w:rFonts w:ascii="Times New Roman" w:hAnsi="Times New Roman" w:cs="Times New Roman"/>
          <w:sz w:val="28"/>
          <w:szCs w:val="28"/>
        </w:rPr>
        <w:t xml:space="preserve"> </w:t>
      </w:r>
    </w:p>
    <w:p w:rsidR="0028036F" w:rsidRDefault="001D4E0F" w:rsidP="003B14FE">
      <w:pPr>
        <w:pStyle w:val="a3"/>
        <w:spacing w:line="360" w:lineRule="auto"/>
        <w:ind w:left="0" w:firstLine="709"/>
        <w:jc w:val="both"/>
        <w:rPr>
          <w:rFonts w:ascii="Times New Roman" w:hAnsi="Times New Roman" w:cs="Times New Roman"/>
          <w:sz w:val="28"/>
          <w:szCs w:val="28"/>
        </w:rPr>
      </w:pPr>
      <w:r w:rsidRPr="001D4E0F">
        <w:rPr>
          <w:rFonts w:ascii="Times New Roman" w:hAnsi="Times New Roman" w:cs="Times New Roman"/>
          <w:sz w:val="28"/>
          <w:szCs w:val="28"/>
        </w:rPr>
        <w:t>В нашей стране така</w:t>
      </w:r>
      <w:r>
        <w:rPr>
          <w:rFonts w:ascii="Times New Roman" w:hAnsi="Times New Roman" w:cs="Times New Roman"/>
          <w:sz w:val="28"/>
          <w:szCs w:val="28"/>
        </w:rPr>
        <w:t>я система установлена в Воронеж</w:t>
      </w:r>
      <w:r w:rsidRPr="001D4E0F">
        <w:rPr>
          <w:rFonts w:ascii="Times New Roman" w:hAnsi="Times New Roman" w:cs="Times New Roman"/>
          <w:sz w:val="28"/>
          <w:szCs w:val="28"/>
        </w:rPr>
        <w:t xml:space="preserve">ском Межрегиональном медицинском центре ранней диагностики и лечения онкологических заболеваний. Вторая система </w:t>
      </w:r>
      <w:r>
        <w:rPr>
          <w:rFonts w:ascii="Times New Roman" w:hAnsi="Times New Roman" w:cs="Times New Roman"/>
          <w:sz w:val="28"/>
          <w:szCs w:val="28"/>
        </w:rPr>
        <w:t>эксплуатируется</w:t>
      </w:r>
      <w:r w:rsidRPr="001D4E0F">
        <w:rPr>
          <w:rFonts w:ascii="Times New Roman" w:hAnsi="Times New Roman" w:cs="Times New Roman"/>
          <w:sz w:val="28"/>
          <w:szCs w:val="28"/>
        </w:rPr>
        <w:t xml:space="preserve"> в московском Центре детской гематологии им. Дмитрия Рогачева.</w:t>
      </w:r>
    </w:p>
    <w:p w:rsidR="00DE5946" w:rsidRPr="002621B7" w:rsidRDefault="00DE5946" w:rsidP="00CE1E7C">
      <w:pPr>
        <w:pStyle w:val="a3"/>
        <w:spacing w:after="0" w:line="360" w:lineRule="auto"/>
        <w:ind w:left="0"/>
        <w:jc w:val="both"/>
        <w:rPr>
          <w:rFonts w:ascii="Times New Roman" w:hAnsi="Times New Roman" w:cs="Times New Roman"/>
          <w:sz w:val="28"/>
          <w:szCs w:val="28"/>
        </w:rPr>
      </w:pPr>
      <w:r w:rsidRPr="002621B7">
        <w:rPr>
          <w:rFonts w:ascii="Times New Roman" w:hAnsi="Times New Roman" w:cs="Times New Roman"/>
          <w:noProof/>
          <w:sz w:val="28"/>
          <w:szCs w:val="28"/>
          <w:lang w:val="en-US" w:eastAsia="en-US"/>
        </w:rPr>
        <w:lastRenderedPageBreak/>
        <w:drawing>
          <wp:inline distT="0" distB="0" distL="0" distR="0" wp14:anchorId="56B8B4BC" wp14:editId="06FA7FCB">
            <wp:extent cx="6115050" cy="3495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rsidR="00DE5946" w:rsidRPr="002621B7" w:rsidRDefault="00DE5946" w:rsidP="00CE1E7C">
      <w:pPr>
        <w:pStyle w:val="a6"/>
        <w:spacing w:after="360"/>
        <w:ind w:left="720" w:right="821"/>
        <w:jc w:val="both"/>
        <w:rPr>
          <w:rFonts w:ascii="Times New Roman" w:hAnsi="Times New Roman" w:cs="Times New Roman"/>
          <w:b w:val="0"/>
          <w:noProof/>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2D3668">
        <w:rPr>
          <w:rFonts w:ascii="Times New Roman" w:hAnsi="Times New Roman" w:cs="Times New Roman"/>
          <w:b w:val="0"/>
          <w:color w:val="auto"/>
          <w:sz w:val="28"/>
          <w:szCs w:val="28"/>
        </w:rPr>
        <w:t>2</w:t>
      </w:r>
      <w:r w:rsidR="008402AF">
        <w:rPr>
          <w:rFonts w:ascii="Times New Roman" w:hAnsi="Times New Roman" w:cs="Times New Roman"/>
          <w:b w:val="0"/>
          <w:color w:val="auto"/>
          <w:sz w:val="28"/>
          <w:szCs w:val="28"/>
        </w:rPr>
        <w:t>7</w:t>
      </w:r>
      <w:r w:rsidRPr="002621B7">
        <w:rPr>
          <w:rFonts w:ascii="Times New Roman" w:hAnsi="Times New Roman" w:cs="Times New Roman"/>
          <w:b w:val="0"/>
          <w:color w:val="auto"/>
          <w:sz w:val="28"/>
          <w:szCs w:val="28"/>
        </w:rPr>
        <w:t>. Распределения дозы для случая краниоспинального поражения, полученные с использованием фотонов (3</w:t>
      </w:r>
      <w:r w:rsidRPr="002621B7">
        <w:rPr>
          <w:rFonts w:ascii="Times New Roman" w:hAnsi="Times New Roman" w:cs="Times New Roman"/>
          <w:b w:val="0"/>
          <w:color w:val="auto"/>
          <w:sz w:val="28"/>
          <w:szCs w:val="28"/>
          <w:lang w:val="en-US"/>
        </w:rPr>
        <w:t>D</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IMRT</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VMAT</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TomoTherapy</w:t>
      </w:r>
      <w:r w:rsidRPr="002621B7">
        <w:rPr>
          <w:rFonts w:ascii="Times New Roman" w:hAnsi="Times New Roman" w:cs="Times New Roman"/>
          <w:b w:val="0"/>
          <w:color w:val="auto"/>
          <w:sz w:val="28"/>
          <w:szCs w:val="28"/>
        </w:rPr>
        <w:t>) и протонов</w:t>
      </w:r>
    </w:p>
    <w:p w:rsidR="00717670" w:rsidRPr="00641B63" w:rsidRDefault="00DB40D6" w:rsidP="00641B63">
      <w:pPr>
        <w:pStyle w:val="2"/>
        <w:rPr>
          <w:rFonts w:ascii="Times New Roman" w:hAnsi="Times New Roman" w:cs="Times New Roman"/>
          <w:noProof/>
          <w:color w:val="auto"/>
          <w:sz w:val="28"/>
          <w:szCs w:val="28"/>
        </w:rPr>
      </w:pPr>
      <w:bookmarkStart w:id="15" w:name="_Toc4675274"/>
      <w:r>
        <w:rPr>
          <w:rFonts w:ascii="Times New Roman" w:hAnsi="Times New Roman" w:cs="Times New Roman"/>
          <w:noProof/>
          <w:color w:val="auto"/>
          <w:sz w:val="28"/>
          <w:szCs w:val="28"/>
        </w:rPr>
        <w:t xml:space="preserve">2.4. </w:t>
      </w:r>
      <w:r w:rsidR="00717670" w:rsidRPr="00641B63">
        <w:rPr>
          <w:rFonts w:ascii="Times New Roman" w:hAnsi="Times New Roman" w:cs="Times New Roman"/>
          <w:noProof/>
          <w:color w:val="auto"/>
          <w:sz w:val="28"/>
          <w:szCs w:val="28"/>
        </w:rPr>
        <w:t>Гамма-нож</w:t>
      </w:r>
      <w:bookmarkEnd w:id="15"/>
    </w:p>
    <w:p w:rsidR="00C5354D" w:rsidRPr="002621B7" w:rsidRDefault="00C5354D" w:rsidP="00603AF7">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Еще в 1940-х годах развивались идеи онкологических операций, в которых роль скальпеля должны были осуществлять гамма-лучи, испускаемые радиоактивными источниками. В 1948 г. шведским нейрохирургом Ларсом Лекселлом была предложена стереотаксическая рамка для проведения высокоточных нейрохирургических онкологических операций. Это предложение стало преддверием возникновения стереотаксической хирургии.</w:t>
      </w:r>
    </w:p>
    <w:p w:rsidR="00C5354D" w:rsidRPr="002621B7" w:rsidRDefault="00C5354D" w:rsidP="00603AF7">
      <w:pPr>
        <w:spacing w:after="0" w:line="360" w:lineRule="auto"/>
        <w:ind w:firstLine="709"/>
        <w:jc w:val="both"/>
        <w:rPr>
          <w:rStyle w:val="postbody1"/>
          <w:rFonts w:ascii="Times New Roman" w:hAnsi="Times New Roman" w:cs="Times New Roman"/>
          <w:sz w:val="28"/>
          <w:szCs w:val="28"/>
        </w:rPr>
      </w:pPr>
      <w:r w:rsidRPr="002621B7">
        <w:rPr>
          <w:rFonts w:ascii="Times New Roman" w:hAnsi="Times New Roman" w:cs="Times New Roman"/>
          <w:sz w:val="28"/>
          <w:szCs w:val="28"/>
        </w:rPr>
        <w:t xml:space="preserve">В 1951 году Лекселл предложил концепцию стереотаксической хирургии без вскрытия черепа человека с использованием радиоактивных источников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 xml:space="preserve">Со </w:t>
      </w:r>
      <w:r w:rsidRPr="002621B7">
        <w:rPr>
          <w:rStyle w:val="postbody1"/>
          <w:rFonts w:ascii="Times New Roman" w:hAnsi="Times New Roman" w:cs="Times New Roman"/>
          <w:sz w:val="28"/>
          <w:szCs w:val="28"/>
        </w:rPr>
        <w:t>с периодом полураспада 5.2 года и средней энергией фотонов 1.25 МэВ</w:t>
      </w:r>
      <w:r w:rsidRPr="002621B7">
        <w:rPr>
          <w:rFonts w:ascii="Times New Roman" w:hAnsi="Times New Roman" w:cs="Times New Roman"/>
          <w:sz w:val="28"/>
          <w:szCs w:val="28"/>
        </w:rPr>
        <w:t xml:space="preserve">. Эта концепция была реализована в установках, получивших название гамма-нож. В них множество пучков </w:t>
      </w:r>
      <w:r w:rsidRPr="002621B7">
        <w:rPr>
          <w:rStyle w:val="postbody1"/>
          <w:rFonts w:ascii="Times New Roman" w:hAnsi="Times New Roman" w:cs="Times New Roman"/>
          <w:i/>
          <w:sz w:val="28"/>
          <w:szCs w:val="28"/>
        </w:rPr>
        <w:t>γ</w:t>
      </w:r>
      <w:r w:rsidR="005F4438">
        <w:rPr>
          <w:rStyle w:val="postbody1"/>
          <w:rFonts w:ascii="Times New Roman" w:hAnsi="Times New Roman" w:cs="Times New Roman"/>
          <w:sz w:val="28"/>
          <w:szCs w:val="28"/>
        </w:rPr>
        <w:t xml:space="preserve">-излучения от источников </w:t>
      </w:r>
      <w:r w:rsidRPr="002621B7">
        <w:rPr>
          <w:rStyle w:val="postbody1"/>
          <w:rFonts w:ascii="Times New Roman" w:hAnsi="Times New Roman" w:cs="Times New Roman"/>
          <w:sz w:val="28"/>
          <w:szCs w:val="28"/>
          <w:vertAlign w:val="superscript"/>
        </w:rPr>
        <w:t>60</w:t>
      </w:r>
      <w:r w:rsidRPr="002621B7">
        <w:rPr>
          <w:rStyle w:val="postbody1"/>
          <w:rFonts w:ascii="Times New Roman" w:hAnsi="Times New Roman" w:cs="Times New Roman"/>
          <w:sz w:val="28"/>
          <w:szCs w:val="28"/>
        </w:rPr>
        <w:t xml:space="preserve">Со направлено в одну точку. В результате доза в небольшом объеме мишени возрастает многократно. </w:t>
      </w:r>
      <w:r w:rsidRPr="002621B7">
        <w:rPr>
          <w:rFonts w:ascii="Times New Roman" w:hAnsi="Times New Roman" w:cs="Times New Roman"/>
          <w:sz w:val="28"/>
          <w:szCs w:val="28"/>
        </w:rPr>
        <w:t>Ле</w:t>
      </w:r>
      <w:r w:rsidR="005F4438">
        <w:rPr>
          <w:rFonts w:ascii="Times New Roman" w:hAnsi="Times New Roman" w:cs="Times New Roman"/>
          <w:sz w:val="28"/>
          <w:szCs w:val="28"/>
        </w:rPr>
        <w:t xml:space="preserve">кселл вместе с радиобиологом Б. </w:t>
      </w:r>
      <w:r w:rsidRPr="002621B7">
        <w:rPr>
          <w:rFonts w:ascii="Times New Roman" w:hAnsi="Times New Roman" w:cs="Times New Roman"/>
          <w:sz w:val="28"/>
          <w:szCs w:val="28"/>
        </w:rPr>
        <w:t xml:space="preserve">Ларссоном создали первую модель гамма-ножа со 179 источниками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rPr>
        <w:t>Со, а в 1968 г.</w:t>
      </w:r>
      <w:r w:rsidR="00AE3976">
        <w:rPr>
          <w:rFonts w:ascii="Times New Roman" w:hAnsi="Times New Roman" w:cs="Times New Roman"/>
          <w:sz w:val="28"/>
          <w:szCs w:val="28"/>
        </w:rPr>
        <w:t xml:space="preserve"> </w:t>
      </w:r>
      <w:r w:rsidRPr="002621B7">
        <w:rPr>
          <w:rFonts w:ascii="Times New Roman" w:hAnsi="Times New Roman" w:cs="Times New Roman"/>
          <w:sz w:val="28"/>
          <w:szCs w:val="28"/>
        </w:rPr>
        <w:t>в Стокгольме впервые провели операцию на гамма-ноже.</w:t>
      </w:r>
    </w:p>
    <w:p w:rsidR="00C5354D" w:rsidRPr="002621B7" w:rsidRDefault="00C5354D" w:rsidP="00603AF7">
      <w:pPr>
        <w:pStyle w:val="aa"/>
        <w:spacing w:after="0" w:line="360" w:lineRule="auto"/>
        <w:ind w:firstLine="709"/>
        <w:jc w:val="both"/>
        <w:rPr>
          <w:rStyle w:val="postbody1"/>
          <w:rFonts w:ascii="Times New Roman" w:hAnsi="Times New Roman" w:cs="Times New Roman"/>
          <w:sz w:val="28"/>
          <w:szCs w:val="28"/>
        </w:rPr>
      </w:pPr>
      <w:r w:rsidRPr="002621B7">
        <w:rPr>
          <w:rStyle w:val="postbody1"/>
          <w:rFonts w:ascii="Times New Roman" w:hAnsi="Times New Roman" w:cs="Times New Roman"/>
          <w:sz w:val="28"/>
          <w:szCs w:val="28"/>
        </w:rPr>
        <w:lastRenderedPageBreak/>
        <w:t>В основе действия этой установки лежат следующие физические принципы. Используется искусственный радиоактивный изотоп Со</w:t>
      </w:r>
      <w:r w:rsidRPr="002621B7">
        <w:rPr>
          <w:rStyle w:val="postbody1"/>
          <w:rFonts w:ascii="Times New Roman" w:hAnsi="Times New Roman" w:cs="Times New Roman"/>
          <w:sz w:val="28"/>
          <w:szCs w:val="28"/>
          <w:vertAlign w:val="superscript"/>
        </w:rPr>
        <w:t>60</w:t>
      </w:r>
      <w:r w:rsidRPr="002621B7">
        <w:rPr>
          <w:rStyle w:val="postbody1"/>
          <w:rFonts w:ascii="Times New Roman" w:hAnsi="Times New Roman" w:cs="Times New Roman"/>
          <w:sz w:val="28"/>
          <w:szCs w:val="28"/>
        </w:rPr>
        <w:t>, который получают в реакторах и затем создают из него радиоактивные источники. Физики разработали способ, позволяющий получить тонкие радиоактивные пучки</w:t>
      </w:r>
      <w:r w:rsidR="005F4438">
        <w:rPr>
          <w:rStyle w:val="postbody1"/>
          <w:rFonts w:ascii="Times New Roman" w:hAnsi="Times New Roman" w:cs="Times New Roman"/>
          <w:sz w:val="28"/>
          <w:szCs w:val="28"/>
        </w:rPr>
        <w:t xml:space="preserve"> фотонов, которые в гамма-ноже прецизионно направляются </w:t>
      </w:r>
      <w:r w:rsidRPr="002621B7">
        <w:rPr>
          <w:rStyle w:val="postbody1"/>
          <w:rFonts w:ascii="Times New Roman" w:hAnsi="Times New Roman" w:cs="Times New Roman"/>
          <w:sz w:val="28"/>
          <w:szCs w:val="28"/>
        </w:rPr>
        <w:t>в одну точку.</w:t>
      </w:r>
    </w:p>
    <w:p w:rsidR="00C5354D" w:rsidRPr="002621B7" w:rsidRDefault="00C5354D" w:rsidP="00603AF7">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Установка, созданная для стереотаксической радиохирургии, – гамма-нож Лекселла (</w:t>
      </w:r>
      <w:r w:rsidRPr="002621B7">
        <w:rPr>
          <w:rFonts w:ascii="Times New Roman" w:hAnsi="Times New Roman" w:cs="Times New Roman"/>
          <w:sz w:val="28"/>
          <w:szCs w:val="28"/>
          <w:lang w:val="en-US"/>
        </w:rPr>
        <w:t>Leksell</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Gamma</w:t>
      </w:r>
      <w:r w:rsidRPr="002621B7">
        <w:rPr>
          <w:rFonts w:ascii="Times New Roman" w:hAnsi="Times New Roman" w:cs="Times New Roman"/>
          <w:sz w:val="28"/>
          <w:szCs w:val="28"/>
        </w:rPr>
        <w:t>-</w:t>
      </w:r>
      <w:r w:rsidRPr="002621B7">
        <w:rPr>
          <w:rFonts w:ascii="Times New Roman" w:hAnsi="Times New Roman" w:cs="Times New Roman"/>
          <w:sz w:val="28"/>
          <w:szCs w:val="28"/>
          <w:lang w:val="en-US"/>
        </w:rPr>
        <w:t>Knife</w:t>
      </w:r>
      <w:r w:rsidRPr="002621B7">
        <w:rPr>
          <w:rFonts w:ascii="Times New Roman" w:hAnsi="Times New Roman" w:cs="Times New Roman"/>
          <w:sz w:val="28"/>
          <w:szCs w:val="28"/>
        </w:rPr>
        <w:t>) – позволяет облучать мишень с точностью</w:t>
      </w:r>
      <w:r w:rsidR="00062A43">
        <w:rPr>
          <w:rFonts w:ascii="Times New Roman" w:hAnsi="Times New Roman" w:cs="Times New Roman"/>
          <w:sz w:val="28"/>
          <w:szCs w:val="28"/>
        </w:rPr>
        <w:t xml:space="preserve"> 0.3 мм. Это достигае</w:t>
      </w:r>
      <w:r w:rsidRPr="002621B7">
        <w:rPr>
          <w:rFonts w:ascii="Times New Roman" w:hAnsi="Times New Roman" w:cs="Times New Roman"/>
          <w:sz w:val="28"/>
          <w:szCs w:val="28"/>
        </w:rPr>
        <w:t>т</w:t>
      </w:r>
      <w:r w:rsidR="00062A43">
        <w:rPr>
          <w:rFonts w:ascii="Times New Roman" w:hAnsi="Times New Roman" w:cs="Times New Roman"/>
          <w:sz w:val="28"/>
          <w:szCs w:val="28"/>
        </w:rPr>
        <w:t>ся</w:t>
      </w:r>
      <w:r w:rsidRPr="002621B7">
        <w:rPr>
          <w:rFonts w:ascii="Times New Roman" w:hAnsi="Times New Roman" w:cs="Times New Roman"/>
          <w:sz w:val="28"/>
          <w:szCs w:val="28"/>
        </w:rPr>
        <w:t xml:space="preserve"> благодаря статичному расположению источников и сравнительно небольшому расстоянию до изоцентра, расположенного на расстоянии 400 мм от каждого из источников. </w:t>
      </w:r>
      <w:r w:rsidRPr="002621B7">
        <w:rPr>
          <w:rStyle w:val="postbody1"/>
          <w:rFonts w:ascii="Times New Roman" w:hAnsi="Times New Roman" w:cs="Times New Roman"/>
          <w:sz w:val="28"/>
          <w:szCs w:val="28"/>
        </w:rPr>
        <w:t>Достоинство установки гамма-нож заключается в том, что в одну точку направляется 201 пучок от радиоактивных источников Со</w:t>
      </w:r>
      <w:r w:rsidRPr="002621B7">
        <w:rPr>
          <w:rStyle w:val="postbody1"/>
          <w:rFonts w:ascii="Times New Roman" w:hAnsi="Times New Roman" w:cs="Times New Roman"/>
          <w:sz w:val="28"/>
          <w:szCs w:val="28"/>
          <w:vertAlign w:val="superscript"/>
        </w:rPr>
        <w:t xml:space="preserve">60 </w:t>
      </w:r>
      <w:r w:rsidRPr="002621B7">
        <w:rPr>
          <w:rFonts w:ascii="Times New Roman" w:hAnsi="Times New Roman" w:cs="Times New Roman"/>
          <w:sz w:val="28"/>
          <w:szCs w:val="28"/>
        </w:rPr>
        <w:t>(в первой модели их</w:t>
      </w:r>
      <w:r w:rsidR="002B36EC" w:rsidRPr="002621B7">
        <w:rPr>
          <w:rFonts w:ascii="Times New Roman" w:hAnsi="Times New Roman" w:cs="Times New Roman"/>
          <w:sz w:val="28"/>
          <w:szCs w:val="28"/>
        </w:rPr>
        <w:t xml:space="preserve"> было</w:t>
      </w:r>
      <w:r w:rsidRPr="002621B7">
        <w:rPr>
          <w:rFonts w:ascii="Times New Roman" w:hAnsi="Times New Roman" w:cs="Times New Roman"/>
          <w:sz w:val="28"/>
          <w:szCs w:val="28"/>
        </w:rPr>
        <w:t xml:space="preserve"> 179) с активностью каждого источника 30 Ки</w:t>
      </w:r>
      <w:r w:rsidRPr="002621B7">
        <w:rPr>
          <w:rStyle w:val="postbody1"/>
          <w:rFonts w:ascii="Times New Roman" w:hAnsi="Times New Roman" w:cs="Times New Roman"/>
          <w:sz w:val="28"/>
          <w:szCs w:val="28"/>
        </w:rPr>
        <w:t>.</w:t>
      </w:r>
    </w:p>
    <w:p w:rsidR="002B36EC" w:rsidRPr="002621B7" w:rsidRDefault="002B36EC" w:rsidP="002B36EC">
      <w:pPr>
        <w:spacing w:after="120" w:line="216"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53054D03" wp14:editId="0D6843C2">
            <wp:extent cx="3648395" cy="2176758"/>
            <wp:effectExtent l="0" t="0" r="0" b="0"/>
            <wp:docPr id="26" name="Рисунок 14" descr="Картинки по запросу gamma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gamma knife"/>
                    <pic:cNvPicPr>
                      <a:picLocks noChangeAspect="1" noChangeArrowheads="1"/>
                    </pic:cNvPicPr>
                  </pic:nvPicPr>
                  <pic:blipFill>
                    <a:blip r:embed="rId44" cstate="print"/>
                    <a:srcRect/>
                    <a:stretch>
                      <a:fillRect/>
                    </a:stretch>
                  </pic:blipFill>
                  <pic:spPr bwMode="auto">
                    <a:xfrm>
                      <a:off x="0" y="0"/>
                      <a:ext cx="3648260" cy="2176677"/>
                    </a:xfrm>
                    <a:prstGeom prst="rect">
                      <a:avLst/>
                    </a:prstGeom>
                    <a:noFill/>
                    <a:ln w="9525">
                      <a:noFill/>
                      <a:miter lim="800000"/>
                      <a:headEnd/>
                      <a:tailEnd/>
                    </a:ln>
                  </pic:spPr>
                </pic:pic>
              </a:graphicData>
            </a:graphic>
          </wp:inline>
        </w:drawing>
      </w:r>
      <w:r w:rsidRPr="002621B7">
        <w:rPr>
          <w:rFonts w:ascii="Times New Roman" w:hAnsi="Times New Roman" w:cs="Times New Roman"/>
          <w:noProof/>
          <w:sz w:val="28"/>
          <w:szCs w:val="28"/>
        </w:rPr>
        <w:t xml:space="preserve"> </w:t>
      </w:r>
      <w:r w:rsidRPr="002621B7">
        <w:rPr>
          <w:rFonts w:ascii="Times New Roman" w:hAnsi="Times New Roman" w:cs="Times New Roman"/>
          <w:noProof/>
          <w:sz w:val="28"/>
          <w:szCs w:val="28"/>
          <w:lang w:val="en-US" w:eastAsia="en-US"/>
        </w:rPr>
        <w:drawing>
          <wp:inline distT="0" distB="0" distL="0" distR="0" wp14:anchorId="73FC30E1" wp14:editId="2CEC2BEA">
            <wp:extent cx="1924050" cy="2384254"/>
            <wp:effectExtent l="0" t="0" r="0"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1925115" cy="2385573"/>
                    </a:xfrm>
                    <a:prstGeom prst="rect">
                      <a:avLst/>
                    </a:prstGeom>
                    <a:noFill/>
                    <a:ln w="9525">
                      <a:noFill/>
                      <a:miter lim="800000"/>
                      <a:headEnd/>
                      <a:tailEnd/>
                    </a:ln>
                  </pic:spPr>
                </pic:pic>
              </a:graphicData>
            </a:graphic>
          </wp:inline>
        </w:drawing>
      </w:r>
    </w:p>
    <w:p w:rsidR="002B36EC" w:rsidRPr="002621B7" w:rsidRDefault="002B36EC" w:rsidP="002B36EC">
      <w:pPr>
        <w:spacing w:after="120" w:line="216" w:lineRule="auto"/>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86777C">
        <w:rPr>
          <w:rFonts w:ascii="Times New Roman" w:hAnsi="Times New Roman" w:cs="Times New Roman"/>
          <w:sz w:val="28"/>
          <w:szCs w:val="28"/>
        </w:rPr>
        <w:t>.</w:t>
      </w:r>
      <w:r w:rsidRPr="002621B7">
        <w:rPr>
          <w:rFonts w:ascii="Times New Roman" w:hAnsi="Times New Roman" w:cs="Times New Roman"/>
          <w:sz w:val="28"/>
          <w:szCs w:val="28"/>
        </w:rPr>
        <w:t xml:space="preserve"> </w:t>
      </w:r>
      <w:r w:rsidR="002D3668">
        <w:rPr>
          <w:rFonts w:ascii="Times New Roman" w:hAnsi="Times New Roman" w:cs="Times New Roman"/>
          <w:sz w:val="28"/>
          <w:szCs w:val="28"/>
        </w:rPr>
        <w:t>2</w:t>
      </w:r>
      <w:r w:rsidR="008402AF">
        <w:rPr>
          <w:rFonts w:ascii="Times New Roman" w:hAnsi="Times New Roman" w:cs="Times New Roman"/>
          <w:sz w:val="28"/>
          <w:szCs w:val="28"/>
        </w:rPr>
        <w:t>8</w:t>
      </w:r>
      <w:r w:rsidRPr="002621B7">
        <w:rPr>
          <w:rFonts w:ascii="Times New Roman" w:hAnsi="Times New Roman" w:cs="Times New Roman"/>
          <w:sz w:val="28"/>
          <w:szCs w:val="28"/>
        </w:rPr>
        <w:t>. Общий вид (слева) и схематическое изображение действ</w:t>
      </w:r>
      <w:r w:rsidR="00581060">
        <w:rPr>
          <w:rFonts w:ascii="Times New Roman" w:hAnsi="Times New Roman" w:cs="Times New Roman"/>
          <w:sz w:val="28"/>
          <w:szCs w:val="28"/>
        </w:rPr>
        <w:t>ия (справа) установки гамма-нож</w:t>
      </w:r>
    </w:p>
    <w:p w:rsidR="00CE1E7C" w:rsidRPr="002621B7" w:rsidRDefault="00CE1E7C" w:rsidP="00CE1E7C">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Совокупность источников обеспечивает мощность дозы</w:t>
      </w:r>
      <w:r w:rsidRPr="002621B7">
        <w:rPr>
          <w:rFonts w:ascii="Times New Roman" w:hAnsi="Times New Roman" w:cs="Times New Roman"/>
          <w:sz w:val="28"/>
          <w:szCs w:val="28"/>
        </w:rPr>
        <w:br/>
        <w:t>в изоцентре порядка 300 сГр/мин. Накапливаемая в мишени доза во много раз превышает дозу на поверхности тела человека</w:t>
      </w:r>
      <w:r w:rsidRPr="002621B7">
        <w:rPr>
          <w:rStyle w:val="postbody1"/>
          <w:rFonts w:ascii="Times New Roman" w:hAnsi="Times New Roman" w:cs="Times New Roman"/>
          <w:sz w:val="28"/>
          <w:szCs w:val="28"/>
        </w:rPr>
        <w:t xml:space="preserve">. Подводимая к опухоли доза приводит к ее гибели. При этом здоровые ткани получают незначительную дозу облучения. </w:t>
      </w:r>
      <w:r w:rsidRPr="002621B7">
        <w:rPr>
          <w:rFonts w:ascii="Times New Roman" w:hAnsi="Times New Roman" w:cs="Times New Roman"/>
          <w:sz w:val="28"/>
          <w:szCs w:val="28"/>
        </w:rPr>
        <w:t xml:space="preserve">Каждый пучок ионизирующего излучения формируется стационарным коллиматором, расположенным на шлеме. Система гамма-нож </w:t>
      </w:r>
      <w:r w:rsidRPr="002621B7">
        <w:rPr>
          <w:rFonts w:ascii="Times New Roman" w:hAnsi="Times New Roman" w:cs="Times New Roman"/>
          <w:sz w:val="28"/>
          <w:szCs w:val="28"/>
        </w:rPr>
        <w:lastRenderedPageBreak/>
        <w:t>состоит из источников ионизирующего излучения, шлема с коллимирующими отверстиями различного диаметра (4, 8, 14 или 18 мм) и кушетки</w:t>
      </w:r>
      <w:r w:rsidRPr="002621B7">
        <w:rPr>
          <w:rFonts w:ascii="Times New Roman" w:hAnsi="Times New Roman" w:cs="Times New Roman"/>
          <w:sz w:val="28"/>
          <w:szCs w:val="28"/>
        </w:rPr>
        <w:br/>
        <w:t xml:space="preserve">с электронной системой управления. </w:t>
      </w:r>
      <w:r w:rsidRPr="002621B7">
        <w:rPr>
          <w:rStyle w:val="postbody1"/>
          <w:rFonts w:ascii="Times New Roman" w:hAnsi="Times New Roman" w:cs="Times New Roman"/>
          <w:sz w:val="28"/>
          <w:szCs w:val="28"/>
        </w:rPr>
        <w:t>Общий вид установки гамма-нож и схематический принцип ее действия представлены на рис</w:t>
      </w:r>
      <w:r w:rsidR="00AB3B3A">
        <w:rPr>
          <w:rStyle w:val="postbody1"/>
          <w:rFonts w:ascii="Times New Roman" w:hAnsi="Times New Roman" w:cs="Times New Roman"/>
          <w:sz w:val="28"/>
          <w:szCs w:val="28"/>
        </w:rPr>
        <w:t>.</w:t>
      </w:r>
      <w:r w:rsidRPr="002621B7">
        <w:rPr>
          <w:rStyle w:val="postbody1"/>
          <w:rFonts w:ascii="Times New Roman" w:hAnsi="Times New Roman" w:cs="Times New Roman"/>
          <w:sz w:val="28"/>
          <w:szCs w:val="28"/>
        </w:rPr>
        <w:t xml:space="preserve"> </w:t>
      </w:r>
      <w:r>
        <w:rPr>
          <w:rStyle w:val="postbody1"/>
          <w:rFonts w:ascii="Times New Roman" w:hAnsi="Times New Roman" w:cs="Times New Roman"/>
          <w:sz w:val="28"/>
          <w:szCs w:val="28"/>
        </w:rPr>
        <w:t>2</w:t>
      </w:r>
      <w:r w:rsidR="008402AF">
        <w:rPr>
          <w:rStyle w:val="postbody1"/>
          <w:rFonts w:ascii="Times New Roman" w:hAnsi="Times New Roman" w:cs="Times New Roman"/>
          <w:sz w:val="28"/>
          <w:szCs w:val="28"/>
        </w:rPr>
        <w:t>8</w:t>
      </w:r>
      <w:r w:rsidRPr="002621B7">
        <w:rPr>
          <w:rFonts w:ascii="Times New Roman" w:hAnsi="Times New Roman" w:cs="Times New Roman"/>
          <w:sz w:val="28"/>
          <w:szCs w:val="28"/>
        </w:rPr>
        <w:t>.</w:t>
      </w:r>
    </w:p>
    <w:p w:rsidR="00C5354D" w:rsidRPr="002621B7" w:rsidRDefault="00C5354D" w:rsidP="00603AF7">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Внутри шлема обеспечивается неподвижность головы пациента, и фотоны высоких энергий, выходящие из радиоактивных источников и проходящие через каналы шлема, изоцентрически сходятся на пространстве мишени. Выбор набора лучей осуществляется с учетом минимизации облучения структур головного мозга, не переносящих высоких доз облучения.</w:t>
      </w:r>
      <w:r w:rsidRPr="002621B7">
        <w:rPr>
          <w:rStyle w:val="postbody1"/>
          <w:rFonts w:ascii="Times New Roman" w:hAnsi="Times New Roman" w:cs="Times New Roman"/>
          <w:sz w:val="28"/>
          <w:szCs w:val="28"/>
        </w:rPr>
        <w:t xml:space="preserve"> Гамма-нож позволяет лечить сосудистые новообразования, опухоли, в основном, головного мозга, включая метастазы, без хирургического вмешательства и длительного многонедельного облучения. Достаточно одного амбулаторного лечения, чтобы существенно улучшить состояние пациента и вернуть его к полноценной жизни. Пока применение этого метода ограничено размером опухоли – она не должна превышать 3 см.</w:t>
      </w:r>
    </w:p>
    <w:p w:rsidR="00C5354D" w:rsidRPr="002621B7" w:rsidRDefault="00C5354D" w:rsidP="00D47424">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 xml:space="preserve">В настоящее время действует четыре поколения установок гамма-нож (модели </w:t>
      </w:r>
      <w:r w:rsidRPr="002621B7">
        <w:rPr>
          <w:rFonts w:ascii="Times New Roman" w:hAnsi="Times New Roman" w:cs="Times New Roman"/>
          <w:sz w:val="28"/>
          <w:szCs w:val="28"/>
          <w:lang w:val="en-US"/>
        </w:rPr>
        <w:t>U</w:t>
      </w:r>
      <w:r w:rsidRPr="002621B7">
        <w:rPr>
          <w:rFonts w:ascii="Times New Roman" w:hAnsi="Times New Roman" w:cs="Times New Roman"/>
          <w:sz w:val="28"/>
          <w:szCs w:val="28"/>
        </w:rPr>
        <w:t>(</w:t>
      </w:r>
      <w:r w:rsidRPr="002621B7">
        <w:rPr>
          <w:rFonts w:ascii="Times New Roman" w:hAnsi="Times New Roman" w:cs="Times New Roman"/>
          <w:sz w:val="28"/>
          <w:szCs w:val="28"/>
          <w:lang w:val="en-US"/>
        </w:rPr>
        <w:t>A</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B</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C</w:t>
      </w:r>
      <w:r w:rsidRPr="002621B7">
        <w:rPr>
          <w:rFonts w:ascii="Times New Roman" w:hAnsi="Times New Roman" w:cs="Times New Roman"/>
          <w:sz w:val="28"/>
          <w:szCs w:val="28"/>
        </w:rPr>
        <w:t xml:space="preserve"> и последняя модель </w:t>
      </w:r>
      <w:proofErr w:type="spellStart"/>
      <w:r w:rsidRPr="002621B7">
        <w:rPr>
          <w:rFonts w:ascii="Times New Roman" w:hAnsi="Times New Roman" w:cs="Times New Roman"/>
          <w:sz w:val="28"/>
          <w:szCs w:val="28"/>
          <w:lang w:val="en-US"/>
        </w:rPr>
        <w:t>Perfexion</w:t>
      </w:r>
      <w:proofErr w:type="spellEnd"/>
      <w:r w:rsidR="00062A43">
        <w:rPr>
          <w:rFonts w:ascii="Times New Roman" w:hAnsi="Times New Roman" w:cs="Times New Roman"/>
          <w:sz w:val="28"/>
          <w:szCs w:val="28"/>
        </w:rPr>
        <w:t>)</w:t>
      </w:r>
      <w:r w:rsidRPr="002621B7">
        <w:rPr>
          <w:rFonts w:ascii="Times New Roman" w:hAnsi="Times New Roman" w:cs="Times New Roman"/>
          <w:sz w:val="28"/>
          <w:szCs w:val="28"/>
        </w:rPr>
        <w:t>.</w:t>
      </w:r>
      <w:r w:rsidR="003B6B38" w:rsidRPr="002621B7">
        <w:rPr>
          <w:rFonts w:ascii="Times New Roman" w:hAnsi="Times New Roman" w:cs="Times New Roman"/>
          <w:sz w:val="28"/>
          <w:szCs w:val="28"/>
        </w:rPr>
        <w:t xml:space="preserve"> </w:t>
      </w:r>
      <w:r w:rsidRPr="002621B7">
        <w:rPr>
          <w:rFonts w:ascii="Times New Roman" w:hAnsi="Times New Roman" w:cs="Times New Roman"/>
          <w:sz w:val="28"/>
          <w:szCs w:val="28"/>
        </w:rPr>
        <w:t xml:space="preserve">Различия между моделями </w:t>
      </w:r>
      <w:r w:rsidRPr="002621B7">
        <w:rPr>
          <w:rFonts w:ascii="Times New Roman" w:hAnsi="Times New Roman" w:cs="Times New Roman"/>
          <w:sz w:val="28"/>
          <w:szCs w:val="28"/>
          <w:lang w:val="en-US"/>
        </w:rPr>
        <w:t>U</w:t>
      </w:r>
      <w:r w:rsidRPr="002621B7">
        <w:rPr>
          <w:rFonts w:ascii="Times New Roman" w:hAnsi="Times New Roman" w:cs="Times New Roman"/>
          <w:sz w:val="28"/>
          <w:szCs w:val="28"/>
        </w:rPr>
        <w:t>(</w:t>
      </w:r>
      <w:r w:rsidRPr="002621B7">
        <w:rPr>
          <w:rFonts w:ascii="Times New Roman" w:hAnsi="Times New Roman" w:cs="Times New Roman"/>
          <w:sz w:val="28"/>
          <w:szCs w:val="28"/>
          <w:lang w:val="en-US"/>
        </w:rPr>
        <w:t>A</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B</w:t>
      </w:r>
      <w:r w:rsidRPr="002621B7">
        <w:rPr>
          <w:rFonts w:ascii="Times New Roman" w:hAnsi="Times New Roman" w:cs="Times New Roman"/>
          <w:sz w:val="28"/>
          <w:szCs w:val="28"/>
        </w:rPr>
        <w:t xml:space="preserve">, </w:t>
      </w:r>
      <w:r w:rsidRPr="002621B7">
        <w:rPr>
          <w:rFonts w:ascii="Times New Roman" w:hAnsi="Times New Roman" w:cs="Times New Roman"/>
          <w:sz w:val="28"/>
          <w:szCs w:val="28"/>
          <w:lang w:val="en-US"/>
        </w:rPr>
        <w:t>C</w:t>
      </w:r>
      <w:r w:rsidRPr="002621B7">
        <w:rPr>
          <w:rFonts w:ascii="Times New Roman" w:hAnsi="Times New Roman" w:cs="Times New Roman"/>
          <w:sz w:val="28"/>
          <w:szCs w:val="28"/>
        </w:rPr>
        <w:t xml:space="preserve"> заключаются в порядке расположения источников, например, в модели </w:t>
      </w:r>
      <w:r w:rsidRPr="002621B7">
        <w:rPr>
          <w:rFonts w:ascii="Times New Roman" w:hAnsi="Times New Roman" w:cs="Times New Roman"/>
          <w:sz w:val="28"/>
          <w:szCs w:val="28"/>
          <w:lang w:val="en-US"/>
        </w:rPr>
        <w:t>U</w:t>
      </w:r>
      <w:r w:rsidRPr="002621B7">
        <w:rPr>
          <w:rFonts w:ascii="Times New Roman" w:hAnsi="Times New Roman" w:cs="Times New Roman"/>
          <w:sz w:val="28"/>
          <w:szCs w:val="28"/>
        </w:rPr>
        <w:t xml:space="preserve"> источники распределены по всей поверхности полусферы, а</w:t>
      </w:r>
      <w:r w:rsidR="00591486" w:rsidRPr="002621B7">
        <w:rPr>
          <w:rFonts w:ascii="Times New Roman" w:hAnsi="Times New Roman" w:cs="Times New Roman"/>
          <w:sz w:val="28"/>
          <w:szCs w:val="28"/>
        </w:rPr>
        <w:t xml:space="preserve"> </w:t>
      </w:r>
      <w:r w:rsidRPr="002621B7">
        <w:rPr>
          <w:rFonts w:ascii="Times New Roman" w:hAnsi="Times New Roman" w:cs="Times New Roman"/>
          <w:sz w:val="28"/>
          <w:szCs w:val="28"/>
        </w:rPr>
        <w:t xml:space="preserve">в модели </w:t>
      </w:r>
      <w:r w:rsidRPr="002621B7">
        <w:rPr>
          <w:rFonts w:ascii="Times New Roman" w:hAnsi="Times New Roman" w:cs="Times New Roman"/>
          <w:sz w:val="28"/>
          <w:szCs w:val="28"/>
          <w:lang w:val="en-US"/>
        </w:rPr>
        <w:t>B</w:t>
      </w:r>
      <w:r w:rsidRPr="002621B7">
        <w:rPr>
          <w:rFonts w:ascii="Times New Roman" w:hAnsi="Times New Roman" w:cs="Times New Roman"/>
          <w:sz w:val="28"/>
          <w:szCs w:val="28"/>
        </w:rPr>
        <w:t xml:space="preserve"> – по пяти концентрическим окружностям, в модели </w:t>
      </w:r>
      <w:r w:rsidRPr="002621B7">
        <w:rPr>
          <w:rFonts w:ascii="Times New Roman" w:hAnsi="Times New Roman" w:cs="Times New Roman"/>
          <w:sz w:val="28"/>
          <w:szCs w:val="28"/>
          <w:lang w:val="en-US"/>
        </w:rPr>
        <w:t>C</w:t>
      </w:r>
      <w:r w:rsidRPr="002621B7">
        <w:rPr>
          <w:rFonts w:ascii="Times New Roman" w:hAnsi="Times New Roman" w:cs="Times New Roman"/>
          <w:sz w:val="28"/>
          <w:szCs w:val="28"/>
        </w:rPr>
        <w:t xml:space="preserve"> используется автоматическая система позиционирования и моторизированное изменение положения шлема.</w:t>
      </w:r>
    </w:p>
    <w:p w:rsidR="003B6B38" w:rsidRPr="002621B7" w:rsidRDefault="003A0120" w:rsidP="003A0120">
      <w:pPr>
        <w:spacing w:after="120" w:line="216"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7B5D735D" wp14:editId="4B1FC24D">
            <wp:extent cx="5346026" cy="1962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6518" cy="1966001"/>
                    </a:xfrm>
                    <a:prstGeom prst="rect">
                      <a:avLst/>
                    </a:prstGeom>
                    <a:noFill/>
                    <a:ln>
                      <a:noFill/>
                    </a:ln>
                  </pic:spPr>
                </pic:pic>
              </a:graphicData>
            </a:graphic>
          </wp:inline>
        </w:drawing>
      </w:r>
      <w:r w:rsidRPr="002621B7">
        <w:rPr>
          <w:rFonts w:ascii="Times New Roman" w:hAnsi="Times New Roman" w:cs="Times New Roman"/>
          <w:sz w:val="28"/>
          <w:szCs w:val="28"/>
        </w:rPr>
        <w:t xml:space="preserve"> </w:t>
      </w:r>
    </w:p>
    <w:p w:rsidR="003A0120" w:rsidRPr="002621B7" w:rsidRDefault="003A0120" w:rsidP="003A0120">
      <w:pPr>
        <w:spacing w:after="120" w:line="216" w:lineRule="auto"/>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E63E37">
        <w:rPr>
          <w:rFonts w:ascii="Times New Roman" w:hAnsi="Times New Roman" w:cs="Times New Roman"/>
          <w:sz w:val="28"/>
          <w:szCs w:val="28"/>
        </w:rPr>
        <w:t>.</w:t>
      </w:r>
      <w:r w:rsidRPr="002621B7">
        <w:rPr>
          <w:rFonts w:ascii="Times New Roman" w:hAnsi="Times New Roman" w:cs="Times New Roman"/>
          <w:sz w:val="28"/>
          <w:szCs w:val="28"/>
        </w:rPr>
        <w:t xml:space="preserve"> </w:t>
      </w:r>
      <w:r w:rsidR="002D3668">
        <w:rPr>
          <w:rFonts w:ascii="Times New Roman" w:hAnsi="Times New Roman" w:cs="Times New Roman"/>
          <w:sz w:val="28"/>
          <w:szCs w:val="28"/>
        </w:rPr>
        <w:t>2</w:t>
      </w:r>
      <w:r w:rsidR="008402AF">
        <w:rPr>
          <w:rFonts w:ascii="Times New Roman" w:hAnsi="Times New Roman" w:cs="Times New Roman"/>
          <w:sz w:val="28"/>
          <w:szCs w:val="28"/>
        </w:rPr>
        <w:t>9</w:t>
      </w:r>
      <w:r w:rsidRPr="002621B7">
        <w:rPr>
          <w:rFonts w:ascii="Times New Roman" w:hAnsi="Times New Roman" w:cs="Times New Roman"/>
          <w:sz w:val="28"/>
          <w:szCs w:val="28"/>
        </w:rPr>
        <w:t xml:space="preserve">. Коллимирующий шлем компании </w:t>
      </w:r>
      <w:r w:rsidRPr="002621B7">
        <w:rPr>
          <w:rFonts w:ascii="Times New Roman" w:hAnsi="Times New Roman" w:cs="Times New Roman"/>
          <w:sz w:val="28"/>
          <w:szCs w:val="28"/>
          <w:lang w:val="en-US"/>
        </w:rPr>
        <w:t>Leksell</w:t>
      </w:r>
      <w:r w:rsidRPr="002621B7">
        <w:rPr>
          <w:rFonts w:ascii="Times New Roman" w:hAnsi="Times New Roman" w:cs="Times New Roman"/>
          <w:sz w:val="28"/>
          <w:szCs w:val="28"/>
        </w:rPr>
        <w:t xml:space="preserve"> моделей </w:t>
      </w:r>
      <w:r w:rsidRPr="002621B7">
        <w:rPr>
          <w:rFonts w:ascii="Times New Roman" w:hAnsi="Times New Roman" w:cs="Times New Roman"/>
          <w:sz w:val="28"/>
          <w:szCs w:val="28"/>
          <w:lang w:val="en-US"/>
        </w:rPr>
        <w:t>B</w:t>
      </w:r>
      <w:r w:rsidRPr="002621B7">
        <w:rPr>
          <w:rFonts w:ascii="Times New Roman" w:hAnsi="Times New Roman" w:cs="Times New Roman"/>
          <w:sz w:val="28"/>
          <w:szCs w:val="28"/>
        </w:rPr>
        <w:t xml:space="preserve"> и С, п</w:t>
      </w:r>
      <w:r w:rsidR="00581060">
        <w:rPr>
          <w:rFonts w:ascii="Times New Roman" w:hAnsi="Times New Roman" w:cs="Times New Roman"/>
          <w:sz w:val="28"/>
          <w:szCs w:val="28"/>
        </w:rPr>
        <w:t>оказывающий углы падения пучков</w:t>
      </w:r>
    </w:p>
    <w:p w:rsidR="00CE1E7C" w:rsidRPr="002621B7" w:rsidRDefault="00CE1E7C" w:rsidP="00CE1E7C">
      <w:pPr>
        <w:spacing w:after="0"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lastRenderedPageBreak/>
        <w:t>Сравнение некоторых характеристик различных поколений установки гамма-нож приводится в таблице 3.</w:t>
      </w:r>
    </w:p>
    <w:p w:rsidR="00CE1E7C" w:rsidRPr="002621B7" w:rsidRDefault="00CE1E7C" w:rsidP="00CE1E7C">
      <w:pPr>
        <w:spacing w:after="0" w:line="360" w:lineRule="auto"/>
        <w:ind w:firstLine="403"/>
        <w:contextualSpacing/>
        <w:jc w:val="right"/>
        <w:rPr>
          <w:rFonts w:ascii="Times New Roman" w:hAnsi="Times New Roman" w:cs="Times New Roman"/>
          <w:sz w:val="28"/>
          <w:szCs w:val="28"/>
        </w:rPr>
      </w:pPr>
      <w:r w:rsidRPr="002621B7">
        <w:rPr>
          <w:rFonts w:ascii="Times New Roman" w:hAnsi="Times New Roman" w:cs="Times New Roman"/>
          <w:i/>
          <w:sz w:val="28"/>
          <w:szCs w:val="28"/>
        </w:rPr>
        <w:t>Таблица</w:t>
      </w:r>
      <w:r w:rsidRPr="002621B7">
        <w:rPr>
          <w:rFonts w:ascii="Times New Roman" w:hAnsi="Times New Roman" w:cs="Times New Roman"/>
          <w:sz w:val="28"/>
          <w:szCs w:val="28"/>
        </w:rPr>
        <w:t xml:space="preserve"> 3</w:t>
      </w:r>
    </w:p>
    <w:p w:rsidR="00CE1E7C" w:rsidRPr="002621B7" w:rsidRDefault="00CE1E7C" w:rsidP="00CE1E7C">
      <w:pPr>
        <w:spacing w:after="0" w:line="360" w:lineRule="auto"/>
        <w:jc w:val="center"/>
        <w:rPr>
          <w:rFonts w:ascii="Times New Roman" w:hAnsi="Times New Roman" w:cs="Times New Roman"/>
          <w:b/>
          <w:sz w:val="28"/>
          <w:szCs w:val="28"/>
        </w:rPr>
      </w:pPr>
      <w:r w:rsidRPr="002621B7">
        <w:rPr>
          <w:rFonts w:ascii="Times New Roman" w:hAnsi="Times New Roman" w:cs="Times New Roman"/>
          <w:b/>
          <w:sz w:val="28"/>
          <w:szCs w:val="28"/>
        </w:rPr>
        <w:t>Характеристики установок гамма-нож различных поколений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6"/>
        <w:gridCol w:w="1367"/>
        <w:gridCol w:w="1004"/>
        <w:gridCol w:w="934"/>
      </w:tblGrid>
      <w:tr w:rsidR="00CE1E7C" w:rsidRPr="002621B7" w:rsidTr="00A53212">
        <w:trPr>
          <w:jc w:val="center"/>
        </w:trPr>
        <w:tc>
          <w:tcPr>
            <w:tcW w:w="0" w:type="auto"/>
          </w:tcPr>
          <w:p w:rsidR="00CE1E7C" w:rsidRPr="002621B7" w:rsidRDefault="00CE1E7C" w:rsidP="00CB0404">
            <w:pPr>
              <w:spacing w:before="120" w:after="120" w:line="288" w:lineRule="auto"/>
              <w:jc w:val="center"/>
              <w:rPr>
                <w:rFonts w:ascii="Times New Roman" w:hAnsi="Times New Roman" w:cs="Times New Roman"/>
                <w:sz w:val="28"/>
                <w:szCs w:val="28"/>
              </w:rPr>
            </w:pPr>
            <w:r w:rsidRPr="002621B7">
              <w:rPr>
                <w:rFonts w:ascii="Times New Roman" w:hAnsi="Times New Roman" w:cs="Times New Roman"/>
                <w:b/>
                <w:sz w:val="28"/>
                <w:szCs w:val="28"/>
              </w:rPr>
              <w:t>Характеристика</w:t>
            </w:r>
          </w:p>
        </w:tc>
        <w:tc>
          <w:tcPr>
            <w:tcW w:w="0" w:type="auto"/>
          </w:tcPr>
          <w:p w:rsidR="00CE1E7C" w:rsidRPr="002621B7" w:rsidRDefault="00CE1E7C" w:rsidP="00CB0404">
            <w:pPr>
              <w:spacing w:before="120" w:after="0" w:line="288" w:lineRule="auto"/>
              <w:jc w:val="center"/>
              <w:rPr>
                <w:rFonts w:ascii="Times New Roman" w:hAnsi="Times New Roman" w:cs="Times New Roman"/>
                <w:b/>
                <w:sz w:val="28"/>
                <w:szCs w:val="28"/>
              </w:rPr>
            </w:pPr>
            <w:r w:rsidRPr="002621B7">
              <w:rPr>
                <w:rFonts w:ascii="Times New Roman" w:hAnsi="Times New Roman" w:cs="Times New Roman"/>
                <w:b/>
                <w:sz w:val="28"/>
                <w:szCs w:val="28"/>
                <w:lang w:val="en-US"/>
              </w:rPr>
              <w:t>Perfexion</w:t>
            </w:r>
          </w:p>
        </w:tc>
        <w:tc>
          <w:tcPr>
            <w:tcW w:w="0" w:type="auto"/>
          </w:tcPr>
          <w:p w:rsidR="00CE1E7C" w:rsidRPr="002621B7" w:rsidRDefault="00CE1E7C" w:rsidP="00CB0404">
            <w:pPr>
              <w:spacing w:before="120" w:after="0" w:line="288" w:lineRule="auto"/>
              <w:jc w:val="center"/>
              <w:rPr>
                <w:rFonts w:ascii="Times New Roman" w:hAnsi="Times New Roman" w:cs="Times New Roman"/>
                <w:b/>
                <w:sz w:val="28"/>
                <w:szCs w:val="28"/>
              </w:rPr>
            </w:pPr>
            <w:r w:rsidRPr="002621B7">
              <w:rPr>
                <w:rFonts w:ascii="Times New Roman" w:hAnsi="Times New Roman" w:cs="Times New Roman"/>
                <w:b/>
                <w:sz w:val="28"/>
                <w:szCs w:val="28"/>
                <w:lang w:val="en-US"/>
              </w:rPr>
              <w:t>C</w:t>
            </w:r>
          </w:p>
        </w:tc>
        <w:tc>
          <w:tcPr>
            <w:tcW w:w="0" w:type="auto"/>
          </w:tcPr>
          <w:p w:rsidR="00CE1E7C" w:rsidRPr="002621B7" w:rsidRDefault="00CE1E7C" w:rsidP="00CB0404">
            <w:pPr>
              <w:spacing w:before="120" w:after="0" w:line="288" w:lineRule="auto"/>
              <w:jc w:val="center"/>
              <w:rPr>
                <w:rFonts w:ascii="Times New Roman" w:hAnsi="Times New Roman" w:cs="Times New Roman"/>
                <w:b/>
                <w:sz w:val="28"/>
                <w:szCs w:val="28"/>
              </w:rPr>
            </w:pPr>
            <w:r w:rsidRPr="002621B7">
              <w:rPr>
                <w:rFonts w:ascii="Times New Roman" w:hAnsi="Times New Roman" w:cs="Times New Roman"/>
                <w:b/>
                <w:sz w:val="28"/>
                <w:szCs w:val="28"/>
                <w:lang w:val="en-US"/>
              </w:rPr>
              <w:t>B</w:t>
            </w:r>
          </w:p>
        </w:tc>
      </w:tr>
      <w:tr w:rsidR="00CE1E7C" w:rsidRPr="002621B7" w:rsidTr="00A53212">
        <w:trPr>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Точность наведения пучка, мм</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0.25</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 50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0.50</w:t>
            </w:r>
          </w:p>
        </w:tc>
      </w:tr>
      <w:tr w:rsidR="00CE1E7C" w:rsidRPr="002621B7" w:rsidTr="00A53212">
        <w:trPr>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Точность позиционирования, мм</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0.20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0.30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&lt; 0.50</w:t>
            </w:r>
          </w:p>
        </w:tc>
      </w:tr>
      <w:tr w:rsidR="00CE1E7C" w:rsidRPr="002621B7" w:rsidTr="00A53212">
        <w:trPr>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 xml:space="preserve">Воспроизводимость </w:t>
            </w:r>
          </w:p>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позиционирования, мм</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lang w:val="en-US"/>
              </w:rPr>
              <w:t>&lt;0.</w:t>
            </w:r>
            <w:r w:rsidRPr="002621B7">
              <w:rPr>
                <w:rFonts w:ascii="Times New Roman" w:hAnsi="Times New Roman" w:cs="Times New Roman"/>
                <w:sz w:val="28"/>
                <w:szCs w:val="28"/>
              </w:rPr>
              <w:t>0</w:t>
            </w:r>
            <w:r w:rsidRPr="002621B7">
              <w:rPr>
                <w:rFonts w:ascii="Times New Roman" w:hAnsi="Times New Roman" w:cs="Times New Roman"/>
                <w:sz w:val="28"/>
                <w:szCs w:val="28"/>
                <w:lang w:val="en-US"/>
              </w:rPr>
              <w:t>5</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lang w:val="en-US"/>
              </w:rPr>
              <w:t>&lt;0.2</w:t>
            </w:r>
            <w:r w:rsidRPr="002621B7">
              <w:rPr>
                <w:rFonts w:ascii="Times New Roman" w:hAnsi="Times New Roman" w:cs="Times New Roman"/>
                <w:sz w:val="28"/>
                <w:szCs w:val="28"/>
              </w:rPr>
              <w:t>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lang w:val="en-US"/>
              </w:rPr>
              <w:t>&lt;0.25</w:t>
            </w:r>
          </w:p>
        </w:tc>
      </w:tr>
      <w:tr w:rsidR="00CE1E7C" w:rsidRPr="002621B7" w:rsidTr="00A53212">
        <w:trPr>
          <w:trHeight w:val="230"/>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Мощность дозы, Гр</w:t>
            </w:r>
            <w:r w:rsidRPr="002621B7">
              <w:rPr>
                <w:rFonts w:ascii="Times New Roman" w:hAnsi="Times New Roman" w:cs="Times New Roman"/>
                <w:sz w:val="28"/>
                <w:szCs w:val="28"/>
                <w:lang w:val="en-US"/>
              </w:rPr>
              <w:t>/</w:t>
            </w:r>
            <w:r w:rsidRPr="002621B7">
              <w:rPr>
                <w:rFonts w:ascii="Times New Roman" w:hAnsi="Times New Roman" w:cs="Times New Roman"/>
                <w:sz w:val="28"/>
                <w:szCs w:val="28"/>
              </w:rPr>
              <w:t>мин</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lang w:val="en-US"/>
              </w:rPr>
            </w:pPr>
            <w:r w:rsidRPr="002621B7">
              <w:rPr>
                <w:rFonts w:ascii="Times New Roman" w:hAnsi="Times New Roman" w:cs="Times New Roman"/>
                <w:sz w:val="28"/>
                <w:szCs w:val="28"/>
                <w:lang w:val="en-US"/>
              </w:rPr>
              <w:t>&gt;3</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lang w:val="en-US"/>
              </w:rPr>
            </w:pPr>
            <w:r w:rsidRPr="002621B7">
              <w:rPr>
                <w:rFonts w:ascii="Times New Roman" w:hAnsi="Times New Roman" w:cs="Times New Roman"/>
                <w:sz w:val="28"/>
                <w:szCs w:val="28"/>
                <w:lang w:val="en-US"/>
              </w:rPr>
              <w:t>&gt;3</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lang w:val="en-US"/>
              </w:rPr>
            </w:pPr>
            <w:r w:rsidRPr="002621B7">
              <w:rPr>
                <w:rFonts w:ascii="Times New Roman" w:hAnsi="Times New Roman" w:cs="Times New Roman"/>
                <w:sz w:val="28"/>
                <w:szCs w:val="28"/>
                <w:lang w:val="en-US"/>
              </w:rPr>
              <w:t>&gt;3</w:t>
            </w:r>
          </w:p>
        </w:tc>
      </w:tr>
      <w:tr w:rsidR="00CE1E7C" w:rsidRPr="002621B7" w:rsidTr="00A53212">
        <w:trPr>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Время лечения, мин</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20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50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80</w:t>
            </w:r>
          </w:p>
        </w:tc>
      </w:tr>
      <w:tr w:rsidR="00CE1E7C" w:rsidRPr="002621B7" w:rsidTr="00A53212">
        <w:trPr>
          <w:jc w:val="center"/>
        </w:trPr>
        <w:tc>
          <w:tcPr>
            <w:tcW w:w="0" w:type="auto"/>
          </w:tcPr>
          <w:p w:rsidR="00CE1E7C" w:rsidRPr="002621B7" w:rsidRDefault="00CE1E7C" w:rsidP="00CB0404">
            <w:pPr>
              <w:spacing w:before="60" w:after="60" w:line="288" w:lineRule="auto"/>
              <w:jc w:val="both"/>
              <w:rPr>
                <w:rFonts w:ascii="Times New Roman" w:hAnsi="Times New Roman" w:cs="Times New Roman"/>
                <w:sz w:val="28"/>
                <w:szCs w:val="28"/>
              </w:rPr>
            </w:pPr>
            <w:r w:rsidRPr="002621B7">
              <w:rPr>
                <w:rFonts w:ascii="Times New Roman" w:hAnsi="Times New Roman" w:cs="Times New Roman"/>
                <w:sz w:val="28"/>
                <w:szCs w:val="28"/>
              </w:rPr>
              <w:t>Время настройки на пациента, мин</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2</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10</w:t>
            </w:r>
          </w:p>
        </w:tc>
        <w:tc>
          <w:tcPr>
            <w:tcW w:w="0" w:type="auto"/>
          </w:tcPr>
          <w:p w:rsidR="00CE1E7C" w:rsidRPr="002621B7" w:rsidRDefault="00CE1E7C" w:rsidP="00CB0404">
            <w:pPr>
              <w:spacing w:before="60" w:after="60" w:line="288" w:lineRule="auto"/>
              <w:jc w:val="center"/>
              <w:rPr>
                <w:rFonts w:ascii="Times New Roman" w:hAnsi="Times New Roman" w:cs="Times New Roman"/>
                <w:sz w:val="28"/>
                <w:szCs w:val="28"/>
              </w:rPr>
            </w:pPr>
            <w:r w:rsidRPr="002621B7">
              <w:rPr>
                <w:rFonts w:ascii="Times New Roman" w:hAnsi="Times New Roman" w:cs="Times New Roman"/>
                <w:sz w:val="28"/>
                <w:szCs w:val="28"/>
              </w:rPr>
              <w:t>10</w:t>
            </w:r>
          </w:p>
        </w:tc>
      </w:tr>
    </w:tbl>
    <w:p w:rsidR="006914BA" w:rsidRPr="002621B7" w:rsidRDefault="00C5354D" w:rsidP="00CE1E7C">
      <w:pPr>
        <w:spacing w:before="240" w:after="0" w:line="360" w:lineRule="auto"/>
        <w:ind w:firstLine="706"/>
        <w:jc w:val="both"/>
        <w:rPr>
          <w:rFonts w:ascii="Times New Roman" w:hAnsi="Times New Roman" w:cs="Times New Roman"/>
          <w:sz w:val="28"/>
          <w:szCs w:val="28"/>
        </w:rPr>
      </w:pPr>
      <w:r w:rsidRPr="002621B7">
        <w:rPr>
          <w:rFonts w:ascii="Times New Roman" w:hAnsi="Times New Roman" w:cs="Times New Roman"/>
          <w:sz w:val="28"/>
          <w:szCs w:val="28"/>
        </w:rPr>
        <w:t xml:space="preserve">В последней разработке (модель </w:t>
      </w:r>
      <w:r w:rsidRPr="002621B7">
        <w:rPr>
          <w:rFonts w:ascii="Times New Roman" w:hAnsi="Times New Roman" w:cs="Times New Roman"/>
          <w:sz w:val="28"/>
          <w:szCs w:val="28"/>
          <w:lang w:val="en-US"/>
        </w:rPr>
        <w:t>Perfexion</w:t>
      </w:r>
      <w:r w:rsidR="002D3668">
        <w:rPr>
          <w:rFonts w:ascii="Times New Roman" w:hAnsi="Times New Roman" w:cs="Times New Roman"/>
          <w:sz w:val="28"/>
          <w:szCs w:val="28"/>
        </w:rPr>
        <w:t xml:space="preserve">, рис. </w:t>
      </w:r>
      <w:r w:rsidR="008402AF">
        <w:rPr>
          <w:rFonts w:ascii="Times New Roman" w:hAnsi="Times New Roman" w:cs="Times New Roman"/>
          <w:sz w:val="28"/>
          <w:szCs w:val="28"/>
        </w:rPr>
        <w:t>30</w:t>
      </w:r>
      <w:r w:rsidR="002D3668">
        <w:rPr>
          <w:rFonts w:ascii="Times New Roman" w:hAnsi="Times New Roman" w:cs="Times New Roman"/>
          <w:sz w:val="28"/>
          <w:szCs w:val="28"/>
        </w:rPr>
        <w:t xml:space="preserve">, </w:t>
      </w:r>
      <w:r w:rsidR="008402AF">
        <w:rPr>
          <w:rFonts w:ascii="Times New Roman" w:hAnsi="Times New Roman" w:cs="Times New Roman"/>
          <w:sz w:val="28"/>
          <w:szCs w:val="28"/>
        </w:rPr>
        <w:t>31</w:t>
      </w:r>
      <w:r w:rsidRPr="002621B7">
        <w:rPr>
          <w:rFonts w:ascii="Times New Roman" w:hAnsi="Times New Roman" w:cs="Times New Roman"/>
          <w:sz w:val="28"/>
          <w:szCs w:val="28"/>
        </w:rPr>
        <w:t xml:space="preserve">) применяется 192 источника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lang w:val="en-US"/>
        </w:rPr>
        <w:t>Co</w:t>
      </w:r>
      <w:r w:rsidRPr="002621B7">
        <w:rPr>
          <w:rFonts w:ascii="Times New Roman" w:hAnsi="Times New Roman" w:cs="Times New Roman"/>
          <w:sz w:val="28"/>
          <w:szCs w:val="28"/>
        </w:rPr>
        <w:t>, которые распределены вдоль поверхности цилиндра по пяти концентрическим окружностям. В отличие от предыдущих моделей, где расстояние от всех источников фиксировано, в данной конфигурации расстояние от источника до изоцентра изменяется от 374 до 433 мм.</w:t>
      </w:r>
    </w:p>
    <w:p w:rsidR="003B6B38" w:rsidRPr="002621B7" w:rsidRDefault="006914BA" w:rsidP="006914BA">
      <w:pPr>
        <w:spacing w:after="0"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1C6DE635" wp14:editId="3F2537C0">
            <wp:extent cx="5853770" cy="30757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4945" cy="3081581"/>
                    </a:xfrm>
                    <a:prstGeom prst="rect">
                      <a:avLst/>
                    </a:prstGeom>
                    <a:noFill/>
                    <a:ln>
                      <a:noFill/>
                    </a:ln>
                  </pic:spPr>
                </pic:pic>
              </a:graphicData>
            </a:graphic>
          </wp:inline>
        </w:drawing>
      </w:r>
      <w:r w:rsidRPr="002621B7">
        <w:rPr>
          <w:rFonts w:ascii="Times New Roman" w:hAnsi="Times New Roman" w:cs="Times New Roman"/>
          <w:sz w:val="28"/>
          <w:szCs w:val="28"/>
        </w:rPr>
        <w:t xml:space="preserve"> </w:t>
      </w:r>
    </w:p>
    <w:p w:rsidR="006914BA" w:rsidRPr="002621B7" w:rsidRDefault="006914BA" w:rsidP="006914BA">
      <w:pPr>
        <w:spacing w:after="0" w:line="360" w:lineRule="auto"/>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86777C">
        <w:rPr>
          <w:rFonts w:ascii="Times New Roman" w:hAnsi="Times New Roman" w:cs="Times New Roman"/>
          <w:sz w:val="28"/>
          <w:szCs w:val="28"/>
        </w:rPr>
        <w:t>.</w:t>
      </w:r>
      <w:r w:rsidRPr="002621B7">
        <w:rPr>
          <w:rFonts w:ascii="Times New Roman" w:hAnsi="Times New Roman" w:cs="Times New Roman"/>
          <w:sz w:val="28"/>
          <w:szCs w:val="28"/>
        </w:rPr>
        <w:t xml:space="preserve"> </w:t>
      </w:r>
      <w:r w:rsidR="008402AF">
        <w:rPr>
          <w:rFonts w:ascii="Times New Roman" w:hAnsi="Times New Roman" w:cs="Times New Roman"/>
          <w:sz w:val="28"/>
          <w:szCs w:val="28"/>
        </w:rPr>
        <w:t>30</w:t>
      </w:r>
      <w:r w:rsidRPr="002621B7">
        <w:rPr>
          <w:rFonts w:ascii="Times New Roman" w:hAnsi="Times New Roman" w:cs="Times New Roman"/>
          <w:sz w:val="28"/>
          <w:szCs w:val="28"/>
        </w:rPr>
        <w:t xml:space="preserve">. Система </w:t>
      </w:r>
      <w:r w:rsidRPr="002621B7">
        <w:rPr>
          <w:rFonts w:ascii="Times New Roman" w:hAnsi="Times New Roman" w:cs="Times New Roman"/>
          <w:sz w:val="28"/>
          <w:szCs w:val="28"/>
          <w:lang w:val="en-US"/>
        </w:rPr>
        <w:t>Perfexion</w:t>
      </w:r>
      <w:r w:rsidRPr="002621B7">
        <w:rPr>
          <w:rFonts w:ascii="Times New Roman" w:hAnsi="Times New Roman" w:cs="Times New Roman"/>
          <w:sz w:val="28"/>
          <w:szCs w:val="28"/>
        </w:rPr>
        <w:t xml:space="preserve"> в разрезе</w:t>
      </w:r>
    </w:p>
    <w:p w:rsidR="00C5354D" w:rsidRPr="002621B7" w:rsidRDefault="006914BA" w:rsidP="00D47424">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lastRenderedPageBreak/>
        <w:t xml:space="preserve">В системе </w:t>
      </w:r>
      <w:r w:rsidRPr="002621B7">
        <w:rPr>
          <w:rFonts w:ascii="Times New Roman" w:hAnsi="Times New Roman" w:cs="Times New Roman"/>
          <w:sz w:val="28"/>
          <w:szCs w:val="28"/>
          <w:lang w:val="en-US"/>
        </w:rPr>
        <w:t>Perfexion</w:t>
      </w:r>
      <w:r w:rsidRPr="002621B7">
        <w:rPr>
          <w:rFonts w:ascii="Times New Roman" w:hAnsi="Times New Roman" w:cs="Times New Roman"/>
          <w:sz w:val="28"/>
          <w:szCs w:val="28"/>
        </w:rPr>
        <w:t xml:space="preserve"> доступны три коллиматора размерами 4, 8 и 16 мм, последний заменил два коллиматора размерами 14 и 18 мм. Вольфрамовый коллиматор разделен на 8 идентичных и независимых секторов, в каждом из которых находится 72 коллиматора (по 24 коллиматора каждого размера). Сектора управляются моторами и каждый из секторов может находиться в одном из 5 положений: 1) «домашнее» состояние (система в нерабочем состоянии), 2) положение, когда открыт 4 мм коллиматор, 3) 8 мм коллиматор, 4) 16 мм коллиматор, 5) блокированы все источники данного сектора.</w:t>
      </w:r>
    </w:p>
    <w:p w:rsidR="006914BA" w:rsidRPr="002621B7" w:rsidRDefault="006914BA" w:rsidP="006914BA">
      <w:pPr>
        <w:spacing w:after="0"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11D898F2" wp14:editId="3D70275F">
            <wp:extent cx="5944645" cy="33013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645" cy="3301340"/>
                    </a:xfrm>
                    <a:prstGeom prst="rect">
                      <a:avLst/>
                    </a:prstGeom>
                    <a:noFill/>
                    <a:ln>
                      <a:noFill/>
                    </a:ln>
                  </pic:spPr>
                </pic:pic>
              </a:graphicData>
            </a:graphic>
          </wp:inline>
        </w:drawing>
      </w:r>
    </w:p>
    <w:p w:rsidR="006914BA" w:rsidRPr="002621B7" w:rsidRDefault="006914BA" w:rsidP="006914BA">
      <w:pPr>
        <w:spacing w:after="0" w:line="360" w:lineRule="auto"/>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86777C">
        <w:rPr>
          <w:rFonts w:ascii="Times New Roman" w:hAnsi="Times New Roman" w:cs="Times New Roman"/>
          <w:sz w:val="28"/>
          <w:szCs w:val="28"/>
        </w:rPr>
        <w:t>.</w:t>
      </w:r>
      <w:r w:rsidRPr="002621B7">
        <w:rPr>
          <w:rFonts w:ascii="Times New Roman" w:hAnsi="Times New Roman" w:cs="Times New Roman"/>
          <w:sz w:val="28"/>
          <w:szCs w:val="28"/>
        </w:rPr>
        <w:t xml:space="preserve"> </w:t>
      </w:r>
      <w:r w:rsidR="008402AF">
        <w:rPr>
          <w:rFonts w:ascii="Times New Roman" w:hAnsi="Times New Roman" w:cs="Times New Roman"/>
          <w:sz w:val="28"/>
          <w:szCs w:val="28"/>
        </w:rPr>
        <w:t>31</w:t>
      </w:r>
      <w:r w:rsidRPr="002621B7">
        <w:rPr>
          <w:rFonts w:ascii="Times New Roman" w:hAnsi="Times New Roman" w:cs="Times New Roman"/>
          <w:sz w:val="28"/>
          <w:szCs w:val="28"/>
        </w:rPr>
        <w:t xml:space="preserve">. Система </w:t>
      </w:r>
      <w:r w:rsidRPr="002621B7">
        <w:rPr>
          <w:rFonts w:ascii="Times New Roman" w:hAnsi="Times New Roman" w:cs="Times New Roman"/>
          <w:sz w:val="28"/>
          <w:szCs w:val="28"/>
          <w:lang w:val="en-US"/>
        </w:rPr>
        <w:t>Perfexion</w:t>
      </w:r>
      <w:r w:rsidRPr="002621B7">
        <w:rPr>
          <w:rFonts w:ascii="Times New Roman" w:hAnsi="Times New Roman" w:cs="Times New Roman"/>
          <w:sz w:val="28"/>
          <w:szCs w:val="28"/>
        </w:rPr>
        <w:t>, со схемой расположения источников и секций</w:t>
      </w:r>
    </w:p>
    <w:p w:rsidR="00C5354D" w:rsidRPr="002621B7" w:rsidRDefault="00C5354D" w:rsidP="00D47424">
      <w:pPr>
        <w:spacing w:before="120"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Достоинствами установок гамма-нож являются высокая точность, возможность одновременного облучения нескольких мишеней.</w:t>
      </w:r>
      <w:r w:rsidR="006D3A19" w:rsidRPr="002621B7">
        <w:rPr>
          <w:rFonts w:ascii="Times New Roman" w:hAnsi="Times New Roman" w:cs="Times New Roman"/>
          <w:sz w:val="28"/>
          <w:szCs w:val="28"/>
        </w:rPr>
        <w:t xml:space="preserve"> </w:t>
      </w:r>
      <w:r w:rsidRPr="002621B7">
        <w:rPr>
          <w:rFonts w:ascii="Times New Roman" w:hAnsi="Times New Roman" w:cs="Times New Roman"/>
          <w:sz w:val="28"/>
          <w:szCs w:val="28"/>
        </w:rPr>
        <w:t>К ее недостаткам можно отнести наличие стереотаксической рамки ограничивающей число возможных направлений облучения, наличие радиоактивных источников, активность которых изменяется со временем, невозможность проведения прямых дозиметрических измерений.</w:t>
      </w:r>
    </w:p>
    <w:p w:rsidR="00C5354D" w:rsidRPr="002621B7" w:rsidRDefault="00C5354D" w:rsidP="00D47424">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 xml:space="preserve">Дальнейшим развитием установок гамма-нож стали системы с вращающимися источниками. Примерами таких установок являются </w:t>
      </w:r>
      <w:r w:rsidRPr="002621B7">
        <w:rPr>
          <w:rFonts w:ascii="Times New Roman" w:hAnsi="Times New Roman" w:cs="Times New Roman"/>
          <w:sz w:val="28"/>
          <w:szCs w:val="28"/>
          <w:lang w:val="en-US"/>
        </w:rPr>
        <w:t>Gamma</w:t>
      </w:r>
      <w:r w:rsidR="00062A43">
        <w:rPr>
          <w:rFonts w:ascii="Times New Roman" w:hAnsi="Times New Roman" w:cs="Times New Roman"/>
          <w:sz w:val="28"/>
          <w:szCs w:val="28"/>
        </w:rPr>
        <w:t xml:space="preserve"> </w:t>
      </w:r>
      <w:r w:rsidRPr="002621B7">
        <w:rPr>
          <w:rFonts w:ascii="Times New Roman" w:hAnsi="Times New Roman" w:cs="Times New Roman"/>
          <w:sz w:val="28"/>
          <w:szCs w:val="28"/>
          <w:lang w:val="en-US"/>
        </w:rPr>
        <w:t>Art</w:t>
      </w:r>
      <w:r w:rsidR="009A74B1">
        <w:rPr>
          <w:rFonts w:ascii="Times New Roman" w:hAnsi="Times New Roman" w:cs="Times New Roman"/>
          <w:sz w:val="28"/>
          <w:szCs w:val="28"/>
        </w:rPr>
        <w:t xml:space="preserve"> 6000</w:t>
      </w:r>
      <w:r w:rsidRPr="002621B7">
        <w:rPr>
          <w:rFonts w:ascii="Times New Roman" w:hAnsi="Times New Roman" w:cs="Times New Roman"/>
          <w:sz w:val="28"/>
          <w:szCs w:val="28"/>
        </w:rPr>
        <w:t xml:space="preserve">. В них используется 30 источников </w:t>
      </w:r>
      <w:r w:rsidRPr="002621B7">
        <w:rPr>
          <w:rFonts w:ascii="Times New Roman" w:hAnsi="Times New Roman" w:cs="Times New Roman"/>
          <w:sz w:val="28"/>
          <w:szCs w:val="28"/>
          <w:vertAlign w:val="superscript"/>
        </w:rPr>
        <w:t>60</w:t>
      </w:r>
      <w:r w:rsidRPr="002621B7">
        <w:rPr>
          <w:rFonts w:ascii="Times New Roman" w:hAnsi="Times New Roman" w:cs="Times New Roman"/>
          <w:sz w:val="28"/>
          <w:szCs w:val="28"/>
          <w:lang w:val="en-US"/>
        </w:rPr>
        <w:t>Co</w:t>
      </w:r>
      <w:r w:rsidRPr="002621B7">
        <w:rPr>
          <w:rFonts w:ascii="Times New Roman" w:hAnsi="Times New Roman" w:cs="Times New Roman"/>
          <w:sz w:val="28"/>
          <w:szCs w:val="28"/>
        </w:rPr>
        <w:t xml:space="preserve">, которые расположены на </w:t>
      </w:r>
      <w:r w:rsidRPr="002621B7">
        <w:rPr>
          <w:rFonts w:ascii="Times New Roman" w:hAnsi="Times New Roman" w:cs="Times New Roman"/>
          <w:sz w:val="28"/>
          <w:szCs w:val="28"/>
        </w:rPr>
        <w:lastRenderedPageBreak/>
        <w:t>вращающейся сферической поверхности. Таким образом, возможно облучение с бесконечного числа направлений (число направлений ограничено минимальным углом поворота системы). Данная система совмещает точность статичных источников гамма-излучения, с преимуществами вращающихся радиохирургических систем. Использование подвижных источников позволяет уменьшить число источников ионизирующего излучения.</w:t>
      </w:r>
    </w:p>
    <w:p w:rsidR="00F97FDC" w:rsidRPr="002621B7" w:rsidRDefault="00F97FDC" w:rsidP="00F97FDC">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В данной системе вторичные коллиматоры встроены в саму систему, а не представлены в виде отдельного шлема, что упрощает установку и изменение размеров пучка. Использование меньшего числа радиоактивных источников уменьшает стоимость установки. По сравнению с системами для радиохирургии базирующимися на линейных ускорителях, данное решение позволяет в одной фракции доставлять дозы с большего числа направлений, что минимизирует дозы на ткани и органы окружающие изоцентр системы.</w:t>
      </w:r>
    </w:p>
    <w:p w:rsidR="00F97FDC" w:rsidRPr="002621B7" w:rsidRDefault="00F97FDC" w:rsidP="00F97FDC">
      <w:pPr>
        <w:spacing w:after="0"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12A34ED7" wp14:editId="1E145417">
            <wp:extent cx="6032665" cy="4579073"/>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l="1968" r="3929"/>
                    <a:stretch/>
                  </pic:blipFill>
                  <pic:spPr bwMode="auto">
                    <a:xfrm>
                      <a:off x="0" y="0"/>
                      <a:ext cx="6059201" cy="4599215"/>
                    </a:xfrm>
                    <a:prstGeom prst="rect">
                      <a:avLst/>
                    </a:prstGeom>
                    <a:noFill/>
                    <a:ln>
                      <a:noFill/>
                    </a:ln>
                    <a:extLst>
                      <a:ext uri="{53640926-AAD7-44D8-BBD7-CCE9431645EC}">
                        <a14:shadowObscured xmlns:a14="http://schemas.microsoft.com/office/drawing/2010/main"/>
                      </a:ext>
                    </a:extLst>
                  </pic:spPr>
                </pic:pic>
              </a:graphicData>
            </a:graphic>
          </wp:inline>
        </w:drawing>
      </w:r>
    </w:p>
    <w:p w:rsidR="00F97FDC" w:rsidRPr="00275F4D" w:rsidRDefault="00F97FDC" w:rsidP="00F97FDC">
      <w:pPr>
        <w:spacing w:after="0" w:line="360" w:lineRule="auto"/>
        <w:jc w:val="center"/>
        <w:rPr>
          <w:rFonts w:ascii="Times New Roman" w:hAnsi="Times New Roman" w:cs="Times New Roman"/>
          <w:sz w:val="28"/>
          <w:szCs w:val="28"/>
        </w:rPr>
      </w:pPr>
      <w:r w:rsidRPr="002621B7">
        <w:rPr>
          <w:rFonts w:ascii="Times New Roman" w:hAnsi="Times New Roman" w:cs="Times New Roman"/>
          <w:sz w:val="28"/>
          <w:szCs w:val="28"/>
        </w:rPr>
        <w:t>Рис</w:t>
      </w:r>
      <w:r w:rsidR="00E63E37" w:rsidRPr="0086777C">
        <w:rPr>
          <w:rFonts w:ascii="Times New Roman" w:hAnsi="Times New Roman" w:cs="Times New Roman"/>
          <w:sz w:val="28"/>
          <w:szCs w:val="28"/>
        </w:rPr>
        <w:t>.</w:t>
      </w:r>
      <w:r w:rsidRPr="002621B7">
        <w:rPr>
          <w:rFonts w:ascii="Times New Roman" w:hAnsi="Times New Roman" w:cs="Times New Roman"/>
          <w:sz w:val="28"/>
          <w:szCs w:val="28"/>
        </w:rPr>
        <w:t xml:space="preserve"> </w:t>
      </w:r>
      <w:r w:rsidR="00AE3976">
        <w:rPr>
          <w:rFonts w:ascii="Times New Roman" w:hAnsi="Times New Roman" w:cs="Times New Roman"/>
          <w:sz w:val="28"/>
          <w:szCs w:val="28"/>
        </w:rPr>
        <w:t>3</w:t>
      </w:r>
      <w:r w:rsidR="008402AF">
        <w:rPr>
          <w:rFonts w:ascii="Times New Roman" w:hAnsi="Times New Roman" w:cs="Times New Roman"/>
          <w:sz w:val="28"/>
          <w:szCs w:val="28"/>
        </w:rPr>
        <w:t>2</w:t>
      </w:r>
      <w:r w:rsidRPr="002621B7">
        <w:rPr>
          <w:rFonts w:ascii="Times New Roman" w:hAnsi="Times New Roman" w:cs="Times New Roman"/>
          <w:sz w:val="28"/>
          <w:szCs w:val="28"/>
        </w:rPr>
        <w:t xml:space="preserve">. </w:t>
      </w:r>
      <w:r w:rsidR="00275F4D">
        <w:rPr>
          <w:rFonts w:ascii="Times New Roman" w:hAnsi="Times New Roman" w:cs="Times New Roman"/>
          <w:sz w:val="28"/>
          <w:szCs w:val="28"/>
        </w:rPr>
        <w:t>Схематическое представление с</w:t>
      </w:r>
      <w:r w:rsidRPr="002621B7">
        <w:rPr>
          <w:rFonts w:ascii="Times New Roman" w:hAnsi="Times New Roman" w:cs="Times New Roman"/>
          <w:sz w:val="28"/>
          <w:szCs w:val="28"/>
        </w:rPr>
        <w:t>истем</w:t>
      </w:r>
      <w:r w:rsidR="00275F4D">
        <w:rPr>
          <w:rFonts w:ascii="Times New Roman" w:hAnsi="Times New Roman" w:cs="Times New Roman"/>
          <w:sz w:val="28"/>
          <w:szCs w:val="28"/>
        </w:rPr>
        <w:t>ы</w:t>
      </w:r>
      <w:r w:rsidRPr="002621B7">
        <w:rPr>
          <w:rFonts w:ascii="Times New Roman" w:hAnsi="Times New Roman" w:cs="Times New Roman"/>
          <w:sz w:val="28"/>
          <w:szCs w:val="28"/>
        </w:rPr>
        <w:t xml:space="preserve"> </w:t>
      </w:r>
      <w:r w:rsidR="00437308" w:rsidRPr="00437308">
        <w:rPr>
          <w:rFonts w:ascii="Times New Roman" w:hAnsi="Times New Roman" w:cs="Times New Roman"/>
          <w:sz w:val="28"/>
          <w:szCs w:val="28"/>
        </w:rPr>
        <w:t>“</w:t>
      </w:r>
      <w:r w:rsidR="00275F4D">
        <w:rPr>
          <w:rFonts w:ascii="Times New Roman" w:hAnsi="Times New Roman" w:cs="Times New Roman"/>
          <w:sz w:val="28"/>
          <w:szCs w:val="28"/>
          <w:lang w:val="en-US"/>
        </w:rPr>
        <w:t>Gamma</w:t>
      </w:r>
      <w:r w:rsidR="00275F4D" w:rsidRPr="00275F4D">
        <w:rPr>
          <w:rFonts w:ascii="Times New Roman" w:hAnsi="Times New Roman" w:cs="Times New Roman"/>
          <w:sz w:val="28"/>
          <w:szCs w:val="28"/>
        </w:rPr>
        <w:t xml:space="preserve"> </w:t>
      </w:r>
      <w:r w:rsidR="00275F4D">
        <w:rPr>
          <w:rFonts w:ascii="Times New Roman" w:hAnsi="Times New Roman" w:cs="Times New Roman"/>
          <w:sz w:val="28"/>
          <w:szCs w:val="28"/>
          <w:lang w:val="en-US"/>
        </w:rPr>
        <w:t>Art</w:t>
      </w:r>
      <w:r w:rsidR="00275F4D" w:rsidRPr="00275F4D">
        <w:rPr>
          <w:rFonts w:ascii="Times New Roman" w:hAnsi="Times New Roman" w:cs="Times New Roman"/>
          <w:sz w:val="28"/>
          <w:szCs w:val="28"/>
        </w:rPr>
        <w:t xml:space="preserve"> 6000</w:t>
      </w:r>
      <w:r w:rsidR="00437308" w:rsidRPr="00437308">
        <w:rPr>
          <w:rFonts w:ascii="Times New Roman" w:hAnsi="Times New Roman" w:cs="Times New Roman"/>
          <w:sz w:val="28"/>
          <w:szCs w:val="28"/>
        </w:rPr>
        <w:t>”</w:t>
      </w:r>
    </w:p>
    <w:p w:rsidR="00CE1E7C" w:rsidRPr="002F3CF6" w:rsidRDefault="00CE1E7C" w:rsidP="00CE1E7C">
      <w:pPr>
        <w:spacing w:after="0" w:line="360" w:lineRule="auto"/>
        <w:ind w:firstLine="709"/>
        <w:jc w:val="both"/>
        <w:rPr>
          <w:rFonts w:ascii="Times New Roman" w:hAnsi="Times New Roman" w:cs="Times New Roman"/>
          <w:sz w:val="28"/>
          <w:szCs w:val="28"/>
        </w:rPr>
      </w:pPr>
      <w:r w:rsidRPr="002F3CF6">
        <w:rPr>
          <w:rFonts w:ascii="Times New Roman" w:hAnsi="Times New Roman" w:cs="Times New Roman"/>
          <w:sz w:val="28"/>
          <w:szCs w:val="28"/>
        </w:rPr>
        <w:lastRenderedPageBreak/>
        <w:t xml:space="preserve">Система </w:t>
      </w:r>
      <w:r w:rsidR="00437308" w:rsidRPr="002F3CF6">
        <w:rPr>
          <w:rFonts w:ascii="Times New Roman" w:hAnsi="Times New Roman" w:cs="Times New Roman"/>
          <w:sz w:val="28"/>
          <w:szCs w:val="28"/>
        </w:rPr>
        <w:t>“</w:t>
      </w:r>
      <w:r w:rsidR="00275F4D">
        <w:rPr>
          <w:rFonts w:ascii="Times New Roman" w:hAnsi="Times New Roman" w:cs="Times New Roman"/>
          <w:sz w:val="28"/>
          <w:szCs w:val="28"/>
          <w:lang w:val="en-US"/>
        </w:rPr>
        <w:t>Gamma</w:t>
      </w:r>
      <w:r w:rsidR="00275F4D" w:rsidRPr="00275F4D">
        <w:rPr>
          <w:rFonts w:ascii="Times New Roman" w:hAnsi="Times New Roman" w:cs="Times New Roman"/>
          <w:sz w:val="28"/>
          <w:szCs w:val="28"/>
        </w:rPr>
        <w:t xml:space="preserve"> </w:t>
      </w:r>
      <w:r w:rsidR="00275F4D">
        <w:rPr>
          <w:rFonts w:ascii="Times New Roman" w:hAnsi="Times New Roman" w:cs="Times New Roman"/>
          <w:sz w:val="28"/>
          <w:szCs w:val="28"/>
          <w:lang w:val="en-US"/>
        </w:rPr>
        <w:t>Art</w:t>
      </w:r>
      <w:r w:rsidR="00275F4D" w:rsidRPr="00275F4D">
        <w:rPr>
          <w:rFonts w:ascii="Times New Roman" w:hAnsi="Times New Roman" w:cs="Times New Roman"/>
          <w:sz w:val="28"/>
          <w:szCs w:val="28"/>
        </w:rPr>
        <w:t xml:space="preserve"> 6000</w:t>
      </w:r>
      <w:r w:rsidR="00437308" w:rsidRPr="002F3CF6">
        <w:rPr>
          <w:rFonts w:ascii="Times New Roman" w:hAnsi="Times New Roman" w:cs="Times New Roman"/>
          <w:sz w:val="28"/>
          <w:szCs w:val="28"/>
        </w:rPr>
        <w:t>”</w:t>
      </w:r>
      <w:r w:rsidRPr="002F3CF6">
        <w:rPr>
          <w:rFonts w:ascii="Times New Roman" w:hAnsi="Times New Roman" w:cs="Times New Roman"/>
          <w:sz w:val="28"/>
          <w:szCs w:val="28"/>
        </w:rPr>
        <w:t xml:space="preserve"> предназначена только для повреждений мозга и головы. Заявленная производителем точность сходимости пучков от источников в изоцентре </w:t>
      </w:r>
      <w:r w:rsidR="00E437B8" w:rsidRPr="002F3CF6">
        <w:rPr>
          <w:rFonts w:ascii="Times New Roman" w:hAnsi="Times New Roman" w:cs="Times New Roman"/>
          <w:sz w:val="28"/>
          <w:szCs w:val="28"/>
        </w:rPr>
        <w:t>до</w:t>
      </w:r>
      <w:r w:rsidRPr="002F3CF6">
        <w:rPr>
          <w:rFonts w:ascii="Times New Roman" w:hAnsi="Times New Roman" w:cs="Times New Roman"/>
          <w:sz w:val="28"/>
          <w:szCs w:val="28"/>
        </w:rPr>
        <w:t xml:space="preserve"> 0.3 мм. В настоящее время доступны 4 апертуры коллиматора, создающие близкое к сферическому распределение дозы в изоцентре</w:t>
      </w:r>
      <w:r w:rsidR="00E437B8" w:rsidRPr="002F3CF6">
        <w:rPr>
          <w:rFonts w:ascii="Times New Roman" w:hAnsi="Times New Roman" w:cs="Times New Roman"/>
          <w:sz w:val="28"/>
          <w:szCs w:val="28"/>
        </w:rPr>
        <w:t>, с</w:t>
      </w:r>
      <w:r w:rsidRPr="002F3CF6">
        <w:rPr>
          <w:rFonts w:ascii="Times New Roman" w:hAnsi="Times New Roman" w:cs="Times New Roman"/>
          <w:sz w:val="28"/>
          <w:szCs w:val="28"/>
        </w:rPr>
        <w:t xml:space="preserve"> </w:t>
      </w:r>
      <w:r w:rsidR="00E437B8" w:rsidRPr="002F3CF6">
        <w:rPr>
          <w:rFonts w:ascii="Times New Roman" w:hAnsi="Times New Roman" w:cs="Times New Roman"/>
          <w:sz w:val="28"/>
          <w:szCs w:val="28"/>
        </w:rPr>
        <w:t>размерами</w:t>
      </w:r>
      <w:r w:rsidRPr="002F3CF6">
        <w:rPr>
          <w:rFonts w:ascii="Times New Roman" w:hAnsi="Times New Roman" w:cs="Times New Roman"/>
          <w:sz w:val="28"/>
          <w:szCs w:val="28"/>
        </w:rPr>
        <w:t xml:space="preserve"> 4, 8, 14 и 18 мм. Подвижные источники расположены в защитном кожухе весом около 21 тонны. Пациент транспортируется в лежачем или наклонном положении. Мощность поглощенной дозы в изоцентре</w:t>
      </w:r>
      <w:r w:rsidR="00E437B8" w:rsidRPr="002F3CF6">
        <w:rPr>
          <w:rFonts w:ascii="Times New Roman" w:hAnsi="Times New Roman" w:cs="Times New Roman"/>
          <w:sz w:val="28"/>
          <w:szCs w:val="28"/>
        </w:rPr>
        <w:t xml:space="preserve"> составляет</w:t>
      </w:r>
      <w:r w:rsidRPr="002F3CF6">
        <w:rPr>
          <w:rFonts w:ascii="Times New Roman" w:hAnsi="Times New Roman" w:cs="Times New Roman"/>
          <w:sz w:val="28"/>
          <w:szCs w:val="28"/>
        </w:rPr>
        <w:t xml:space="preserve"> от 3 Гр/мин. Схема данного аппарата показана на рис</w:t>
      </w:r>
      <w:r w:rsidR="00AB3B3A" w:rsidRPr="002F3CF6">
        <w:rPr>
          <w:rFonts w:ascii="Times New Roman" w:hAnsi="Times New Roman" w:cs="Times New Roman"/>
          <w:sz w:val="28"/>
          <w:szCs w:val="28"/>
        </w:rPr>
        <w:t>.</w:t>
      </w:r>
      <w:r w:rsidRPr="002F3CF6">
        <w:rPr>
          <w:rFonts w:ascii="Times New Roman" w:hAnsi="Times New Roman" w:cs="Times New Roman"/>
          <w:sz w:val="28"/>
          <w:szCs w:val="28"/>
        </w:rPr>
        <w:t xml:space="preserve"> 3</w:t>
      </w:r>
      <w:r w:rsidR="008402AF" w:rsidRPr="002F3CF6">
        <w:rPr>
          <w:rFonts w:ascii="Times New Roman" w:hAnsi="Times New Roman" w:cs="Times New Roman"/>
          <w:sz w:val="28"/>
          <w:szCs w:val="28"/>
        </w:rPr>
        <w:t>2</w:t>
      </w:r>
      <w:r w:rsidRPr="002F3CF6">
        <w:rPr>
          <w:rFonts w:ascii="Times New Roman" w:hAnsi="Times New Roman" w:cs="Times New Roman"/>
          <w:sz w:val="28"/>
          <w:szCs w:val="28"/>
        </w:rPr>
        <w:t>.</w:t>
      </w:r>
    </w:p>
    <w:p w:rsidR="00F97FDC" w:rsidRPr="002F3CF6" w:rsidRDefault="00701740" w:rsidP="00F97F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Коллиматор данной системы имеет следующую конструкцию. </w:t>
      </w:r>
      <w:r w:rsidR="00F97FDC" w:rsidRPr="002F3CF6">
        <w:rPr>
          <w:rFonts w:ascii="Times New Roman" w:hAnsi="Times New Roman" w:cs="Times New Roman"/>
          <w:sz w:val="28"/>
          <w:szCs w:val="28"/>
        </w:rPr>
        <w:t xml:space="preserve">30 источников </w:t>
      </w:r>
      <w:r w:rsidR="00F97FDC" w:rsidRPr="002F3CF6">
        <w:rPr>
          <w:rFonts w:ascii="Times New Roman" w:hAnsi="Times New Roman" w:cs="Times New Roman"/>
          <w:sz w:val="28"/>
          <w:szCs w:val="28"/>
          <w:vertAlign w:val="superscript"/>
        </w:rPr>
        <w:t>60</w:t>
      </w:r>
      <w:r w:rsidR="00F97FDC" w:rsidRPr="002F3CF6">
        <w:rPr>
          <w:rFonts w:ascii="Times New Roman" w:hAnsi="Times New Roman" w:cs="Times New Roman"/>
          <w:sz w:val="28"/>
          <w:szCs w:val="28"/>
          <w:lang w:val="en-US"/>
        </w:rPr>
        <w:t>Co</w:t>
      </w:r>
      <w:r w:rsidR="00F97FDC" w:rsidRPr="002F3CF6">
        <w:rPr>
          <w:rFonts w:ascii="Times New Roman" w:hAnsi="Times New Roman" w:cs="Times New Roman"/>
          <w:sz w:val="28"/>
          <w:szCs w:val="28"/>
        </w:rPr>
        <w:t xml:space="preserve"> расположены на полусферической поверхности в виде 6 групп по 5 источников таким образом, что на каждой окружности параллельной основанию полусферы находится по 5 источников. Окружности смещены друг относительно друга на 6 градусов, начиная от 13</w:t>
      </w:r>
      <w:r w:rsidR="00743F40" w:rsidRPr="002F3CF6">
        <w:rPr>
          <w:rFonts w:ascii="Times New Roman" w:hAnsi="Times New Roman" w:cs="Times New Roman"/>
          <w:sz w:val="28"/>
          <w:szCs w:val="28"/>
          <w:vertAlign w:val="superscript"/>
        </w:rPr>
        <w:t>о</w:t>
      </w:r>
      <w:r w:rsidR="00F97FDC" w:rsidRPr="002F3CF6">
        <w:rPr>
          <w:rFonts w:ascii="Times New Roman" w:hAnsi="Times New Roman" w:cs="Times New Roman"/>
          <w:sz w:val="28"/>
          <w:szCs w:val="28"/>
        </w:rPr>
        <w:t xml:space="preserve"> и заканчивая 43</w:t>
      </w:r>
      <w:r w:rsidR="00743F40" w:rsidRPr="002F3CF6">
        <w:rPr>
          <w:rFonts w:ascii="Times New Roman" w:hAnsi="Times New Roman" w:cs="Times New Roman"/>
          <w:sz w:val="28"/>
          <w:szCs w:val="28"/>
          <w:vertAlign w:val="superscript"/>
        </w:rPr>
        <w:t>о</w:t>
      </w:r>
      <w:r w:rsidR="00F97FDC" w:rsidRPr="002F3CF6">
        <w:rPr>
          <w:rFonts w:ascii="Times New Roman" w:hAnsi="Times New Roman" w:cs="Times New Roman"/>
          <w:sz w:val="28"/>
          <w:szCs w:val="28"/>
        </w:rPr>
        <w:t>. Каждый источник дополнительно смещен в плоскости перпендикулярной оси источника на небольшой угол</w:t>
      </w:r>
      <w:r w:rsidR="008576BC" w:rsidRPr="002F3CF6">
        <w:rPr>
          <w:rFonts w:ascii="Times New Roman" w:hAnsi="Times New Roman" w:cs="Times New Roman"/>
          <w:sz w:val="28"/>
          <w:szCs w:val="28"/>
        </w:rPr>
        <w:t xml:space="preserve"> (</w:t>
      </w:r>
      <w:r w:rsidR="008402AF" w:rsidRPr="002F3CF6">
        <w:rPr>
          <w:rFonts w:ascii="Times New Roman" w:hAnsi="Times New Roman" w:cs="Times New Roman"/>
          <w:sz w:val="28"/>
          <w:szCs w:val="28"/>
        </w:rPr>
        <w:t>р</w:t>
      </w:r>
      <w:r w:rsidR="008576BC" w:rsidRPr="002F3CF6">
        <w:rPr>
          <w:rFonts w:ascii="Times New Roman" w:hAnsi="Times New Roman" w:cs="Times New Roman"/>
          <w:sz w:val="28"/>
          <w:szCs w:val="28"/>
        </w:rPr>
        <w:t xml:space="preserve">ис. </w:t>
      </w:r>
      <w:r w:rsidR="00AE3976" w:rsidRPr="002F3CF6">
        <w:rPr>
          <w:rFonts w:ascii="Times New Roman" w:hAnsi="Times New Roman" w:cs="Times New Roman"/>
          <w:sz w:val="28"/>
          <w:szCs w:val="28"/>
        </w:rPr>
        <w:t>3</w:t>
      </w:r>
      <w:r w:rsidR="008402AF" w:rsidRPr="002F3CF6">
        <w:rPr>
          <w:rFonts w:ascii="Times New Roman" w:hAnsi="Times New Roman" w:cs="Times New Roman"/>
          <w:sz w:val="28"/>
          <w:szCs w:val="28"/>
        </w:rPr>
        <w:t>3</w:t>
      </w:r>
      <w:r w:rsidR="008576BC" w:rsidRPr="002F3CF6">
        <w:rPr>
          <w:rFonts w:ascii="Times New Roman" w:hAnsi="Times New Roman" w:cs="Times New Roman"/>
          <w:sz w:val="28"/>
          <w:szCs w:val="28"/>
        </w:rPr>
        <w:t>)</w:t>
      </w:r>
      <w:r w:rsidR="00F97FDC" w:rsidRPr="002F3CF6">
        <w:rPr>
          <w:rFonts w:ascii="Times New Roman" w:hAnsi="Times New Roman" w:cs="Times New Roman"/>
          <w:sz w:val="28"/>
          <w:szCs w:val="28"/>
        </w:rPr>
        <w:t xml:space="preserve">. Данная конфигурация позволяет </w:t>
      </w:r>
      <w:r w:rsidR="00743F40" w:rsidRPr="002F3CF6">
        <w:rPr>
          <w:rFonts w:ascii="Times New Roman" w:hAnsi="Times New Roman" w:cs="Times New Roman"/>
          <w:sz w:val="28"/>
          <w:szCs w:val="28"/>
        </w:rPr>
        <w:t>облучать</w:t>
      </w:r>
      <w:r w:rsidR="00F97FDC" w:rsidRPr="002F3CF6">
        <w:rPr>
          <w:rFonts w:ascii="Times New Roman" w:hAnsi="Times New Roman" w:cs="Times New Roman"/>
          <w:sz w:val="28"/>
          <w:szCs w:val="28"/>
        </w:rPr>
        <w:t xml:space="preserve"> область дозы пятью коническими пучками, ось которых совпадает с осью вращения системы. Суммарная активность всех источников</w:t>
      </w:r>
      <w:r w:rsidR="00743F40" w:rsidRPr="002F3CF6">
        <w:rPr>
          <w:rFonts w:ascii="Times New Roman" w:hAnsi="Times New Roman" w:cs="Times New Roman"/>
          <w:sz w:val="28"/>
          <w:szCs w:val="28"/>
        </w:rPr>
        <w:t xml:space="preserve"> колеблется от 5000 до 6000 Ки.</w:t>
      </w:r>
    </w:p>
    <w:p w:rsidR="00CE1E7C" w:rsidRPr="002F3CF6" w:rsidRDefault="00275F4D" w:rsidP="00CE1E7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0CEAC2DC" wp14:editId="254236DC">
            <wp:extent cx="4108862" cy="2752610"/>
            <wp:effectExtent l="0" t="0" r="6350" b="0"/>
            <wp:docPr id="50177" name="Рисунок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8862" cy="2752610"/>
                    </a:xfrm>
                    <a:prstGeom prst="rect">
                      <a:avLst/>
                    </a:prstGeom>
                    <a:noFill/>
                    <a:ln>
                      <a:noFill/>
                    </a:ln>
                  </pic:spPr>
                </pic:pic>
              </a:graphicData>
            </a:graphic>
          </wp:inline>
        </w:drawing>
      </w:r>
    </w:p>
    <w:p w:rsidR="00CE1E7C" w:rsidRPr="00275F4D" w:rsidRDefault="00CE1E7C" w:rsidP="00CE1E7C">
      <w:pPr>
        <w:spacing w:after="0" w:line="360" w:lineRule="auto"/>
        <w:jc w:val="center"/>
        <w:rPr>
          <w:rFonts w:ascii="Times New Roman" w:hAnsi="Times New Roman" w:cs="Times New Roman"/>
          <w:sz w:val="28"/>
          <w:szCs w:val="28"/>
        </w:rPr>
      </w:pPr>
      <w:r w:rsidRPr="002F3CF6">
        <w:rPr>
          <w:rFonts w:ascii="Times New Roman" w:hAnsi="Times New Roman" w:cs="Times New Roman"/>
          <w:sz w:val="28"/>
          <w:szCs w:val="28"/>
        </w:rPr>
        <w:t>Рис. 3</w:t>
      </w:r>
      <w:r w:rsidR="008402AF" w:rsidRPr="002F3CF6">
        <w:rPr>
          <w:rFonts w:ascii="Times New Roman" w:hAnsi="Times New Roman" w:cs="Times New Roman"/>
          <w:sz w:val="28"/>
          <w:szCs w:val="28"/>
        </w:rPr>
        <w:t>3</w:t>
      </w:r>
      <w:r w:rsidRPr="002F3CF6">
        <w:rPr>
          <w:rFonts w:ascii="Times New Roman" w:hAnsi="Times New Roman" w:cs="Times New Roman"/>
          <w:sz w:val="28"/>
          <w:szCs w:val="28"/>
        </w:rPr>
        <w:t xml:space="preserve">. </w:t>
      </w:r>
      <w:r w:rsidR="00275F4D">
        <w:rPr>
          <w:rFonts w:ascii="Times New Roman" w:hAnsi="Times New Roman" w:cs="Times New Roman"/>
          <w:sz w:val="28"/>
          <w:szCs w:val="28"/>
        </w:rPr>
        <w:t xml:space="preserve">Схема расположения источников в аппарате </w:t>
      </w:r>
      <w:r w:rsidR="00275F4D" w:rsidRPr="00275F4D">
        <w:rPr>
          <w:rFonts w:ascii="Times New Roman" w:hAnsi="Times New Roman" w:cs="Times New Roman"/>
          <w:sz w:val="28"/>
          <w:szCs w:val="28"/>
        </w:rPr>
        <w:t>“</w:t>
      </w:r>
      <w:r w:rsidR="00275F4D">
        <w:rPr>
          <w:rFonts w:ascii="Times New Roman" w:hAnsi="Times New Roman" w:cs="Times New Roman"/>
          <w:sz w:val="28"/>
          <w:szCs w:val="28"/>
          <w:lang w:val="en-US"/>
        </w:rPr>
        <w:t>Gamma</w:t>
      </w:r>
      <w:r w:rsidR="00275F4D" w:rsidRPr="00275F4D">
        <w:rPr>
          <w:rFonts w:ascii="Times New Roman" w:hAnsi="Times New Roman" w:cs="Times New Roman"/>
          <w:sz w:val="28"/>
          <w:szCs w:val="28"/>
        </w:rPr>
        <w:t xml:space="preserve"> </w:t>
      </w:r>
      <w:r w:rsidR="00275F4D">
        <w:rPr>
          <w:rFonts w:ascii="Times New Roman" w:hAnsi="Times New Roman" w:cs="Times New Roman"/>
          <w:sz w:val="28"/>
          <w:szCs w:val="28"/>
          <w:lang w:val="en-US"/>
        </w:rPr>
        <w:t>Art</w:t>
      </w:r>
      <w:r w:rsidR="00275F4D" w:rsidRPr="00275F4D">
        <w:rPr>
          <w:rFonts w:ascii="Times New Roman" w:hAnsi="Times New Roman" w:cs="Times New Roman"/>
          <w:sz w:val="28"/>
          <w:szCs w:val="28"/>
        </w:rPr>
        <w:t xml:space="preserve"> 6000”</w:t>
      </w:r>
    </w:p>
    <w:p w:rsidR="007870FA" w:rsidRPr="002621B7" w:rsidRDefault="007870FA" w:rsidP="00F97FDC">
      <w:pPr>
        <w:spacing w:after="0" w:line="360" w:lineRule="auto"/>
        <w:ind w:firstLine="709"/>
        <w:jc w:val="both"/>
        <w:rPr>
          <w:rFonts w:ascii="Times New Roman" w:hAnsi="Times New Roman" w:cs="Times New Roman"/>
          <w:sz w:val="28"/>
          <w:szCs w:val="28"/>
        </w:rPr>
      </w:pPr>
      <w:r w:rsidRPr="002F3CF6">
        <w:rPr>
          <w:rFonts w:ascii="Times New Roman" w:hAnsi="Times New Roman" w:cs="Times New Roman"/>
          <w:sz w:val="28"/>
          <w:szCs w:val="28"/>
        </w:rPr>
        <w:lastRenderedPageBreak/>
        <w:t xml:space="preserve">Каждый из источников заключен в двойную капсулу: капсула из нержавеющей стали окружена вольфрамовым коллиматором. Расстояние от источника до изоцентра составляет 366 мм, а от края (конца коллиматоров) 170 мм. Все четыре коллиматора встроены систему таким образом, чтобы их края можно было совместить с источником. Выбор коллиматора производится автоматически перед началом лечения. В периоды простоя (когда не выполняется лечение) коллиматор поворачивается таким образом, чтобы </w:t>
      </w:r>
      <w:r w:rsidR="007F149C" w:rsidRPr="002F3CF6">
        <w:rPr>
          <w:rFonts w:ascii="Times New Roman" w:hAnsi="Times New Roman" w:cs="Times New Roman"/>
          <w:sz w:val="28"/>
          <w:szCs w:val="28"/>
        </w:rPr>
        <w:t>закрыть</w:t>
      </w:r>
      <w:r w:rsidRPr="002F3CF6">
        <w:rPr>
          <w:rFonts w:ascii="Times New Roman" w:hAnsi="Times New Roman" w:cs="Times New Roman"/>
          <w:sz w:val="28"/>
          <w:szCs w:val="28"/>
        </w:rPr>
        <w:t xml:space="preserve"> источники излучения.</w:t>
      </w:r>
    </w:p>
    <w:p w:rsidR="003214DD" w:rsidRPr="00641B63" w:rsidRDefault="00DB40D6" w:rsidP="00641B63">
      <w:pPr>
        <w:pStyle w:val="2"/>
        <w:rPr>
          <w:rFonts w:ascii="Times New Roman" w:hAnsi="Times New Roman" w:cs="Times New Roman"/>
          <w:noProof/>
          <w:color w:val="auto"/>
          <w:sz w:val="28"/>
          <w:szCs w:val="28"/>
        </w:rPr>
      </w:pPr>
      <w:bookmarkStart w:id="16" w:name="_Toc4675275"/>
      <w:r>
        <w:rPr>
          <w:rFonts w:ascii="Times New Roman" w:hAnsi="Times New Roman" w:cs="Times New Roman"/>
          <w:noProof/>
          <w:color w:val="auto"/>
          <w:sz w:val="28"/>
          <w:szCs w:val="28"/>
        </w:rPr>
        <w:t xml:space="preserve">2.5. </w:t>
      </w:r>
      <w:r w:rsidR="003214DD" w:rsidRPr="00641B63">
        <w:rPr>
          <w:rFonts w:ascii="Times New Roman" w:hAnsi="Times New Roman" w:cs="Times New Roman"/>
          <w:noProof/>
          <w:color w:val="auto"/>
          <w:sz w:val="28"/>
          <w:szCs w:val="28"/>
        </w:rPr>
        <w:t>Кибернож</w:t>
      </w:r>
      <w:bookmarkEnd w:id="16"/>
    </w:p>
    <w:p w:rsidR="006E7EF2" w:rsidRDefault="003214DD" w:rsidP="003214DD">
      <w:pPr>
        <w:pStyle w:val="a3"/>
        <w:spacing w:line="360" w:lineRule="auto"/>
        <w:ind w:left="0" w:firstLine="709"/>
        <w:jc w:val="both"/>
        <w:rPr>
          <w:rFonts w:ascii="Times New Roman" w:hAnsi="Times New Roman" w:cs="Times New Roman"/>
          <w:noProof/>
          <w:sz w:val="28"/>
          <w:szCs w:val="28"/>
        </w:rPr>
      </w:pPr>
      <w:r w:rsidRPr="00437308">
        <w:rPr>
          <w:rFonts w:ascii="Times New Roman" w:hAnsi="Times New Roman" w:cs="Times New Roman"/>
          <w:noProof/>
          <w:sz w:val="28"/>
          <w:szCs w:val="28"/>
        </w:rPr>
        <w:t>В течение долгого времени стереотаксическую радиохирургию можно было осуществлять только для опухолей головного мозга на установке «Гамма-нож». Ситуация изменилась</w:t>
      </w:r>
      <w:r w:rsidR="008C0C55" w:rsidRPr="00437308">
        <w:rPr>
          <w:rFonts w:ascii="Times New Roman" w:hAnsi="Times New Roman" w:cs="Times New Roman"/>
          <w:noProof/>
          <w:sz w:val="28"/>
          <w:szCs w:val="28"/>
        </w:rPr>
        <w:t xml:space="preserve"> когда,</w:t>
      </w:r>
      <w:r w:rsidR="005F4438" w:rsidRPr="00437308">
        <w:rPr>
          <w:rFonts w:ascii="Times New Roman" w:hAnsi="Times New Roman" w:cs="Times New Roman"/>
          <w:noProof/>
          <w:sz w:val="28"/>
          <w:szCs w:val="28"/>
        </w:rPr>
        <w:t xml:space="preserve"> в 1992 году была создана установка</w:t>
      </w:r>
      <w:r w:rsidRPr="00437308">
        <w:rPr>
          <w:rFonts w:ascii="Times New Roman" w:hAnsi="Times New Roman" w:cs="Times New Roman"/>
          <w:noProof/>
          <w:sz w:val="28"/>
          <w:szCs w:val="28"/>
        </w:rPr>
        <w:t xml:space="preserve"> «Кибер-нож» в США под руководством Д.</w:t>
      </w:r>
      <w:r w:rsidR="00831D63" w:rsidRPr="00437308">
        <w:rPr>
          <w:rFonts w:ascii="Times New Roman" w:hAnsi="Times New Roman" w:cs="Times New Roman"/>
          <w:noProof/>
          <w:sz w:val="28"/>
          <w:szCs w:val="28"/>
        </w:rPr>
        <w:t xml:space="preserve"> </w:t>
      </w:r>
      <w:r w:rsidRPr="00437308">
        <w:rPr>
          <w:rFonts w:ascii="Times New Roman" w:hAnsi="Times New Roman" w:cs="Times New Roman"/>
          <w:noProof/>
          <w:sz w:val="28"/>
          <w:szCs w:val="28"/>
        </w:rPr>
        <w:t>Адлера.</w:t>
      </w:r>
      <w:r w:rsidR="008C0C55" w:rsidRPr="00437308">
        <w:rPr>
          <w:rFonts w:ascii="Times New Roman" w:hAnsi="Times New Roman" w:cs="Times New Roman"/>
          <w:noProof/>
          <w:sz w:val="28"/>
          <w:szCs w:val="28"/>
        </w:rPr>
        <w:t xml:space="preserve"> И уже в 1999 году Управление по санитарному надзору за качеством пищевых продуктов и медикаментов (FDA) разрешило применение системы «Кибернож» для лечения головы, шеи и опухолей верхних участков позвоно</w:t>
      </w:r>
      <w:r w:rsidR="00B13100" w:rsidRPr="00437308">
        <w:rPr>
          <w:rFonts w:ascii="Times New Roman" w:hAnsi="Times New Roman" w:cs="Times New Roman"/>
          <w:noProof/>
          <w:sz w:val="28"/>
          <w:szCs w:val="28"/>
        </w:rPr>
        <w:t>чника, а в 2001 году компания получила разрешение на применение «Киберножа» для лечен</w:t>
      </w:r>
      <w:r w:rsidR="00B86D16" w:rsidRPr="00437308">
        <w:rPr>
          <w:rFonts w:ascii="Times New Roman" w:hAnsi="Times New Roman" w:cs="Times New Roman"/>
          <w:noProof/>
          <w:sz w:val="28"/>
          <w:szCs w:val="28"/>
        </w:rPr>
        <w:t>ия опухолей по всему телу.</w:t>
      </w:r>
    </w:p>
    <w:p w:rsidR="00CB0404" w:rsidRDefault="00CB0404" w:rsidP="00CB0404">
      <w:pPr>
        <w:pStyle w:val="a3"/>
        <w:spacing w:line="360" w:lineRule="auto"/>
        <w:ind w:left="0" w:firstLine="709"/>
        <w:jc w:val="both"/>
        <w:rPr>
          <w:rFonts w:ascii="Times New Roman" w:hAnsi="Times New Roman" w:cs="Times New Roman"/>
          <w:noProof/>
          <w:sz w:val="28"/>
          <w:szCs w:val="28"/>
        </w:rPr>
      </w:pPr>
      <w:r w:rsidRPr="00437308">
        <w:rPr>
          <w:rFonts w:ascii="Times New Roman" w:hAnsi="Times New Roman" w:cs="Times New Roman"/>
          <w:noProof/>
          <w:sz w:val="28"/>
          <w:szCs w:val="28"/>
        </w:rPr>
        <w:t>«Кибернож» стал первой и единственной доступной для пациентов радиохирургической системой, объединившей контроль по изображению и компьютеризированную робототехнику, дав, таким образом, рождение новому поколению интеллектуальной роботизированной радиохирургии.</w:t>
      </w:r>
    </w:p>
    <w:p w:rsidR="007B4B02" w:rsidRDefault="00CB0404" w:rsidP="00CB0404">
      <w:pPr>
        <w:pStyle w:val="a3"/>
        <w:spacing w:after="0" w:line="360" w:lineRule="auto"/>
        <w:ind w:left="0" w:firstLine="709"/>
        <w:jc w:val="both"/>
        <w:rPr>
          <w:rFonts w:ascii="Times New Roman" w:hAnsi="Times New Roman" w:cs="Times New Roman"/>
          <w:noProof/>
          <w:sz w:val="28"/>
          <w:szCs w:val="28"/>
        </w:rPr>
      </w:pPr>
      <w:r w:rsidRPr="00437308">
        <w:rPr>
          <w:rFonts w:ascii="Times New Roman" w:hAnsi="Times New Roman" w:cs="Times New Roman"/>
          <w:noProof/>
          <w:sz w:val="28"/>
          <w:szCs w:val="28"/>
        </w:rPr>
        <w:t>В отличие от «Гамма-ножа», установка «Кибернож» (CyberKnife), обеспечивает проведение процедур стереотаксической радиохирургии без жесткой инвазивной фиксации пациента. Установка подходит для лечения различных локализаций патологических очагов благодаря</w:t>
      </w:r>
      <w:r w:rsidR="007B4B02">
        <w:rPr>
          <w:rFonts w:ascii="Times New Roman" w:hAnsi="Times New Roman" w:cs="Times New Roman"/>
          <w:noProof/>
          <w:sz w:val="28"/>
          <w:szCs w:val="28"/>
        </w:rPr>
        <w:t xml:space="preserve"> конструкторским особенностям, выделяющим аппарат среди терапевтических ускорителей.</w:t>
      </w:r>
    </w:p>
    <w:p w:rsidR="006F1941" w:rsidRDefault="007B4B02" w:rsidP="00CB0404">
      <w:pPr>
        <w:pStyle w:val="a3"/>
        <w:spacing w:after="0"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Данный аппарат</w:t>
      </w:r>
      <w:r w:rsidRPr="002621B7">
        <w:rPr>
          <w:rFonts w:ascii="Times New Roman" w:hAnsi="Times New Roman" w:cs="Times New Roman"/>
          <w:noProof/>
          <w:sz w:val="28"/>
          <w:szCs w:val="28"/>
        </w:rPr>
        <w:t xml:space="preserve"> состоит из </w:t>
      </w:r>
      <w:r>
        <w:rPr>
          <w:rFonts w:ascii="Times New Roman" w:hAnsi="Times New Roman" w:cs="Times New Roman"/>
          <w:noProof/>
          <w:sz w:val="28"/>
          <w:szCs w:val="28"/>
        </w:rPr>
        <w:t>следующих элементов</w:t>
      </w:r>
      <w:r w:rsidR="006F1941">
        <w:rPr>
          <w:rFonts w:ascii="Times New Roman" w:hAnsi="Times New Roman" w:cs="Times New Roman"/>
          <w:noProof/>
          <w:sz w:val="28"/>
          <w:szCs w:val="28"/>
        </w:rPr>
        <w:t>,</w:t>
      </w:r>
      <w:r w:rsidR="006F1941" w:rsidRPr="006F1941">
        <w:rPr>
          <w:rFonts w:ascii="Times New Roman" w:hAnsi="Times New Roman" w:cs="Times New Roman"/>
          <w:noProof/>
          <w:sz w:val="28"/>
          <w:szCs w:val="28"/>
        </w:rPr>
        <w:t xml:space="preserve"> </w:t>
      </w:r>
      <w:r w:rsidR="006F1941" w:rsidRPr="002621B7">
        <w:rPr>
          <w:rFonts w:ascii="Times New Roman" w:hAnsi="Times New Roman" w:cs="Times New Roman"/>
          <w:noProof/>
          <w:sz w:val="28"/>
          <w:szCs w:val="28"/>
        </w:rPr>
        <w:t>позволя</w:t>
      </w:r>
      <w:r w:rsidR="006F1941">
        <w:rPr>
          <w:rFonts w:ascii="Times New Roman" w:hAnsi="Times New Roman" w:cs="Times New Roman"/>
          <w:noProof/>
          <w:sz w:val="28"/>
          <w:szCs w:val="28"/>
        </w:rPr>
        <w:t>ющих</w:t>
      </w:r>
      <w:r w:rsidR="006F1941" w:rsidRPr="002621B7">
        <w:rPr>
          <w:rFonts w:ascii="Times New Roman" w:hAnsi="Times New Roman" w:cs="Times New Roman"/>
          <w:noProof/>
          <w:sz w:val="28"/>
          <w:szCs w:val="28"/>
        </w:rPr>
        <w:t xml:space="preserve"> обеспечить доставку пучка фотонов к любой локаций в теле пациента почти с любого направления</w:t>
      </w:r>
      <w:r w:rsidR="006F1941">
        <w:rPr>
          <w:rFonts w:ascii="Times New Roman" w:hAnsi="Times New Roman" w:cs="Times New Roman"/>
          <w:noProof/>
          <w:sz w:val="28"/>
          <w:szCs w:val="28"/>
        </w:rPr>
        <w:t xml:space="preserve"> (рис. 3</w:t>
      </w:r>
      <w:r w:rsidR="00E61034">
        <w:rPr>
          <w:rFonts w:ascii="Times New Roman" w:hAnsi="Times New Roman" w:cs="Times New Roman"/>
          <w:noProof/>
          <w:sz w:val="28"/>
          <w:szCs w:val="28"/>
        </w:rPr>
        <w:t>4</w:t>
      </w:r>
      <w:r w:rsidR="006F1941">
        <w:rPr>
          <w:rFonts w:ascii="Times New Roman" w:hAnsi="Times New Roman" w:cs="Times New Roman"/>
          <w:noProof/>
          <w:sz w:val="28"/>
          <w:szCs w:val="28"/>
        </w:rPr>
        <w:t>):</w:t>
      </w:r>
    </w:p>
    <w:p w:rsidR="006F1941" w:rsidRDefault="007B4B02" w:rsidP="006F1941">
      <w:pPr>
        <w:pStyle w:val="a3"/>
        <w:numPr>
          <w:ilvl w:val="0"/>
          <w:numId w:val="25"/>
        </w:numPr>
        <w:spacing w:after="0" w:line="360" w:lineRule="auto"/>
        <w:ind w:left="990"/>
        <w:jc w:val="both"/>
        <w:rPr>
          <w:rFonts w:ascii="Times New Roman" w:hAnsi="Times New Roman" w:cs="Times New Roman"/>
          <w:noProof/>
          <w:sz w:val="28"/>
          <w:szCs w:val="28"/>
        </w:rPr>
      </w:pPr>
      <w:r>
        <w:rPr>
          <w:rFonts w:ascii="Times New Roman" w:hAnsi="Times New Roman" w:cs="Times New Roman"/>
          <w:noProof/>
          <w:sz w:val="28"/>
          <w:szCs w:val="28"/>
        </w:rPr>
        <w:lastRenderedPageBreak/>
        <w:t>Л</w:t>
      </w:r>
      <w:r w:rsidRPr="002621B7">
        <w:rPr>
          <w:rFonts w:ascii="Times New Roman" w:hAnsi="Times New Roman" w:cs="Times New Roman"/>
          <w:noProof/>
          <w:sz w:val="28"/>
          <w:szCs w:val="28"/>
        </w:rPr>
        <w:t>егкого линейного ускорителя, закрепленного на мобильной роботизированной руке, имеющей шесть степеней свободы</w:t>
      </w:r>
    </w:p>
    <w:p w:rsidR="006F1941" w:rsidRDefault="00CB0404" w:rsidP="006F1941">
      <w:pPr>
        <w:pStyle w:val="a3"/>
        <w:numPr>
          <w:ilvl w:val="0"/>
          <w:numId w:val="25"/>
        </w:numPr>
        <w:spacing w:after="0" w:line="360" w:lineRule="auto"/>
        <w:ind w:left="990"/>
        <w:jc w:val="both"/>
        <w:rPr>
          <w:rFonts w:ascii="Times New Roman" w:hAnsi="Times New Roman" w:cs="Times New Roman"/>
          <w:noProof/>
          <w:sz w:val="28"/>
          <w:szCs w:val="28"/>
        </w:rPr>
      </w:pPr>
      <w:r w:rsidRPr="00437308">
        <w:rPr>
          <w:rFonts w:ascii="Times New Roman" w:hAnsi="Times New Roman" w:cs="Times New Roman"/>
          <w:noProof/>
          <w:sz w:val="28"/>
          <w:szCs w:val="28"/>
        </w:rPr>
        <w:t>роботизированной кушетки для пациента</w:t>
      </w:r>
    </w:p>
    <w:p w:rsidR="00CB0404" w:rsidRDefault="00CB0404" w:rsidP="006F1941">
      <w:pPr>
        <w:pStyle w:val="a3"/>
        <w:numPr>
          <w:ilvl w:val="0"/>
          <w:numId w:val="25"/>
        </w:numPr>
        <w:spacing w:after="0" w:line="360" w:lineRule="auto"/>
        <w:ind w:left="990"/>
        <w:jc w:val="both"/>
        <w:rPr>
          <w:rFonts w:ascii="Times New Roman" w:hAnsi="Times New Roman" w:cs="Times New Roman"/>
          <w:noProof/>
          <w:sz w:val="28"/>
          <w:szCs w:val="28"/>
        </w:rPr>
      </w:pPr>
      <w:r w:rsidRPr="00437308">
        <w:rPr>
          <w:rFonts w:ascii="Times New Roman" w:hAnsi="Times New Roman" w:cs="Times New Roman"/>
          <w:noProof/>
          <w:sz w:val="28"/>
          <w:szCs w:val="28"/>
        </w:rPr>
        <w:t>систем слежения (рентгеновской и инфракр</w:t>
      </w:r>
      <w:r w:rsidR="006F1941">
        <w:rPr>
          <w:rFonts w:ascii="Times New Roman" w:hAnsi="Times New Roman" w:cs="Times New Roman"/>
          <w:noProof/>
          <w:sz w:val="28"/>
          <w:szCs w:val="28"/>
        </w:rPr>
        <w:t>асной) за движениями и дыханием</w:t>
      </w:r>
    </w:p>
    <w:p w:rsidR="00662EB3" w:rsidRPr="002621B7" w:rsidRDefault="00662EB3" w:rsidP="00662EB3">
      <w:pPr>
        <w:pStyle w:val="a3"/>
        <w:keepNext/>
        <w:spacing w:line="36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783F4D97" wp14:editId="2F90987C">
            <wp:extent cx="5350492" cy="4377677"/>
            <wp:effectExtent l="0" t="0" r="3175" b="4445"/>
            <wp:docPr id="38" name="Рисунок 38" descr="C:\Users\Slowest Runner\Desktop\cyberKnife-radiosurgery-in-in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lowest Runner\Desktop\cyberKnife-radiosurgery-in-india1.jpg"/>
                    <pic:cNvPicPr>
                      <a:picLocks noChangeAspect="1" noChangeArrowheads="1"/>
                    </pic:cNvPicPr>
                  </pic:nvPicPr>
                  <pic:blipFill>
                    <a:blip r:embed="rId51"/>
                    <a:srcRect/>
                    <a:stretch>
                      <a:fillRect/>
                    </a:stretch>
                  </pic:blipFill>
                  <pic:spPr bwMode="auto">
                    <a:xfrm>
                      <a:off x="0" y="0"/>
                      <a:ext cx="5361811" cy="4386938"/>
                    </a:xfrm>
                    <a:prstGeom prst="rect">
                      <a:avLst/>
                    </a:prstGeom>
                    <a:noFill/>
                    <a:ln w="9525">
                      <a:noFill/>
                      <a:miter lim="800000"/>
                      <a:headEnd/>
                      <a:tailEnd/>
                    </a:ln>
                  </pic:spPr>
                </pic:pic>
              </a:graphicData>
            </a:graphic>
          </wp:inline>
        </w:drawing>
      </w:r>
    </w:p>
    <w:p w:rsidR="00662EB3" w:rsidRPr="002621B7" w:rsidRDefault="00662EB3" w:rsidP="00662EB3">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3</w:t>
      </w:r>
      <w:r w:rsidR="008402AF">
        <w:rPr>
          <w:rFonts w:ascii="Times New Roman" w:hAnsi="Times New Roman" w:cs="Times New Roman"/>
          <w:b w:val="0"/>
          <w:color w:val="auto"/>
          <w:sz w:val="28"/>
          <w:szCs w:val="28"/>
        </w:rPr>
        <w:t>4</w:t>
      </w:r>
      <w:r w:rsidRPr="002621B7">
        <w:rPr>
          <w:rFonts w:ascii="Times New Roman" w:hAnsi="Times New Roman" w:cs="Times New Roman"/>
          <w:b w:val="0"/>
          <w:color w:val="auto"/>
          <w:sz w:val="28"/>
          <w:szCs w:val="28"/>
        </w:rPr>
        <w:t xml:space="preserve">. </w:t>
      </w:r>
      <w:r w:rsidR="00832276">
        <w:rPr>
          <w:rFonts w:ascii="Times New Roman" w:hAnsi="Times New Roman" w:cs="Times New Roman"/>
          <w:b w:val="0"/>
          <w:color w:val="auto"/>
          <w:sz w:val="28"/>
          <w:szCs w:val="28"/>
        </w:rPr>
        <w:t>О</w:t>
      </w:r>
      <w:r w:rsidRPr="002621B7">
        <w:rPr>
          <w:rFonts w:ascii="Times New Roman" w:hAnsi="Times New Roman" w:cs="Times New Roman"/>
          <w:b w:val="0"/>
          <w:color w:val="auto"/>
          <w:sz w:val="28"/>
          <w:szCs w:val="28"/>
        </w:rPr>
        <w:t xml:space="preserve">борудование </w:t>
      </w:r>
      <w:r w:rsidR="00A951B6" w:rsidRPr="002621B7">
        <w:rPr>
          <w:rFonts w:ascii="Times New Roman" w:hAnsi="Times New Roman" w:cs="Times New Roman"/>
          <w:b w:val="0"/>
          <w:color w:val="auto"/>
          <w:sz w:val="28"/>
          <w:szCs w:val="28"/>
        </w:rPr>
        <w:t>«</w:t>
      </w:r>
      <w:proofErr w:type="spellStart"/>
      <w:r w:rsidR="00A951B6" w:rsidRPr="002621B7">
        <w:rPr>
          <w:rFonts w:ascii="Times New Roman" w:hAnsi="Times New Roman" w:cs="Times New Roman"/>
          <w:b w:val="0"/>
          <w:color w:val="auto"/>
          <w:sz w:val="28"/>
          <w:szCs w:val="28"/>
        </w:rPr>
        <w:t>К</w:t>
      </w:r>
      <w:r w:rsidRPr="002621B7">
        <w:rPr>
          <w:rFonts w:ascii="Times New Roman" w:hAnsi="Times New Roman" w:cs="Times New Roman"/>
          <w:b w:val="0"/>
          <w:color w:val="auto"/>
          <w:sz w:val="28"/>
          <w:szCs w:val="28"/>
        </w:rPr>
        <w:t>иберножа</w:t>
      </w:r>
      <w:proofErr w:type="spellEnd"/>
      <w:r w:rsidR="00A951B6" w:rsidRPr="002621B7">
        <w:rPr>
          <w:rFonts w:ascii="Times New Roman" w:hAnsi="Times New Roman" w:cs="Times New Roman"/>
          <w:b w:val="0"/>
          <w:color w:val="auto"/>
          <w:sz w:val="28"/>
          <w:szCs w:val="28"/>
        </w:rPr>
        <w:t>»</w:t>
      </w:r>
      <w:r w:rsidR="00A36100"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rPr>
        <w:t xml:space="preserve">в </w:t>
      </w:r>
      <w:r w:rsidR="00A82F26">
        <w:rPr>
          <w:rFonts w:ascii="Times New Roman" w:hAnsi="Times New Roman" w:cs="Times New Roman"/>
          <w:b w:val="0"/>
          <w:color w:val="auto"/>
          <w:sz w:val="28"/>
          <w:szCs w:val="28"/>
        </w:rPr>
        <w:t>лечебной комнате</w:t>
      </w:r>
    </w:p>
    <w:p w:rsidR="007B4B02" w:rsidRDefault="006F1941" w:rsidP="007B4B02">
      <w:pPr>
        <w:pStyle w:val="a3"/>
        <w:spacing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При использовании «Киберножа», р</w:t>
      </w:r>
      <w:r w:rsidR="007B4B02" w:rsidRPr="00A9692C">
        <w:rPr>
          <w:rFonts w:ascii="Times New Roman" w:hAnsi="Times New Roman" w:cs="Times New Roman"/>
          <w:noProof/>
          <w:sz w:val="28"/>
          <w:szCs w:val="28"/>
        </w:rPr>
        <w:t>аспределение дозы в облучаемой мишени соответствует</w:t>
      </w:r>
      <w:r>
        <w:rPr>
          <w:rFonts w:ascii="Times New Roman" w:hAnsi="Times New Roman" w:cs="Times New Roman"/>
          <w:noProof/>
          <w:sz w:val="28"/>
          <w:szCs w:val="28"/>
        </w:rPr>
        <w:t xml:space="preserve"> высоким</w:t>
      </w:r>
      <w:r w:rsidR="007B4B02" w:rsidRPr="00A9692C">
        <w:rPr>
          <w:rFonts w:ascii="Times New Roman" w:hAnsi="Times New Roman" w:cs="Times New Roman"/>
          <w:noProof/>
          <w:sz w:val="28"/>
          <w:szCs w:val="28"/>
        </w:rPr>
        <w:t xml:space="preserve"> требованиям радиохирургии</w:t>
      </w:r>
      <w:r>
        <w:rPr>
          <w:rFonts w:ascii="Times New Roman" w:hAnsi="Times New Roman" w:cs="Times New Roman"/>
          <w:noProof/>
          <w:sz w:val="28"/>
          <w:szCs w:val="28"/>
        </w:rPr>
        <w:t>.</w:t>
      </w:r>
      <w:r w:rsidR="007B4B02" w:rsidRPr="00A9692C">
        <w:rPr>
          <w:rFonts w:ascii="Times New Roman" w:hAnsi="Times New Roman" w:cs="Times New Roman"/>
          <w:noProof/>
          <w:sz w:val="28"/>
          <w:szCs w:val="28"/>
        </w:rPr>
        <w:t xml:space="preserve"> </w:t>
      </w:r>
      <w:r>
        <w:rPr>
          <w:rFonts w:ascii="Times New Roman" w:hAnsi="Times New Roman" w:cs="Times New Roman"/>
          <w:noProof/>
          <w:sz w:val="28"/>
          <w:szCs w:val="28"/>
        </w:rPr>
        <w:t>В</w:t>
      </w:r>
      <w:r w:rsidR="007B4B02" w:rsidRPr="00A9692C">
        <w:rPr>
          <w:rFonts w:ascii="Times New Roman" w:hAnsi="Times New Roman" w:cs="Times New Roman"/>
          <w:noProof/>
          <w:sz w:val="28"/>
          <w:szCs w:val="28"/>
        </w:rPr>
        <w:t>озможности доставки очень высокой дозы (обычно за одну фракцию); наличию крутого спада (градиента) дозы, необходимого для обе</w:t>
      </w:r>
      <w:r w:rsidR="007B4B02">
        <w:rPr>
          <w:rFonts w:ascii="Times New Roman" w:hAnsi="Times New Roman" w:cs="Times New Roman"/>
          <w:noProof/>
          <w:sz w:val="28"/>
          <w:szCs w:val="28"/>
        </w:rPr>
        <w:t>спечения ми</w:t>
      </w:r>
      <w:r w:rsidR="007B4B02" w:rsidRPr="00A9692C">
        <w:rPr>
          <w:rFonts w:ascii="Times New Roman" w:hAnsi="Times New Roman" w:cs="Times New Roman"/>
          <w:noProof/>
          <w:sz w:val="28"/>
          <w:szCs w:val="28"/>
        </w:rPr>
        <w:t>нимального воздействия на окружающие ткани; высокая точность попадания пучка в заданную область мишени; использование компьютеризированных систем дозиметрического планирования; наличие сверхточной системы доставки дозы.</w:t>
      </w:r>
    </w:p>
    <w:p w:rsidR="008C0C55" w:rsidRPr="002621B7" w:rsidRDefault="006D3A19" w:rsidP="00832276">
      <w:pPr>
        <w:pStyle w:val="a3"/>
        <w:spacing w:after="0" w:line="360" w:lineRule="auto"/>
        <w:ind w:left="0" w:firstLine="706"/>
        <w:jc w:val="both"/>
        <w:rPr>
          <w:rFonts w:ascii="Times New Roman" w:hAnsi="Times New Roman" w:cs="Times New Roman"/>
          <w:noProof/>
          <w:sz w:val="28"/>
          <w:szCs w:val="28"/>
        </w:rPr>
      </w:pPr>
      <w:r w:rsidRPr="002621B7">
        <w:rPr>
          <w:rFonts w:ascii="Times New Roman" w:hAnsi="Times New Roman" w:cs="Times New Roman"/>
          <w:noProof/>
          <w:sz w:val="28"/>
          <w:szCs w:val="28"/>
        </w:rPr>
        <w:t xml:space="preserve">Энергия используемого в </w:t>
      </w:r>
      <w:r w:rsidR="00A951B6" w:rsidRPr="002621B7">
        <w:rPr>
          <w:rFonts w:ascii="Times New Roman" w:hAnsi="Times New Roman" w:cs="Times New Roman"/>
          <w:noProof/>
          <w:sz w:val="28"/>
          <w:szCs w:val="28"/>
        </w:rPr>
        <w:t>«Кибер</w:t>
      </w:r>
      <w:r w:rsidRPr="002621B7">
        <w:rPr>
          <w:rFonts w:ascii="Times New Roman" w:hAnsi="Times New Roman" w:cs="Times New Roman"/>
          <w:noProof/>
          <w:sz w:val="28"/>
          <w:szCs w:val="28"/>
        </w:rPr>
        <w:t>ноже</w:t>
      </w:r>
      <w:r w:rsidR="00A951B6" w:rsidRPr="002621B7">
        <w:rPr>
          <w:rFonts w:ascii="Times New Roman" w:hAnsi="Times New Roman" w:cs="Times New Roman"/>
          <w:noProof/>
          <w:sz w:val="28"/>
          <w:szCs w:val="28"/>
        </w:rPr>
        <w:t>»</w:t>
      </w:r>
      <w:r w:rsidRPr="002621B7">
        <w:rPr>
          <w:rFonts w:ascii="Times New Roman" w:hAnsi="Times New Roman" w:cs="Times New Roman"/>
          <w:noProof/>
          <w:sz w:val="28"/>
          <w:szCs w:val="28"/>
        </w:rPr>
        <w:t xml:space="preserve"> линейного ускорителя составляет </w:t>
      </w:r>
      <w:r w:rsidR="00613392">
        <w:rPr>
          <w:rFonts w:ascii="Times New Roman" w:hAnsi="Times New Roman" w:cs="Times New Roman"/>
          <w:noProof/>
          <w:sz w:val="28"/>
          <w:szCs w:val="28"/>
        </w:rPr>
        <w:t>4-</w:t>
      </w:r>
      <w:r w:rsidRPr="002621B7">
        <w:rPr>
          <w:rFonts w:ascii="Times New Roman" w:hAnsi="Times New Roman" w:cs="Times New Roman"/>
          <w:noProof/>
          <w:sz w:val="28"/>
          <w:szCs w:val="28"/>
        </w:rPr>
        <w:t xml:space="preserve">6 МэВ. Его масса около 120 кг. Тормозное излучение генерируется на </w:t>
      </w:r>
      <w:r w:rsidRPr="002621B7">
        <w:rPr>
          <w:rFonts w:ascii="Times New Roman" w:hAnsi="Times New Roman" w:cs="Times New Roman"/>
          <w:noProof/>
          <w:sz w:val="28"/>
          <w:szCs w:val="28"/>
        </w:rPr>
        <w:lastRenderedPageBreak/>
        <w:t xml:space="preserve">вольфрамово-медной мишени. </w:t>
      </w:r>
      <w:r w:rsidR="00E74583" w:rsidRPr="002621B7">
        <w:rPr>
          <w:rFonts w:ascii="Times New Roman" w:hAnsi="Times New Roman" w:cs="Times New Roman"/>
          <w:noProof/>
          <w:sz w:val="28"/>
          <w:szCs w:val="28"/>
        </w:rPr>
        <w:t>Излучение коллимируется с помощью вольфрамовых коллиматоров,  задающих круговые поля излучения разного радиуса от 5 до</w:t>
      </w:r>
      <w:r w:rsidR="00D43291" w:rsidRPr="002621B7">
        <w:rPr>
          <w:rFonts w:ascii="Times New Roman" w:hAnsi="Times New Roman" w:cs="Times New Roman"/>
          <w:noProof/>
          <w:sz w:val="28"/>
          <w:szCs w:val="28"/>
        </w:rPr>
        <w:t xml:space="preserve"> 60 мм.</w:t>
      </w:r>
      <w:r w:rsidR="006F1941" w:rsidRPr="006F1941">
        <w:rPr>
          <w:rFonts w:ascii="Times New Roman" w:hAnsi="Times New Roman" w:cs="Times New Roman"/>
          <w:noProof/>
          <w:sz w:val="28"/>
          <w:szCs w:val="28"/>
        </w:rPr>
        <w:t xml:space="preserve"> </w:t>
      </w:r>
      <w:r w:rsidR="006F1941" w:rsidRPr="002621B7">
        <w:rPr>
          <w:rFonts w:ascii="Times New Roman" w:hAnsi="Times New Roman" w:cs="Times New Roman"/>
          <w:noProof/>
          <w:sz w:val="28"/>
          <w:szCs w:val="28"/>
        </w:rPr>
        <w:t>Мощность дозы в современных моделях составляет 8-10 Гр/мин.</w:t>
      </w:r>
    </w:p>
    <w:p w:rsidR="00E74583" w:rsidRPr="002621B7" w:rsidRDefault="00E74583" w:rsidP="00832276">
      <w:pPr>
        <w:pStyle w:val="a3"/>
        <w:keepNext/>
        <w:spacing w:after="0" w:line="240" w:lineRule="auto"/>
        <w:ind w:left="0"/>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5936A5FC" wp14:editId="208AA5B1">
            <wp:extent cx="2769891" cy="23509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2"/>
                    <a:srcRect b="3036"/>
                    <a:stretch/>
                  </pic:blipFill>
                  <pic:spPr bwMode="auto">
                    <a:xfrm>
                      <a:off x="0" y="0"/>
                      <a:ext cx="2796525" cy="2373520"/>
                    </a:xfrm>
                    <a:prstGeom prst="rect">
                      <a:avLst/>
                    </a:prstGeom>
                    <a:noFill/>
                    <a:ln>
                      <a:noFill/>
                    </a:ln>
                    <a:extLst>
                      <a:ext uri="{53640926-AAD7-44D8-BBD7-CCE9431645EC}">
                        <a14:shadowObscured xmlns:a14="http://schemas.microsoft.com/office/drawing/2010/main"/>
                      </a:ext>
                    </a:extLst>
                  </pic:spPr>
                </pic:pic>
              </a:graphicData>
            </a:graphic>
          </wp:inline>
        </w:drawing>
      </w:r>
      <w:r w:rsidR="00BD6635" w:rsidRPr="002621B7">
        <w:rPr>
          <w:rFonts w:ascii="Times New Roman" w:hAnsi="Times New Roman" w:cs="Times New Roman"/>
          <w:noProof/>
          <w:sz w:val="28"/>
          <w:szCs w:val="28"/>
          <w:lang w:val="en-US" w:eastAsia="en-US"/>
        </w:rPr>
        <w:drawing>
          <wp:inline distT="0" distB="0" distL="0" distR="0" wp14:anchorId="0203356C" wp14:editId="5025139A">
            <wp:extent cx="3087584" cy="2354965"/>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3089354" cy="2356315"/>
                    </a:xfrm>
                    <a:prstGeom prst="rect">
                      <a:avLst/>
                    </a:prstGeom>
                    <a:noFill/>
                    <a:ln w="9525">
                      <a:noFill/>
                      <a:miter lim="800000"/>
                      <a:headEnd/>
                      <a:tailEnd/>
                    </a:ln>
                  </pic:spPr>
                </pic:pic>
              </a:graphicData>
            </a:graphic>
          </wp:inline>
        </w:drawing>
      </w:r>
    </w:p>
    <w:p w:rsidR="008B6C6F" w:rsidRPr="002621B7" w:rsidRDefault="00E74583" w:rsidP="00E74583">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8576BC">
        <w:rPr>
          <w:rFonts w:ascii="Times New Roman" w:hAnsi="Times New Roman" w:cs="Times New Roman"/>
          <w:b w:val="0"/>
          <w:color w:val="auto"/>
          <w:sz w:val="28"/>
          <w:szCs w:val="28"/>
        </w:rPr>
        <w:t>3</w:t>
      </w:r>
      <w:r w:rsidR="00E61034">
        <w:rPr>
          <w:rFonts w:ascii="Times New Roman" w:hAnsi="Times New Roman" w:cs="Times New Roman"/>
          <w:b w:val="0"/>
          <w:color w:val="auto"/>
          <w:sz w:val="28"/>
          <w:szCs w:val="28"/>
        </w:rPr>
        <w:t>5</w:t>
      </w:r>
      <w:r w:rsidR="00832276">
        <w:rPr>
          <w:rFonts w:ascii="Times New Roman" w:hAnsi="Times New Roman" w:cs="Times New Roman"/>
          <w:b w:val="0"/>
          <w:color w:val="auto"/>
          <w:sz w:val="28"/>
          <w:szCs w:val="28"/>
        </w:rPr>
        <w:t>. К</w:t>
      </w:r>
      <w:r w:rsidRPr="002621B7">
        <w:rPr>
          <w:rFonts w:ascii="Times New Roman" w:hAnsi="Times New Roman" w:cs="Times New Roman"/>
          <w:b w:val="0"/>
          <w:color w:val="auto"/>
          <w:sz w:val="28"/>
          <w:szCs w:val="28"/>
        </w:rPr>
        <w:t>оллиматор</w:t>
      </w:r>
      <w:r w:rsidR="00832276">
        <w:rPr>
          <w:rFonts w:ascii="Times New Roman" w:hAnsi="Times New Roman" w:cs="Times New Roman"/>
          <w:b w:val="0"/>
          <w:color w:val="auto"/>
          <w:sz w:val="28"/>
          <w:szCs w:val="28"/>
        </w:rPr>
        <w:t>ы</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IRIS</w:t>
      </w:r>
      <w:r w:rsidR="00893334" w:rsidRPr="002621B7">
        <w:rPr>
          <w:rFonts w:ascii="Times New Roman" w:hAnsi="Times New Roman" w:cs="Times New Roman"/>
          <w:b w:val="0"/>
          <w:color w:val="auto"/>
          <w:sz w:val="28"/>
          <w:szCs w:val="28"/>
        </w:rPr>
        <w:t xml:space="preserve"> </w:t>
      </w:r>
      <w:r w:rsidR="003B7656" w:rsidRPr="002621B7">
        <w:rPr>
          <w:rFonts w:ascii="Times New Roman" w:hAnsi="Times New Roman" w:cs="Times New Roman"/>
          <w:b w:val="0"/>
          <w:color w:val="auto"/>
          <w:sz w:val="28"/>
          <w:szCs w:val="28"/>
        </w:rPr>
        <w:t xml:space="preserve">(слева) и </w:t>
      </w:r>
      <w:proofErr w:type="spellStart"/>
      <w:r w:rsidR="003B7656" w:rsidRPr="002621B7">
        <w:rPr>
          <w:rFonts w:ascii="Times New Roman" w:hAnsi="Times New Roman" w:cs="Times New Roman"/>
          <w:b w:val="0"/>
          <w:color w:val="auto"/>
          <w:sz w:val="28"/>
          <w:szCs w:val="28"/>
          <w:lang w:val="en-US"/>
        </w:rPr>
        <w:t>InCise</w:t>
      </w:r>
      <w:proofErr w:type="spellEnd"/>
      <w:r w:rsidR="003B7656" w:rsidRPr="002621B7">
        <w:rPr>
          <w:rFonts w:ascii="Times New Roman" w:hAnsi="Times New Roman" w:cs="Times New Roman"/>
          <w:b w:val="0"/>
          <w:color w:val="auto"/>
          <w:sz w:val="28"/>
          <w:szCs w:val="28"/>
        </w:rPr>
        <w:t>2</w:t>
      </w:r>
      <w:r w:rsidR="00893334" w:rsidRPr="002621B7">
        <w:rPr>
          <w:rFonts w:ascii="Times New Roman" w:hAnsi="Times New Roman" w:cs="Times New Roman"/>
          <w:b w:val="0"/>
          <w:color w:val="auto"/>
          <w:sz w:val="28"/>
          <w:szCs w:val="28"/>
        </w:rPr>
        <w:t xml:space="preserve"> </w:t>
      </w:r>
      <w:r w:rsidR="003B7656" w:rsidRPr="002621B7">
        <w:rPr>
          <w:rFonts w:ascii="Times New Roman" w:hAnsi="Times New Roman" w:cs="Times New Roman"/>
          <w:b w:val="0"/>
          <w:color w:val="auto"/>
          <w:sz w:val="28"/>
          <w:szCs w:val="28"/>
        </w:rPr>
        <w:t>(справа)</w:t>
      </w:r>
    </w:p>
    <w:p w:rsidR="00D43291" w:rsidRPr="002621B7" w:rsidRDefault="00AA2F4D" w:rsidP="00D43291">
      <w:pPr>
        <w:pStyle w:val="a3"/>
        <w:spacing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Также для коллимации пучка в</w:t>
      </w:r>
      <w:r w:rsidR="00D43291" w:rsidRPr="00437308">
        <w:rPr>
          <w:rFonts w:ascii="Times New Roman" w:hAnsi="Times New Roman" w:cs="Times New Roman"/>
          <w:noProof/>
          <w:sz w:val="28"/>
          <w:szCs w:val="28"/>
        </w:rPr>
        <w:t xml:space="preserve"> </w:t>
      </w:r>
      <w:r w:rsidR="002B1E15" w:rsidRPr="00437308">
        <w:rPr>
          <w:rFonts w:ascii="Times New Roman" w:hAnsi="Times New Roman" w:cs="Times New Roman"/>
          <w:noProof/>
          <w:sz w:val="28"/>
          <w:szCs w:val="28"/>
        </w:rPr>
        <w:t xml:space="preserve">«Киберноже» </w:t>
      </w:r>
      <w:r w:rsidR="00437308" w:rsidRPr="00437308">
        <w:rPr>
          <w:rFonts w:ascii="Times New Roman" w:hAnsi="Times New Roman" w:cs="Times New Roman"/>
          <w:noProof/>
          <w:sz w:val="28"/>
          <w:szCs w:val="28"/>
        </w:rPr>
        <w:t>может быть использован</w:t>
      </w:r>
      <w:r w:rsidR="00D43291" w:rsidRPr="00437308">
        <w:rPr>
          <w:rFonts w:ascii="Times New Roman" w:hAnsi="Times New Roman" w:cs="Times New Roman"/>
          <w:noProof/>
          <w:sz w:val="28"/>
          <w:szCs w:val="28"/>
        </w:rPr>
        <w:t xml:space="preserve"> коллиматор с изменяемой апертурой IRIS, в котором используется два набора из шести призматических вольфрамовых сегментов для формирования устойчивого поля в виде правильного двенадцатиугольника, что снимает необходимость настройки для фиксации коллиматоров и пауз в лечении</w:t>
      </w:r>
      <w:r w:rsidR="00B86D16" w:rsidRPr="00437308">
        <w:rPr>
          <w:rFonts w:ascii="Times New Roman" w:hAnsi="Times New Roman" w:cs="Times New Roman"/>
          <w:noProof/>
          <w:sz w:val="28"/>
          <w:szCs w:val="28"/>
        </w:rPr>
        <w:t xml:space="preserve"> (</w:t>
      </w:r>
      <w:r w:rsidR="008402AF" w:rsidRPr="00437308">
        <w:rPr>
          <w:rFonts w:ascii="Times New Roman" w:hAnsi="Times New Roman" w:cs="Times New Roman"/>
          <w:noProof/>
          <w:sz w:val="28"/>
          <w:szCs w:val="28"/>
        </w:rPr>
        <w:t>р</w:t>
      </w:r>
      <w:r w:rsidR="00B86D16" w:rsidRPr="00437308">
        <w:rPr>
          <w:rFonts w:ascii="Times New Roman" w:hAnsi="Times New Roman" w:cs="Times New Roman"/>
          <w:noProof/>
          <w:sz w:val="28"/>
          <w:szCs w:val="28"/>
        </w:rPr>
        <w:t xml:space="preserve">ис. </w:t>
      </w:r>
      <w:r w:rsidR="008576BC" w:rsidRPr="00437308">
        <w:rPr>
          <w:rFonts w:ascii="Times New Roman" w:hAnsi="Times New Roman" w:cs="Times New Roman"/>
          <w:noProof/>
          <w:sz w:val="28"/>
          <w:szCs w:val="28"/>
        </w:rPr>
        <w:t>3</w:t>
      </w:r>
      <w:r w:rsidR="00E61034">
        <w:rPr>
          <w:rFonts w:ascii="Times New Roman" w:hAnsi="Times New Roman" w:cs="Times New Roman"/>
          <w:noProof/>
          <w:sz w:val="28"/>
          <w:szCs w:val="28"/>
        </w:rPr>
        <w:t>5</w:t>
      </w:r>
      <w:r w:rsidR="00B86D16" w:rsidRPr="00437308">
        <w:rPr>
          <w:rFonts w:ascii="Times New Roman" w:hAnsi="Times New Roman" w:cs="Times New Roman"/>
          <w:noProof/>
          <w:sz w:val="28"/>
          <w:szCs w:val="28"/>
        </w:rPr>
        <w:t>)</w:t>
      </w:r>
      <w:r w:rsidR="00D43291" w:rsidRPr="00437308">
        <w:rPr>
          <w:rFonts w:ascii="Times New Roman" w:hAnsi="Times New Roman" w:cs="Times New Roman"/>
          <w:noProof/>
          <w:sz w:val="28"/>
          <w:szCs w:val="28"/>
        </w:rPr>
        <w:t xml:space="preserve">. Новейшей разработкой стал многолепестковый коллиматор </w:t>
      </w:r>
      <w:r w:rsidR="00D43291" w:rsidRPr="00437308">
        <w:rPr>
          <w:rFonts w:ascii="Times New Roman" w:hAnsi="Times New Roman" w:cs="Times New Roman"/>
          <w:noProof/>
          <w:sz w:val="28"/>
          <w:szCs w:val="28"/>
          <w:lang w:val="en-US"/>
        </w:rPr>
        <w:t>InCise</w:t>
      </w:r>
      <w:r w:rsidR="00D43291" w:rsidRPr="00437308">
        <w:rPr>
          <w:rFonts w:ascii="Times New Roman" w:hAnsi="Times New Roman" w:cs="Times New Roman"/>
          <w:noProof/>
          <w:sz w:val="28"/>
          <w:szCs w:val="28"/>
        </w:rPr>
        <w:t>2</w:t>
      </w:r>
      <w:r w:rsidR="001F106C" w:rsidRPr="00437308">
        <w:rPr>
          <w:rFonts w:ascii="Times New Roman" w:hAnsi="Times New Roman" w:cs="Times New Roman"/>
          <w:noProof/>
          <w:sz w:val="28"/>
          <w:szCs w:val="28"/>
        </w:rPr>
        <w:t>, в</w:t>
      </w:r>
      <w:r w:rsidR="00D43291" w:rsidRPr="00437308">
        <w:rPr>
          <w:rFonts w:ascii="Times New Roman" w:hAnsi="Times New Roman" w:cs="Times New Roman"/>
          <w:noProof/>
          <w:sz w:val="28"/>
          <w:szCs w:val="28"/>
        </w:rPr>
        <w:t xml:space="preserve"> </w:t>
      </w:r>
      <w:r w:rsidR="001F106C" w:rsidRPr="00437308">
        <w:rPr>
          <w:rFonts w:ascii="Times New Roman" w:hAnsi="Times New Roman" w:cs="Times New Roman"/>
          <w:noProof/>
          <w:sz w:val="28"/>
          <w:szCs w:val="28"/>
        </w:rPr>
        <w:t>котором</w:t>
      </w:r>
      <w:r w:rsidR="00D43291" w:rsidRPr="00437308">
        <w:rPr>
          <w:rFonts w:ascii="Times New Roman" w:hAnsi="Times New Roman" w:cs="Times New Roman"/>
          <w:noProof/>
          <w:sz w:val="28"/>
          <w:szCs w:val="28"/>
        </w:rPr>
        <w:t xml:space="preserve"> расположено 30 лепестков с каждой стороны толщиной 3.85 мм, </w:t>
      </w:r>
      <w:r w:rsidR="001F106C" w:rsidRPr="00437308">
        <w:rPr>
          <w:rFonts w:ascii="Times New Roman" w:hAnsi="Times New Roman" w:cs="Times New Roman"/>
          <w:noProof/>
          <w:sz w:val="28"/>
          <w:szCs w:val="28"/>
        </w:rPr>
        <w:t>с возможностью создания полей</w:t>
      </w:r>
      <w:r w:rsidR="00D43291" w:rsidRPr="00437308">
        <w:rPr>
          <w:rFonts w:ascii="Times New Roman" w:hAnsi="Times New Roman" w:cs="Times New Roman"/>
          <w:noProof/>
          <w:sz w:val="28"/>
          <w:szCs w:val="28"/>
        </w:rPr>
        <w:t xml:space="preserve"> </w:t>
      </w:r>
      <w:r w:rsidR="00936232" w:rsidRPr="00437308">
        <w:rPr>
          <w:rFonts w:ascii="Times New Roman" w:hAnsi="Times New Roman" w:cs="Times New Roman"/>
          <w:noProof/>
          <w:sz w:val="28"/>
          <w:szCs w:val="28"/>
        </w:rPr>
        <w:t xml:space="preserve">размером </w:t>
      </w:r>
      <w:r w:rsidR="00D43291" w:rsidRPr="00437308">
        <w:rPr>
          <w:rFonts w:ascii="Times New Roman" w:hAnsi="Times New Roman" w:cs="Times New Roman"/>
          <w:noProof/>
          <w:sz w:val="28"/>
          <w:szCs w:val="28"/>
        </w:rPr>
        <w:t>до 10х10 см</w:t>
      </w:r>
      <w:r w:rsidR="00D43291" w:rsidRPr="00437308">
        <w:rPr>
          <w:rFonts w:ascii="Times New Roman" w:hAnsi="Times New Roman" w:cs="Times New Roman"/>
          <w:noProof/>
          <w:sz w:val="28"/>
          <w:szCs w:val="28"/>
          <w:vertAlign w:val="superscript"/>
        </w:rPr>
        <w:t>2</w:t>
      </w:r>
      <w:r w:rsidR="00D43291" w:rsidRPr="00437308">
        <w:rPr>
          <w:rFonts w:ascii="Times New Roman" w:hAnsi="Times New Roman" w:cs="Times New Roman"/>
          <w:noProof/>
          <w:sz w:val="28"/>
          <w:szCs w:val="28"/>
        </w:rPr>
        <w:t>.</w:t>
      </w:r>
    </w:p>
    <w:p w:rsidR="00DB150D" w:rsidRDefault="002B1E15" w:rsidP="00427D64">
      <w:pPr>
        <w:pStyle w:val="a3"/>
        <w:spacing w:after="0" w:line="360" w:lineRule="auto"/>
        <w:ind w:left="0" w:firstLine="706"/>
        <w:jc w:val="both"/>
        <w:rPr>
          <w:rFonts w:ascii="Times New Roman" w:hAnsi="Times New Roman" w:cs="Times New Roman"/>
          <w:noProof/>
          <w:sz w:val="28"/>
          <w:szCs w:val="28"/>
        </w:rPr>
      </w:pPr>
      <w:r w:rsidRPr="00437308">
        <w:rPr>
          <w:rFonts w:ascii="Times New Roman" w:hAnsi="Times New Roman" w:cs="Times New Roman"/>
          <w:noProof/>
          <w:sz w:val="28"/>
          <w:szCs w:val="28"/>
        </w:rPr>
        <w:t xml:space="preserve">В отличие от традиционных систем радиохирургии, благодаря исключительной точности и контролю по </w:t>
      </w:r>
      <w:r w:rsidR="003A7B86" w:rsidRPr="00437308">
        <w:rPr>
          <w:rFonts w:ascii="Times New Roman" w:hAnsi="Times New Roman" w:cs="Times New Roman"/>
          <w:noProof/>
          <w:sz w:val="28"/>
          <w:szCs w:val="28"/>
        </w:rPr>
        <w:t xml:space="preserve">рентгеновским </w:t>
      </w:r>
      <w:r w:rsidRPr="00437308">
        <w:rPr>
          <w:rFonts w:ascii="Times New Roman" w:hAnsi="Times New Roman" w:cs="Times New Roman"/>
          <w:noProof/>
          <w:sz w:val="28"/>
          <w:szCs w:val="28"/>
        </w:rPr>
        <w:t>изображениям, на «Киберноже» нет необходимости использовать жесткую фиксацию пациентов при лечении.</w:t>
      </w:r>
      <w:r w:rsidR="002F7E90" w:rsidRPr="00437308">
        <w:rPr>
          <w:rFonts w:ascii="Times New Roman" w:hAnsi="Times New Roman" w:cs="Times New Roman"/>
          <w:noProof/>
          <w:sz w:val="28"/>
          <w:szCs w:val="28"/>
        </w:rPr>
        <w:t xml:space="preserve"> Благодаря использованию современной робототехники и непрерывного контроля по изображению в процессе лечения, </w:t>
      </w:r>
      <w:r w:rsidR="00437308" w:rsidRPr="00437308">
        <w:rPr>
          <w:rFonts w:ascii="Times New Roman" w:hAnsi="Times New Roman" w:cs="Times New Roman"/>
          <w:noProof/>
          <w:sz w:val="28"/>
          <w:szCs w:val="28"/>
        </w:rPr>
        <w:t>система «Кибернож» обеспечивает</w:t>
      </w:r>
      <w:r w:rsidR="002F7E90" w:rsidRPr="00437308">
        <w:rPr>
          <w:rFonts w:ascii="Times New Roman" w:hAnsi="Times New Roman" w:cs="Times New Roman"/>
          <w:noProof/>
          <w:sz w:val="28"/>
          <w:szCs w:val="28"/>
        </w:rPr>
        <w:t xml:space="preserve"> точность</w:t>
      </w:r>
      <w:r w:rsidR="00437308" w:rsidRPr="00437308">
        <w:rPr>
          <w:rFonts w:ascii="Times New Roman" w:hAnsi="Times New Roman" w:cs="Times New Roman"/>
          <w:noProof/>
          <w:sz w:val="28"/>
          <w:szCs w:val="28"/>
        </w:rPr>
        <w:t xml:space="preserve"> до 0</w:t>
      </w:r>
      <w:r w:rsidR="003A3973">
        <w:rPr>
          <w:rFonts w:ascii="Times New Roman" w:hAnsi="Times New Roman" w:cs="Times New Roman"/>
          <w:noProof/>
          <w:sz w:val="28"/>
          <w:szCs w:val="28"/>
        </w:rPr>
        <w:t>.</w:t>
      </w:r>
      <w:r w:rsidR="00437308" w:rsidRPr="00437308">
        <w:rPr>
          <w:rFonts w:ascii="Times New Roman" w:hAnsi="Times New Roman" w:cs="Times New Roman"/>
          <w:noProof/>
          <w:sz w:val="28"/>
          <w:szCs w:val="28"/>
        </w:rPr>
        <w:t>5 мм</w:t>
      </w:r>
      <w:r w:rsidR="002F7E90" w:rsidRPr="00437308">
        <w:rPr>
          <w:rFonts w:ascii="Times New Roman" w:hAnsi="Times New Roman" w:cs="Times New Roman"/>
          <w:noProof/>
          <w:sz w:val="28"/>
          <w:szCs w:val="28"/>
        </w:rPr>
        <w:t xml:space="preserve"> наведения с уникальной возможностью автоматической коррекции при смещении мишени во время сеанса облучения без его прерывания и/или повторного позиционирования пациента.</w:t>
      </w:r>
    </w:p>
    <w:p w:rsidR="00832276" w:rsidRDefault="00832276" w:rsidP="00832276">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val="en-US" w:eastAsia="en-US"/>
        </w:rPr>
        <w:lastRenderedPageBreak/>
        <w:drawing>
          <wp:inline distT="0" distB="0" distL="0" distR="0" wp14:anchorId="396DCA99" wp14:editId="44021D48">
            <wp:extent cx="4947417" cy="4928260"/>
            <wp:effectExtent l="0" t="0" r="571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9758" cy="4930592"/>
                    </a:xfrm>
                    <a:prstGeom prst="rect">
                      <a:avLst/>
                    </a:prstGeom>
                    <a:noFill/>
                    <a:ln>
                      <a:noFill/>
                    </a:ln>
                  </pic:spPr>
                </pic:pic>
              </a:graphicData>
            </a:graphic>
          </wp:inline>
        </w:drawing>
      </w:r>
    </w:p>
    <w:p w:rsidR="00832276" w:rsidRPr="00641982" w:rsidRDefault="00832276" w:rsidP="00832276">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3</w:t>
      </w:r>
      <w:r w:rsidR="00E61034">
        <w:rPr>
          <w:rFonts w:ascii="Times New Roman" w:hAnsi="Times New Roman" w:cs="Times New Roman"/>
          <w:b w:val="0"/>
          <w:color w:val="auto"/>
          <w:sz w:val="28"/>
          <w:szCs w:val="28"/>
        </w:rPr>
        <w:t>6</w:t>
      </w:r>
      <w:r w:rsidRPr="002621B7">
        <w:rPr>
          <w:rFonts w:ascii="Times New Roman" w:hAnsi="Times New Roman" w:cs="Times New Roman"/>
          <w:b w:val="0"/>
          <w:color w:val="auto"/>
          <w:sz w:val="28"/>
          <w:szCs w:val="28"/>
        </w:rPr>
        <w:t xml:space="preserve">. Пример </w:t>
      </w:r>
      <w:r>
        <w:rPr>
          <w:rFonts w:ascii="Times New Roman" w:hAnsi="Times New Roman" w:cs="Times New Roman"/>
          <w:b w:val="0"/>
          <w:color w:val="auto"/>
          <w:sz w:val="28"/>
          <w:szCs w:val="28"/>
        </w:rPr>
        <w:t>работы алгоритмов позиционирования</w:t>
      </w:r>
      <w:r w:rsidRPr="00832276">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А</w:t>
      </w:r>
      <w:r w:rsidRPr="00641982">
        <w:rPr>
          <w:rFonts w:ascii="Times New Roman" w:hAnsi="Times New Roman" w:cs="Times New Roman"/>
          <w:b w:val="0"/>
          <w:color w:val="auto"/>
          <w:sz w:val="28"/>
          <w:szCs w:val="28"/>
        </w:rPr>
        <w:t xml:space="preserve"> – </w:t>
      </w:r>
      <w:r w:rsidR="00641982">
        <w:rPr>
          <w:rFonts w:ascii="Times New Roman" w:hAnsi="Times New Roman" w:cs="Times New Roman"/>
          <w:b w:val="0"/>
          <w:color w:val="auto"/>
          <w:sz w:val="28"/>
          <w:szCs w:val="28"/>
        </w:rPr>
        <w:t>черепа</w:t>
      </w:r>
      <w:r w:rsidRPr="0064198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Б</w:t>
      </w:r>
      <w:r w:rsidRPr="00641982">
        <w:rPr>
          <w:rFonts w:ascii="Times New Roman" w:hAnsi="Times New Roman" w:cs="Times New Roman"/>
          <w:b w:val="0"/>
          <w:color w:val="auto"/>
          <w:sz w:val="28"/>
          <w:szCs w:val="28"/>
        </w:rPr>
        <w:t xml:space="preserve"> – </w:t>
      </w:r>
      <w:r w:rsidR="00641982">
        <w:rPr>
          <w:rFonts w:ascii="Times New Roman" w:hAnsi="Times New Roman" w:cs="Times New Roman"/>
          <w:b w:val="0"/>
          <w:color w:val="auto"/>
          <w:sz w:val="28"/>
          <w:szCs w:val="28"/>
        </w:rPr>
        <w:t>золотых маркеров</w:t>
      </w:r>
      <w:r w:rsidRPr="00641982">
        <w:rPr>
          <w:rFonts w:ascii="Times New Roman" w:hAnsi="Times New Roman" w:cs="Times New Roman"/>
          <w:b w:val="0"/>
          <w:color w:val="auto"/>
          <w:sz w:val="28"/>
          <w:szCs w:val="28"/>
        </w:rPr>
        <w:t xml:space="preserve">; </w:t>
      </w:r>
      <w:proofErr w:type="gramStart"/>
      <w:r>
        <w:rPr>
          <w:rFonts w:ascii="Times New Roman" w:hAnsi="Times New Roman" w:cs="Times New Roman"/>
          <w:b w:val="0"/>
          <w:color w:val="auto"/>
          <w:sz w:val="28"/>
          <w:szCs w:val="28"/>
        </w:rPr>
        <w:t>В</w:t>
      </w:r>
      <w:proofErr w:type="gramEnd"/>
      <w:r w:rsidRPr="00641982">
        <w:rPr>
          <w:rFonts w:ascii="Times New Roman" w:hAnsi="Times New Roman" w:cs="Times New Roman"/>
          <w:b w:val="0"/>
          <w:color w:val="auto"/>
          <w:sz w:val="28"/>
          <w:szCs w:val="28"/>
        </w:rPr>
        <w:t xml:space="preserve"> – </w:t>
      </w:r>
      <w:proofErr w:type="gramStart"/>
      <w:r w:rsidR="00641982">
        <w:rPr>
          <w:rFonts w:ascii="Times New Roman" w:hAnsi="Times New Roman" w:cs="Times New Roman"/>
          <w:b w:val="0"/>
          <w:color w:val="auto"/>
          <w:sz w:val="28"/>
          <w:szCs w:val="28"/>
        </w:rPr>
        <w:t>позвоночника</w:t>
      </w:r>
      <w:proofErr w:type="gramEnd"/>
      <w:r w:rsidRPr="0064198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Г</w:t>
      </w:r>
      <w:r w:rsidRPr="00641982">
        <w:rPr>
          <w:rFonts w:ascii="Times New Roman" w:hAnsi="Times New Roman" w:cs="Times New Roman"/>
          <w:b w:val="0"/>
          <w:color w:val="auto"/>
          <w:sz w:val="28"/>
          <w:szCs w:val="28"/>
        </w:rPr>
        <w:t xml:space="preserve"> – </w:t>
      </w:r>
      <w:r w:rsidR="00641982">
        <w:rPr>
          <w:rFonts w:ascii="Times New Roman" w:hAnsi="Times New Roman" w:cs="Times New Roman"/>
          <w:b w:val="0"/>
          <w:color w:val="auto"/>
          <w:sz w:val="28"/>
          <w:szCs w:val="28"/>
        </w:rPr>
        <w:t>легких</w:t>
      </w:r>
    </w:p>
    <w:p w:rsidR="002F7E90" w:rsidRPr="00437308" w:rsidRDefault="002F7E90" w:rsidP="002F7E90">
      <w:pPr>
        <w:pStyle w:val="a3"/>
        <w:spacing w:line="360" w:lineRule="auto"/>
        <w:ind w:left="0" w:firstLine="709"/>
        <w:jc w:val="both"/>
        <w:rPr>
          <w:rFonts w:ascii="Times New Roman" w:hAnsi="Times New Roman" w:cs="Times New Roman"/>
          <w:noProof/>
          <w:sz w:val="28"/>
          <w:szCs w:val="28"/>
        </w:rPr>
      </w:pPr>
      <w:r w:rsidRPr="00437308">
        <w:rPr>
          <w:rFonts w:ascii="Times New Roman" w:hAnsi="Times New Roman" w:cs="Times New Roman"/>
          <w:noProof/>
          <w:sz w:val="28"/>
          <w:szCs w:val="28"/>
        </w:rPr>
        <w:t>Система слежения за легкими «Xsight» может без использования искусственных маркеров с высокой точностью отслеживать опухоли в легких, удовлетворяющие следующим условиям:</w:t>
      </w:r>
    </w:p>
    <w:p w:rsidR="002F7E90" w:rsidRPr="00437308" w:rsidRDefault="002F7E90" w:rsidP="002F7E90">
      <w:pPr>
        <w:pStyle w:val="a3"/>
        <w:numPr>
          <w:ilvl w:val="0"/>
          <w:numId w:val="3"/>
        </w:numPr>
        <w:spacing w:line="360" w:lineRule="auto"/>
        <w:jc w:val="both"/>
        <w:rPr>
          <w:rFonts w:ascii="Times New Roman" w:hAnsi="Times New Roman" w:cs="Times New Roman"/>
          <w:noProof/>
          <w:sz w:val="28"/>
          <w:szCs w:val="28"/>
        </w:rPr>
      </w:pPr>
      <w:r w:rsidRPr="00437308">
        <w:rPr>
          <w:rFonts w:ascii="Times New Roman" w:hAnsi="Times New Roman" w:cs="Times New Roman"/>
          <w:noProof/>
          <w:sz w:val="28"/>
          <w:szCs w:val="28"/>
        </w:rPr>
        <w:t>опухоль имеет диаметр более 15 мм во всех направлениях</w:t>
      </w:r>
    </w:p>
    <w:p w:rsidR="002F7E90" w:rsidRPr="00437308" w:rsidRDefault="002F7E90" w:rsidP="00147D3D">
      <w:pPr>
        <w:pStyle w:val="a3"/>
        <w:numPr>
          <w:ilvl w:val="0"/>
          <w:numId w:val="3"/>
        </w:numPr>
        <w:spacing w:after="240" w:line="360" w:lineRule="auto"/>
        <w:ind w:left="1426"/>
        <w:jc w:val="both"/>
        <w:rPr>
          <w:rFonts w:ascii="Times New Roman" w:hAnsi="Times New Roman" w:cs="Times New Roman"/>
          <w:noProof/>
          <w:sz w:val="28"/>
          <w:szCs w:val="28"/>
        </w:rPr>
      </w:pPr>
      <w:r w:rsidRPr="00437308">
        <w:rPr>
          <w:rFonts w:ascii="Times New Roman" w:hAnsi="Times New Roman" w:cs="Times New Roman"/>
          <w:noProof/>
          <w:sz w:val="28"/>
          <w:szCs w:val="28"/>
        </w:rPr>
        <w:t>опухоль расположена</w:t>
      </w:r>
      <w:r w:rsidR="00147D3D">
        <w:rPr>
          <w:rFonts w:ascii="Times New Roman" w:hAnsi="Times New Roman" w:cs="Times New Roman"/>
          <w:noProof/>
          <w:sz w:val="28"/>
          <w:szCs w:val="28"/>
        </w:rPr>
        <w:t xml:space="preserve"> в периферийной области легкого</w:t>
      </w:r>
    </w:p>
    <w:p w:rsidR="00336FC4" w:rsidRDefault="002F7E90" w:rsidP="00147D3D">
      <w:pPr>
        <w:pStyle w:val="a3"/>
        <w:spacing w:after="120" w:line="360" w:lineRule="auto"/>
        <w:ind w:left="0" w:firstLine="706"/>
        <w:jc w:val="both"/>
        <w:rPr>
          <w:rFonts w:ascii="Times New Roman" w:hAnsi="Times New Roman" w:cs="Times New Roman"/>
          <w:noProof/>
          <w:sz w:val="28"/>
          <w:szCs w:val="28"/>
        </w:rPr>
      </w:pPr>
      <w:r w:rsidRPr="00437308">
        <w:rPr>
          <w:rFonts w:ascii="Times New Roman" w:hAnsi="Times New Roman" w:cs="Times New Roman"/>
          <w:noProof/>
          <w:sz w:val="28"/>
          <w:szCs w:val="28"/>
        </w:rPr>
        <w:t>Алгоритм слежения за легкими «Xsight»</w:t>
      </w:r>
      <w:r w:rsidR="00641982">
        <w:rPr>
          <w:rFonts w:ascii="Times New Roman" w:hAnsi="Times New Roman" w:cs="Times New Roman"/>
          <w:noProof/>
          <w:sz w:val="28"/>
          <w:szCs w:val="28"/>
        </w:rPr>
        <w:t xml:space="preserve"> (рис. 3</w:t>
      </w:r>
      <w:r w:rsidR="00E61034">
        <w:rPr>
          <w:rFonts w:ascii="Times New Roman" w:hAnsi="Times New Roman" w:cs="Times New Roman"/>
          <w:noProof/>
          <w:sz w:val="28"/>
          <w:szCs w:val="28"/>
        </w:rPr>
        <w:t>6</w:t>
      </w:r>
      <w:r w:rsidR="00641982">
        <w:rPr>
          <w:rFonts w:ascii="Times New Roman" w:hAnsi="Times New Roman" w:cs="Times New Roman"/>
          <w:noProof/>
          <w:sz w:val="28"/>
          <w:szCs w:val="28"/>
        </w:rPr>
        <w:t>, Г)</w:t>
      </w:r>
      <w:r w:rsidRPr="00437308">
        <w:rPr>
          <w:rFonts w:ascii="Times New Roman" w:hAnsi="Times New Roman" w:cs="Times New Roman"/>
          <w:noProof/>
          <w:sz w:val="28"/>
          <w:szCs w:val="28"/>
        </w:rPr>
        <w:t xml:space="preserve"> выполняет поиск </w:t>
      </w:r>
      <w:r w:rsidR="00437308" w:rsidRPr="00437308">
        <w:rPr>
          <w:rFonts w:ascii="Times New Roman" w:hAnsi="Times New Roman" w:cs="Times New Roman"/>
          <w:noProof/>
          <w:sz w:val="28"/>
          <w:szCs w:val="28"/>
        </w:rPr>
        <w:t>мишени</w:t>
      </w:r>
      <w:r w:rsidRPr="00437308">
        <w:rPr>
          <w:rFonts w:ascii="Times New Roman" w:hAnsi="Times New Roman" w:cs="Times New Roman"/>
          <w:noProof/>
          <w:sz w:val="28"/>
          <w:szCs w:val="28"/>
        </w:rPr>
        <w:t xml:space="preserve"> на рентгеновских изображениях пациента во время лучевого воздействия</w:t>
      </w:r>
      <w:r w:rsidR="003A7B86" w:rsidRPr="00437308">
        <w:rPr>
          <w:rFonts w:ascii="Times New Roman" w:hAnsi="Times New Roman" w:cs="Times New Roman"/>
          <w:noProof/>
          <w:sz w:val="28"/>
          <w:szCs w:val="28"/>
        </w:rPr>
        <w:t>, получаемых в режиме реального времени</w:t>
      </w:r>
      <w:r w:rsidRPr="00437308">
        <w:rPr>
          <w:rFonts w:ascii="Times New Roman" w:hAnsi="Times New Roman" w:cs="Times New Roman"/>
          <w:noProof/>
          <w:sz w:val="28"/>
          <w:szCs w:val="28"/>
        </w:rPr>
        <w:t>.</w:t>
      </w:r>
      <w:r w:rsidR="00437308">
        <w:rPr>
          <w:rFonts w:ascii="Times New Roman" w:hAnsi="Times New Roman" w:cs="Times New Roman"/>
          <w:noProof/>
          <w:sz w:val="28"/>
          <w:szCs w:val="28"/>
        </w:rPr>
        <w:t xml:space="preserve"> В начале</w:t>
      </w:r>
      <w:r w:rsidR="00A63A02">
        <w:rPr>
          <w:rFonts w:ascii="Times New Roman" w:hAnsi="Times New Roman" w:cs="Times New Roman"/>
          <w:noProof/>
          <w:sz w:val="28"/>
          <w:szCs w:val="28"/>
        </w:rPr>
        <w:t>,</w:t>
      </w:r>
      <w:r w:rsidRPr="00437308">
        <w:rPr>
          <w:rFonts w:ascii="Times New Roman" w:hAnsi="Times New Roman" w:cs="Times New Roman"/>
          <w:noProof/>
          <w:sz w:val="28"/>
          <w:szCs w:val="28"/>
        </w:rPr>
        <w:t xml:space="preserve"> </w:t>
      </w:r>
      <w:r w:rsidR="00A63A02">
        <w:rPr>
          <w:rFonts w:ascii="Times New Roman" w:hAnsi="Times New Roman" w:cs="Times New Roman"/>
          <w:noProof/>
          <w:sz w:val="28"/>
          <w:szCs w:val="28"/>
        </w:rPr>
        <w:t>н</w:t>
      </w:r>
      <w:r w:rsidR="00437308">
        <w:rPr>
          <w:rFonts w:ascii="Times New Roman" w:hAnsi="Times New Roman" w:cs="Times New Roman"/>
          <w:noProof/>
          <w:sz w:val="28"/>
          <w:szCs w:val="28"/>
        </w:rPr>
        <w:t xml:space="preserve">а основе </w:t>
      </w:r>
      <w:r w:rsidR="00437308" w:rsidRPr="00A63A02">
        <w:rPr>
          <w:rFonts w:ascii="Times New Roman" w:hAnsi="Times New Roman" w:cs="Times New Roman"/>
          <w:noProof/>
          <w:sz w:val="28"/>
          <w:szCs w:val="28"/>
        </w:rPr>
        <w:t>а</w:t>
      </w:r>
      <w:r w:rsidRPr="00A63A02">
        <w:rPr>
          <w:rFonts w:ascii="Times New Roman" w:hAnsi="Times New Roman" w:cs="Times New Roman"/>
          <w:noProof/>
          <w:sz w:val="28"/>
          <w:szCs w:val="28"/>
        </w:rPr>
        <w:t>лгоритм</w:t>
      </w:r>
      <w:r w:rsidR="00437308" w:rsidRPr="00A63A02">
        <w:rPr>
          <w:rFonts w:ascii="Times New Roman" w:hAnsi="Times New Roman" w:cs="Times New Roman"/>
          <w:noProof/>
          <w:sz w:val="28"/>
          <w:szCs w:val="28"/>
        </w:rPr>
        <w:t>а</w:t>
      </w:r>
      <w:r w:rsidRPr="00A63A02">
        <w:rPr>
          <w:rFonts w:ascii="Times New Roman" w:hAnsi="Times New Roman" w:cs="Times New Roman"/>
          <w:noProof/>
          <w:sz w:val="28"/>
          <w:szCs w:val="28"/>
        </w:rPr>
        <w:t xml:space="preserve"> уменьшает</w:t>
      </w:r>
      <w:r w:rsidR="00437308" w:rsidRPr="00A63A02">
        <w:rPr>
          <w:rFonts w:ascii="Times New Roman" w:hAnsi="Times New Roman" w:cs="Times New Roman"/>
          <w:noProof/>
          <w:sz w:val="28"/>
          <w:szCs w:val="28"/>
        </w:rPr>
        <w:t>ся</w:t>
      </w:r>
      <w:r w:rsidRPr="00A63A02">
        <w:rPr>
          <w:rFonts w:ascii="Times New Roman" w:hAnsi="Times New Roman" w:cs="Times New Roman"/>
          <w:noProof/>
          <w:sz w:val="28"/>
          <w:szCs w:val="28"/>
        </w:rPr>
        <w:t xml:space="preserve"> число возможных расположений опухоли на текущих рентгеновских </w:t>
      </w:r>
      <w:r w:rsidR="007654B3">
        <w:rPr>
          <w:rFonts w:ascii="Times New Roman" w:hAnsi="Times New Roman" w:cs="Times New Roman"/>
          <w:noProof/>
          <w:sz w:val="28"/>
          <w:szCs w:val="28"/>
        </w:rPr>
        <w:t>снимках</w:t>
      </w:r>
      <w:r w:rsidRPr="00A63A02">
        <w:rPr>
          <w:rFonts w:ascii="Times New Roman" w:hAnsi="Times New Roman" w:cs="Times New Roman"/>
          <w:noProof/>
          <w:sz w:val="28"/>
          <w:szCs w:val="28"/>
        </w:rPr>
        <w:t xml:space="preserve">. </w:t>
      </w:r>
      <w:r w:rsidR="00A63A02" w:rsidRPr="00A63A02">
        <w:rPr>
          <w:rFonts w:ascii="Times New Roman" w:hAnsi="Times New Roman" w:cs="Times New Roman"/>
          <w:noProof/>
          <w:sz w:val="28"/>
          <w:szCs w:val="28"/>
        </w:rPr>
        <w:t>После чего</w:t>
      </w:r>
      <w:r w:rsidRPr="00A63A02">
        <w:rPr>
          <w:rFonts w:ascii="Times New Roman" w:hAnsi="Times New Roman" w:cs="Times New Roman"/>
          <w:noProof/>
          <w:sz w:val="28"/>
          <w:szCs w:val="28"/>
        </w:rPr>
        <w:t xml:space="preserve"> выполняет</w:t>
      </w:r>
      <w:r w:rsidR="00A63A02" w:rsidRPr="00A63A02">
        <w:rPr>
          <w:rFonts w:ascii="Times New Roman" w:hAnsi="Times New Roman" w:cs="Times New Roman"/>
          <w:noProof/>
          <w:sz w:val="28"/>
          <w:szCs w:val="28"/>
        </w:rPr>
        <w:t>ся</w:t>
      </w:r>
      <w:r w:rsidRPr="00A63A02">
        <w:rPr>
          <w:rFonts w:ascii="Times New Roman" w:hAnsi="Times New Roman" w:cs="Times New Roman"/>
          <w:noProof/>
          <w:sz w:val="28"/>
          <w:szCs w:val="28"/>
        </w:rPr>
        <w:t xml:space="preserve"> оценк</w:t>
      </w:r>
      <w:r w:rsidR="00A63A02" w:rsidRPr="00A63A02">
        <w:rPr>
          <w:rFonts w:ascii="Times New Roman" w:hAnsi="Times New Roman" w:cs="Times New Roman"/>
          <w:noProof/>
          <w:sz w:val="28"/>
          <w:szCs w:val="28"/>
        </w:rPr>
        <w:t>а</w:t>
      </w:r>
      <w:r w:rsidRPr="00A63A02">
        <w:rPr>
          <w:rFonts w:ascii="Times New Roman" w:hAnsi="Times New Roman" w:cs="Times New Roman"/>
          <w:noProof/>
          <w:sz w:val="28"/>
          <w:szCs w:val="28"/>
        </w:rPr>
        <w:t xml:space="preserve"> сдвига области опухоли путем сравнения с известным местом расположения </w:t>
      </w:r>
      <w:r w:rsidR="007654B3">
        <w:rPr>
          <w:rFonts w:ascii="Times New Roman" w:hAnsi="Times New Roman" w:cs="Times New Roman"/>
          <w:noProof/>
          <w:sz w:val="28"/>
          <w:szCs w:val="28"/>
        </w:rPr>
        <w:t>мишени</w:t>
      </w:r>
      <w:r w:rsidRPr="00A63A02">
        <w:rPr>
          <w:rFonts w:ascii="Times New Roman" w:hAnsi="Times New Roman" w:cs="Times New Roman"/>
          <w:noProof/>
          <w:sz w:val="28"/>
          <w:szCs w:val="28"/>
        </w:rPr>
        <w:t>, определенн</w:t>
      </w:r>
      <w:r w:rsidR="00A63A02" w:rsidRPr="00A63A02">
        <w:rPr>
          <w:rFonts w:ascii="Times New Roman" w:hAnsi="Times New Roman" w:cs="Times New Roman"/>
          <w:noProof/>
          <w:sz w:val="28"/>
          <w:szCs w:val="28"/>
        </w:rPr>
        <w:t>ы</w:t>
      </w:r>
      <w:r w:rsidRPr="00A63A02">
        <w:rPr>
          <w:rFonts w:ascii="Times New Roman" w:hAnsi="Times New Roman" w:cs="Times New Roman"/>
          <w:noProof/>
          <w:sz w:val="28"/>
          <w:szCs w:val="28"/>
        </w:rPr>
        <w:t>м на</w:t>
      </w:r>
      <w:r w:rsidR="003A55C4" w:rsidRPr="00A63A02">
        <w:rPr>
          <w:rFonts w:ascii="Times New Roman" w:hAnsi="Times New Roman" w:cs="Times New Roman"/>
          <w:noProof/>
          <w:sz w:val="28"/>
          <w:szCs w:val="28"/>
        </w:rPr>
        <w:t xml:space="preserve"> цифровой рентгенограмме (DRR).</w:t>
      </w:r>
      <w:r w:rsidR="00336FC4">
        <w:rPr>
          <w:rFonts w:ascii="Times New Roman" w:hAnsi="Times New Roman" w:cs="Times New Roman"/>
          <w:noProof/>
          <w:sz w:val="28"/>
          <w:szCs w:val="28"/>
        </w:rPr>
        <w:t xml:space="preserve"> Затем м</w:t>
      </w:r>
      <w:r w:rsidR="00336FC4" w:rsidRPr="00A63A02">
        <w:rPr>
          <w:rFonts w:ascii="Times New Roman" w:hAnsi="Times New Roman" w:cs="Times New Roman"/>
          <w:noProof/>
          <w:sz w:val="28"/>
          <w:szCs w:val="28"/>
        </w:rPr>
        <w:t xml:space="preserve">анипулятор </w:t>
      </w:r>
      <w:r w:rsidR="00336FC4" w:rsidRPr="00A63A02">
        <w:rPr>
          <w:rFonts w:ascii="Times New Roman" w:hAnsi="Times New Roman" w:cs="Times New Roman"/>
          <w:noProof/>
          <w:sz w:val="28"/>
          <w:szCs w:val="28"/>
        </w:rPr>
        <w:lastRenderedPageBreak/>
        <w:t>лучевого воздействия корректирует положение линейного ускорителя в соответствии с рассчитанными изменениями положения очага и пациента.</w:t>
      </w:r>
    </w:p>
    <w:p w:rsidR="00336FC4" w:rsidRDefault="007654B3" w:rsidP="00C45E54">
      <w:pPr>
        <w:pStyle w:val="a3"/>
        <w:spacing w:after="0"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Также</w:t>
      </w:r>
      <w:r w:rsidR="00C45E54">
        <w:rPr>
          <w:rFonts w:ascii="Times New Roman" w:hAnsi="Times New Roman" w:cs="Times New Roman"/>
          <w:noProof/>
          <w:sz w:val="28"/>
          <w:szCs w:val="28"/>
        </w:rPr>
        <w:t xml:space="preserve"> в «Киберноже» используется алгоритм</w:t>
      </w:r>
      <w:r w:rsidR="00C45E54" w:rsidRPr="000508B8">
        <w:rPr>
          <w:rFonts w:ascii="Times New Roman" w:hAnsi="Times New Roman" w:cs="Times New Roman"/>
          <w:noProof/>
          <w:sz w:val="28"/>
          <w:szCs w:val="28"/>
        </w:rPr>
        <w:t xml:space="preserve"> отслеживания черепа</w:t>
      </w:r>
      <w:r w:rsidR="00C45E54">
        <w:rPr>
          <w:rFonts w:ascii="Times New Roman" w:hAnsi="Times New Roman" w:cs="Times New Roman"/>
          <w:noProof/>
          <w:sz w:val="28"/>
          <w:szCs w:val="28"/>
        </w:rPr>
        <w:t xml:space="preserve"> и позвоночника</w:t>
      </w:r>
      <w:r w:rsidR="00641982">
        <w:rPr>
          <w:rFonts w:ascii="Times New Roman" w:hAnsi="Times New Roman" w:cs="Times New Roman"/>
          <w:noProof/>
          <w:sz w:val="28"/>
          <w:szCs w:val="28"/>
        </w:rPr>
        <w:t xml:space="preserve"> (рис. 3</w:t>
      </w:r>
      <w:r w:rsidR="00E61034">
        <w:rPr>
          <w:rFonts w:ascii="Times New Roman" w:hAnsi="Times New Roman" w:cs="Times New Roman"/>
          <w:noProof/>
          <w:sz w:val="28"/>
          <w:szCs w:val="28"/>
        </w:rPr>
        <w:t>6</w:t>
      </w:r>
      <w:r w:rsidR="00641982">
        <w:rPr>
          <w:rFonts w:ascii="Times New Roman" w:hAnsi="Times New Roman" w:cs="Times New Roman"/>
          <w:noProof/>
          <w:sz w:val="28"/>
          <w:szCs w:val="28"/>
        </w:rPr>
        <w:t>, А, В)</w:t>
      </w:r>
      <w:r w:rsidR="00C45E54">
        <w:rPr>
          <w:rFonts w:ascii="Times New Roman" w:hAnsi="Times New Roman" w:cs="Times New Roman"/>
          <w:noProof/>
          <w:sz w:val="28"/>
          <w:szCs w:val="28"/>
        </w:rPr>
        <w:t>. Алгоритм учитывает результат</w:t>
      </w:r>
      <w:r w:rsidR="00C45E54" w:rsidRPr="00A63A02">
        <w:rPr>
          <w:rFonts w:ascii="Times New Roman" w:hAnsi="Times New Roman" w:cs="Times New Roman"/>
          <w:noProof/>
          <w:sz w:val="28"/>
          <w:szCs w:val="28"/>
        </w:rPr>
        <w:t xml:space="preserve"> наложени</w:t>
      </w:r>
      <w:r w:rsidR="00C45E54">
        <w:rPr>
          <w:rFonts w:ascii="Times New Roman" w:hAnsi="Times New Roman" w:cs="Times New Roman"/>
          <w:noProof/>
          <w:sz w:val="28"/>
          <w:szCs w:val="28"/>
        </w:rPr>
        <w:t>я</w:t>
      </w:r>
      <w:r w:rsidR="00C45E54" w:rsidRPr="00A63A02">
        <w:rPr>
          <w:rFonts w:ascii="Times New Roman" w:hAnsi="Times New Roman" w:cs="Times New Roman"/>
          <w:noProof/>
          <w:sz w:val="28"/>
          <w:szCs w:val="28"/>
        </w:rPr>
        <w:t xml:space="preserve"> двух снимков, до начала процедуры – КТ-снимка и непосредственно во время самой процедуры – снимка во время лечения.</w:t>
      </w:r>
      <w:r w:rsidR="00C45E54">
        <w:rPr>
          <w:rFonts w:ascii="Times New Roman" w:hAnsi="Times New Roman" w:cs="Times New Roman"/>
          <w:noProof/>
          <w:sz w:val="28"/>
          <w:szCs w:val="28"/>
        </w:rPr>
        <w:t xml:space="preserve"> После чего</w:t>
      </w:r>
      <w:r w:rsidR="00336FC4" w:rsidRPr="00A63A02">
        <w:rPr>
          <w:rFonts w:ascii="Times New Roman" w:hAnsi="Times New Roman" w:cs="Times New Roman"/>
          <w:noProof/>
          <w:sz w:val="28"/>
          <w:szCs w:val="28"/>
        </w:rPr>
        <w:t xml:space="preserve"> рассчитывает</w:t>
      </w:r>
      <w:r w:rsidR="00C45E54">
        <w:rPr>
          <w:rFonts w:ascii="Times New Roman" w:hAnsi="Times New Roman" w:cs="Times New Roman"/>
          <w:noProof/>
          <w:sz w:val="28"/>
          <w:szCs w:val="28"/>
        </w:rPr>
        <w:t>ся</w:t>
      </w:r>
      <w:r w:rsidR="00336FC4" w:rsidRPr="00A63A02">
        <w:rPr>
          <w:rFonts w:ascii="Times New Roman" w:hAnsi="Times New Roman" w:cs="Times New Roman"/>
          <w:noProof/>
          <w:sz w:val="28"/>
          <w:szCs w:val="28"/>
        </w:rPr>
        <w:t xml:space="preserve"> смещение пациента во всех 6 степенях свободы: трех сдвигов точки отсчета (центра трехмерной компьютерной томограммы) и трех глобальных поворотов с использованием аппроксимации жесткой конфигурации для отслеживания скелетных структур.</w:t>
      </w:r>
    </w:p>
    <w:p w:rsidR="00147D3D" w:rsidRPr="007D77F2" w:rsidRDefault="00147D3D" w:rsidP="00147D3D">
      <w:pPr>
        <w:pStyle w:val="a3"/>
        <w:spacing w:after="0" w:line="360" w:lineRule="auto"/>
        <w:ind w:left="0" w:firstLine="709"/>
        <w:jc w:val="both"/>
        <w:rPr>
          <w:rFonts w:ascii="Times New Roman" w:hAnsi="Times New Roman" w:cs="Times New Roman"/>
          <w:noProof/>
          <w:sz w:val="28"/>
          <w:szCs w:val="28"/>
          <w:highlight w:val="magenta"/>
        </w:rPr>
      </w:pPr>
      <w:r w:rsidRPr="00147D3D">
        <w:rPr>
          <w:rFonts w:ascii="Times New Roman" w:hAnsi="Times New Roman" w:cs="Times New Roman"/>
          <w:noProof/>
          <w:sz w:val="28"/>
          <w:szCs w:val="28"/>
        </w:rPr>
        <w:t xml:space="preserve">В настоящее время в медицинских центрах мира функционируют </w:t>
      </w:r>
      <w:r w:rsidR="007654B3">
        <w:rPr>
          <w:rFonts w:ascii="Times New Roman" w:hAnsi="Times New Roman" w:cs="Times New Roman"/>
          <w:noProof/>
          <w:sz w:val="28"/>
          <w:szCs w:val="28"/>
        </w:rPr>
        <w:t>более</w:t>
      </w:r>
      <w:r w:rsidRPr="00147D3D">
        <w:rPr>
          <w:rFonts w:ascii="Times New Roman" w:hAnsi="Times New Roman" w:cs="Times New Roman"/>
          <w:noProof/>
          <w:sz w:val="28"/>
          <w:szCs w:val="28"/>
        </w:rPr>
        <w:t xml:space="preserve"> 3</w:t>
      </w:r>
      <w:r w:rsidR="007654B3">
        <w:rPr>
          <w:rFonts w:ascii="Times New Roman" w:hAnsi="Times New Roman" w:cs="Times New Roman"/>
          <w:noProof/>
          <w:sz w:val="28"/>
          <w:szCs w:val="28"/>
        </w:rPr>
        <w:t>00</w:t>
      </w:r>
      <w:r w:rsidRPr="00147D3D">
        <w:rPr>
          <w:rFonts w:ascii="Times New Roman" w:hAnsi="Times New Roman" w:cs="Times New Roman"/>
          <w:noProof/>
          <w:sz w:val="28"/>
          <w:szCs w:val="28"/>
        </w:rPr>
        <w:t xml:space="preserve"> гамма-ножей и примерно столько же </w:t>
      </w:r>
      <w:r w:rsidR="00906B97">
        <w:rPr>
          <w:rFonts w:ascii="Times New Roman" w:hAnsi="Times New Roman" w:cs="Times New Roman"/>
          <w:noProof/>
          <w:sz w:val="28"/>
          <w:szCs w:val="28"/>
        </w:rPr>
        <w:t>«</w:t>
      </w:r>
      <w:r w:rsidRPr="00147D3D">
        <w:rPr>
          <w:rFonts w:ascii="Times New Roman" w:hAnsi="Times New Roman" w:cs="Times New Roman"/>
          <w:noProof/>
          <w:sz w:val="28"/>
          <w:szCs w:val="28"/>
        </w:rPr>
        <w:t>киберножей</w:t>
      </w:r>
      <w:r w:rsidR="00906B97">
        <w:rPr>
          <w:rFonts w:ascii="Times New Roman" w:hAnsi="Times New Roman" w:cs="Times New Roman"/>
          <w:noProof/>
          <w:sz w:val="28"/>
          <w:szCs w:val="28"/>
        </w:rPr>
        <w:t>»</w:t>
      </w:r>
      <w:r w:rsidRPr="00147D3D">
        <w:rPr>
          <w:rFonts w:ascii="Times New Roman" w:hAnsi="Times New Roman" w:cs="Times New Roman"/>
          <w:noProof/>
          <w:sz w:val="28"/>
          <w:szCs w:val="28"/>
        </w:rPr>
        <w:t>. Больше половины установок приходится на США и Японию. За последние 3–4 года медицинскими центрами России были приобретены пять установок для радио-хирургии (всего их стало 7), что позволило нашей стране</w:t>
      </w:r>
      <w:r>
        <w:rPr>
          <w:rFonts w:ascii="Times New Roman" w:hAnsi="Times New Roman" w:cs="Times New Roman"/>
          <w:noProof/>
          <w:sz w:val="28"/>
          <w:szCs w:val="28"/>
        </w:rPr>
        <w:t xml:space="preserve"> </w:t>
      </w:r>
      <w:r w:rsidRPr="00147D3D">
        <w:rPr>
          <w:rFonts w:ascii="Times New Roman" w:hAnsi="Times New Roman" w:cs="Times New Roman"/>
          <w:noProof/>
          <w:sz w:val="28"/>
          <w:szCs w:val="28"/>
        </w:rPr>
        <w:t xml:space="preserve">по общему количеству таких установок переместиться с 30–40-х мест на 10-е. </w:t>
      </w:r>
    </w:p>
    <w:p w:rsidR="00E24D8C" w:rsidRPr="002621B7" w:rsidRDefault="00E24D8C" w:rsidP="00641982">
      <w:pPr>
        <w:spacing w:after="0" w:line="240" w:lineRule="auto"/>
        <w:ind w:firstLine="403"/>
        <w:jc w:val="right"/>
        <w:rPr>
          <w:rFonts w:ascii="Times New Roman" w:hAnsi="Times New Roman" w:cs="Times New Roman"/>
          <w:sz w:val="28"/>
          <w:szCs w:val="28"/>
        </w:rPr>
      </w:pPr>
      <w:r w:rsidRPr="002621B7">
        <w:rPr>
          <w:rFonts w:ascii="Times New Roman" w:hAnsi="Times New Roman" w:cs="Times New Roman"/>
          <w:i/>
          <w:sz w:val="28"/>
          <w:szCs w:val="28"/>
        </w:rPr>
        <w:t>Таблица</w:t>
      </w:r>
      <w:r w:rsidRPr="002621B7">
        <w:rPr>
          <w:rFonts w:ascii="Times New Roman" w:hAnsi="Times New Roman" w:cs="Times New Roman"/>
          <w:sz w:val="28"/>
          <w:szCs w:val="28"/>
        </w:rPr>
        <w:t xml:space="preserve"> 4</w:t>
      </w:r>
    </w:p>
    <w:p w:rsidR="00E24D8C" w:rsidRPr="002621B7" w:rsidRDefault="0014295E" w:rsidP="00E24D8C">
      <w:pPr>
        <w:spacing w:after="120" w:line="216" w:lineRule="auto"/>
        <w:jc w:val="center"/>
        <w:rPr>
          <w:rFonts w:ascii="Times New Roman" w:hAnsi="Times New Roman" w:cs="Times New Roman"/>
          <w:b/>
          <w:sz w:val="28"/>
          <w:szCs w:val="28"/>
        </w:rPr>
      </w:pPr>
      <w:r w:rsidRPr="002621B7">
        <w:rPr>
          <w:rFonts w:ascii="Times New Roman" w:hAnsi="Times New Roman" w:cs="Times New Roman"/>
          <w:b/>
          <w:sz w:val="28"/>
          <w:szCs w:val="28"/>
        </w:rPr>
        <w:t>Распределение гамма- и кибер</w:t>
      </w:r>
      <w:r w:rsidR="00E24D8C" w:rsidRPr="002621B7">
        <w:rPr>
          <w:rFonts w:ascii="Times New Roman" w:hAnsi="Times New Roman" w:cs="Times New Roman"/>
          <w:b/>
          <w:sz w:val="28"/>
          <w:szCs w:val="28"/>
        </w:rPr>
        <w:t>ножей в мире</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1"/>
        <w:gridCol w:w="2160"/>
        <w:gridCol w:w="2588"/>
      </w:tblGrid>
      <w:tr w:rsidR="00E24D8C" w:rsidRPr="002621B7" w:rsidTr="00C45E54">
        <w:trPr>
          <w:jc w:val="center"/>
        </w:trPr>
        <w:tc>
          <w:tcPr>
            <w:tcW w:w="2474" w:type="pct"/>
          </w:tcPr>
          <w:p w:rsidR="00E24D8C" w:rsidRPr="002621B7" w:rsidRDefault="00E24D8C" w:rsidP="00906B97">
            <w:pPr>
              <w:spacing w:before="120" w:after="120" w:line="264" w:lineRule="auto"/>
              <w:jc w:val="center"/>
              <w:rPr>
                <w:rFonts w:ascii="Times New Roman" w:hAnsi="Times New Roman" w:cs="Times New Roman"/>
                <w:sz w:val="28"/>
                <w:szCs w:val="28"/>
              </w:rPr>
            </w:pPr>
            <w:r w:rsidRPr="002621B7">
              <w:rPr>
                <w:rFonts w:ascii="Times New Roman" w:hAnsi="Times New Roman" w:cs="Times New Roman"/>
                <w:sz w:val="28"/>
                <w:szCs w:val="28"/>
              </w:rPr>
              <w:t>Страна или регион</w:t>
            </w:r>
          </w:p>
        </w:tc>
        <w:tc>
          <w:tcPr>
            <w:tcW w:w="1149" w:type="pct"/>
          </w:tcPr>
          <w:p w:rsidR="00E24D8C" w:rsidRPr="002621B7" w:rsidRDefault="00E24D8C" w:rsidP="00906B97">
            <w:pPr>
              <w:spacing w:before="120" w:after="120" w:line="264" w:lineRule="auto"/>
              <w:jc w:val="center"/>
              <w:rPr>
                <w:rFonts w:ascii="Times New Roman" w:hAnsi="Times New Roman" w:cs="Times New Roman"/>
                <w:sz w:val="28"/>
                <w:szCs w:val="28"/>
              </w:rPr>
            </w:pPr>
            <w:r w:rsidRPr="002621B7">
              <w:rPr>
                <w:rFonts w:ascii="Times New Roman" w:hAnsi="Times New Roman" w:cs="Times New Roman"/>
                <w:sz w:val="28"/>
                <w:szCs w:val="28"/>
              </w:rPr>
              <w:t>Гамма-нож</w:t>
            </w:r>
          </w:p>
        </w:tc>
        <w:tc>
          <w:tcPr>
            <w:tcW w:w="1377" w:type="pct"/>
          </w:tcPr>
          <w:p w:rsidR="00E24D8C" w:rsidRPr="002621B7" w:rsidRDefault="00E24D8C" w:rsidP="00906B97">
            <w:pPr>
              <w:spacing w:before="120" w:after="120" w:line="264" w:lineRule="auto"/>
              <w:jc w:val="center"/>
              <w:rPr>
                <w:rFonts w:ascii="Times New Roman" w:hAnsi="Times New Roman" w:cs="Times New Roman"/>
                <w:sz w:val="28"/>
                <w:szCs w:val="28"/>
              </w:rPr>
            </w:pPr>
            <w:r w:rsidRPr="002621B7">
              <w:rPr>
                <w:rFonts w:ascii="Times New Roman" w:hAnsi="Times New Roman" w:cs="Times New Roman"/>
                <w:sz w:val="28"/>
                <w:szCs w:val="28"/>
              </w:rPr>
              <w:t>Кибер-нож</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США</w:t>
            </w:r>
          </w:p>
        </w:tc>
        <w:tc>
          <w:tcPr>
            <w:tcW w:w="1149" w:type="pct"/>
          </w:tcPr>
          <w:p w:rsidR="00E24D8C" w:rsidRPr="00253CA2" w:rsidRDefault="00E24D8C" w:rsidP="00460A0D">
            <w:pPr>
              <w:spacing w:before="60" w:after="60" w:line="264" w:lineRule="auto"/>
              <w:jc w:val="center"/>
              <w:rPr>
                <w:rFonts w:ascii="Times New Roman" w:hAnsi="Times New Roman" w:cs="Times New Roman"/>
                <w:sz w:val="28"/>
                <w:szCs w:val="28"/>
                <w:lang w:val="en-US"/>
              </w:rPr>
            </w:pPr>
            <w:r w:rsidRPr="002621B7">
              <w:rPr>
                <w:rFonts w:ascii="Times New Roman" w:hAnsi="Times New Roman" w:cs="Times New Roman"/>
                <w:sz w:val="28"/>
                <w:szCs w:val="28"/>
              </w:rPr>
              <w:t>11</w:t>
            </w:r>
            <w:r w:rsidR="00460A0D">
              <w:rPr>
                <w:rFonts w:ascii="Times New Roman" w:hAnsi="Times New Roman" w:cs="Times New Roman"/>
                <w:sz w:val="28"/>
                <w:szCs w:val="28"/>
                <w:lang w:val="en-US"/>
              </w:rPr>
              <w:t>3</w:t>
            </w:r>
          </w:p>
        </w:tc>
        <w:tc>
          <w:tcPr>
            <w:tcW w:w="1377" w:type="pct"/>
          </w:tcPr>
          <w:p w:rsidR="00E24D8C" w:rsidRPr="003D4B11" w:rsidRDefault="00E24D8C" w:rsidP="003D4B11">
            <w:pPr>
              <w:spacing w:before="60" w:after="60" w:line="264" w:lineRule="auto"/>
              <w:jc w:val="center"/>
              <w:rPr>
                <w:rFonts w:ascii="Times New Roman" w:hAnsi="Times New Roman" w:cs="Times New Roman"/>
                <w:sz w:val="28"/>
                <w:szCs w:val="28"/>
                <w:lang w:val="en-US"/>
              </w:rPr>
            </w:pPr>
            <w:r w:rsidRPr="002621B7">
              <w:rPr>
                <w:rFonts w:ascii="Times New Roman" w:hAnsi="Times New Roman" w:cs="Times New Roman"/>
                <w:sz w:val="28"/>
                <w:szCs w:val="28"/>
              </w:rPr>
              <w:t>15</w:t>
            </w:r>
            <w:r w:rsidR="003D4B11">
              <w:rPr>
                <w:rFonts w:ascii="Times New Roman" w:hAnsi="Times New Roman" w:cs="Times New Roman"/>
                <w:sz w:val="28"/>
                <w:szCs w:val="28"/>
                <w:lang w:val="en-US"/>
              </w:rPr>
              <w:t>6</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Япония</w:t>
            </w:r>
          </w:p>
        </w:tc>
        <w:tc>
          <w:tcPr>
            <w:tcW w:w="1149" w:type="pct"/>
          </w:tcPr>
          <w:p w:rsidR="00E24D8C" w:rsidRPr="00253CA2" w:rsidRDefault="00EC45CB" w:rsidP="00460A0D">
            <w:pPr>
              <w:spacing w:before="60" w:after="6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r w:rsidR="00460A0D">
              <w:rPr>
                <w:rFonts w:ascii="Times New Roman" w:hAnsi="Times New Roman" w:cs="Times New Roman"/>
                <w:sz w:val="28"/>
                <w:szCs w:val="28"/>
                <w:lang w:val="en-US"/>
              </w:rPr>
              <w:t>6</w:t>
            </w:r>
          </w:p>
        </w:tc>
        <w:tc>
          <w:tcPr>
            <w:tcW w:w="1377" w:type="pct"/>
          </w:tcPr>
          <w:p w:rsidR="00E24D8C" w:rsidRPr="003D4B11" w:rsidRDefault="003D4B11" w:rsidP="00906B97">
            <w:pPr>
              <w:spacing w:before="60" w:after="6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Китай</w:t>
            </w:r>
          </w:p>
        </w:tc>
        <w:tc>
          <w:tcPr>
            <w:tcW w:w="1149" w:type="pct"/>
          </w:tcPr>
          <w:p w:rsidR="00E24D8C" w:rsidRPr="00460A0D" w:rsidRDefault="00E24D8C" w:rsidP="00460A0D">
            <w:pPr>
              <w:spacing w:before="60" w:after="60" w:line="264" w:lineRule="auto"/>
              <w:jc w:val="center"/>
              <w:rPr>
                <w:rFonts w:ascii="Times New Roman" w:hAnsi="Times New Roman" w:cs="Times New Roman"/>
                <w:sz w:val="28"/>
                <w:szCs w:val="28"/>
                <w:lang w:val="en-US"/>
              </w:rPr>
            </w:pPr>
            <w:r w:rsidRPr="002621B7">
              <w:rPr>
                <w:rFonts w:ascii="Times New Roman" w:hAnsi="Times New Roman" w:cs="Times New Roman"/>
                <w:sz w:val="28"/>
                <w:szCs w:val="28"/>
              </w:rPr>
              <w:t>1</w:t>
            </w:r>
            <w:r w:rsidR="00460A0D">
              <w:rPr>
                <w:rFonts w:ascii="Times New Roman" w:hAnsi="Times New Roman" w:cs="Times New Roman"/>
                <w:sz w:val="28"/>
                <w:szCs w:val="28"/>
                <w:lang w:val="en-US"/>
              </w:rPr>
              <w:t>9</w:t>
            </w:r>
          </w:p>
        </w:tc>
        <w:tc>
          <w:tcPr>
            <w:tcW w:w="1377" w:type="pct"/>
          </w:tcPr>
          <w:p w:rsidR="00E24D8C" w:rsidRPr="003D4B11" w:rsidRDefault="003D4B11" w:rsidP="00906B97">
            <w:pPr>
              <w:spacing w:before="60" w:after="6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Россия</w:t>
            </w:r>
          </w:p>
        </w:tc>
        <w:tc>
          <w:tcPr>
            <w:tcW w:w="1149" w:type="pct"/>
          </w:tcPr>
          <w:p w:rsidR="00E24D8C" w:rsidRPr="00E87032" w:rsidRDefault="00E87032"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lang w:val="en-US"/>
              </w:rPr>
              <w:t>7</w:t>
            </w:r>
          </w:p>
        </w:tc>
        <w:tc>
          <w:tcPr>
            <w:tcW w:w="1377" w:type="pct"/>
          </w:tcPr>
          <w:p w:rsidR="00E24D8C" w:rsidRPr="002621B7" w:rsidRDefault="00E24D8C" w:rsidP="00906B97">
            <w:pPr>
              <w:spacing w:before="60" w:after="60" w:line="264" w:lineRule="auto"/>
              <w:jc w:val="center"/>
              <w:rPr>
                <w:rFonts w:ascii="Times New Roman" w:hAnsi="Times New Roman" w:cs="Times New Roman"/>
                <w:sz w:val="28"/>
                <w:szCs w:val="28"/>
              </w:rPr>
            </w:pPr>
            <w:r w:rsidRPr="002621B7">
              <w:rPr>
                <w:rFonts w:ascii="Times New Roman" w:hAnsi="Times New Roman" w:cs="Times New Roman"/>
                <w:sz w:val="28"/>
                <w:szCs w:val="28"/>
              </w:rPr>
              <w:t>9</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Европа (исключая Россию)</w:t>
            </w:r>
          </w:p>
        </w:tc>
        <w:tc>
          <w:tcPr>
            <w:tcW w:w="1149" w:type="pct"/>
          </w:tcPr>
          <w:p w:rsidR="00E24D8C" w:rsidRPr="002621B7" w:rsidRDefault="00FA1280"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377" w:type="pct"/>
          </w:tcPr>
          <w:p w:rsidR="00E24D8C" w:rsidRPr="00FA1280" w:rsidRDefault="001D653D" w:rsidP="00FA1280">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lang w:val="en-US"/>
              </w:rPr>
              <w:t>6</w:t>
            </w:r>
            <w:r w:rsidR="00FA1280">
              <w:rPr>
                <w:rFonts w:ascii="Times New Roman" w:hAnsi="Times New Roman" w:cs="Times New Roman"/>
                <w:sz w:val="28"/>
                <w:szCs w:val="28"/>
              </w:rPr>
              <w:t>7</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Азия (исключая Китай и Японию)</w:t>
            </w:r>
          </w:p>
        </w:tc>
        <w:tc>
          <w:tcPr>
            <w:tcW w:w="1149" w:type="pct"/>
          </w:tcPr>
          <w:p w:rsidR="00E24D8C" w:rsidRPr="002621B7" w:rsidRDefault="00E24D8C" w:rsidP="00E87032">
            <w:pPr>
              <w:spacing w:before="60" w:after="60" w:line="264" w:lineRule="auto"/>
              <w:jc w:val="center"/>
              <w:rPr>
                <w:rFonts w:ascii="Times New Roman" w:hAnsi="Times New Roman" w:cs="Times New Roman"/>
                <w:sz w:val="28"/>
                <w:szCs w:val="28"/>
              </w:rPr>
            </w:pPr>
            <w:r w:rsidRPr="002621B7">
              <w:rPr>
                <w:rFonts w:ascii="Times New Roman" w:hAnsi="Times New Roman" w:cs="Times New Roman"/>
                <w:sz w:val="28"/>
                <w:szCs w:val="28"/>
              </w:rPr>
              <w:t>4</w:t>
            </w:r>
            <w:r w:rsidR="00E87032">
              <w:rPr>
                <w:rFonts w:ascii="Times New Roman" w:hAnsi="Times New Roman" w:cs="Times New Roman"/>
                <w:sz w:val="28"/>
                <w:szCs w:val="28"/>
              </w:rPr>
              <w:t>7</w:t>
            </w:r>
          </w:p>
        </w:tc>
        <w:tc>
          <w:tcPr>
            <w:tcW w:w="1377" w:type="pct"/>
          </w:tcPr>
          <w:p w:rsidR="00E24D8C" w:rsidRPr="00FA1280" w:rsidRDefault="00E24D8C" w:rsidP="00FA1280">
            <w:pPr>
              <w:spacing w:before="60" w:after="60" w:line="264" w:lineRule="auto"/>
              <w:jc w:val="center"/>
              <w:rPr>
                <w:rFonts w:ascii="Times New Roman" w:hAnsi="Times New Roman" w:cs="Times New Roman"/>
                <w:sz w:val="28"/>
                <w:szCs w:val="28"/>
              </w:rPr>
            </w:pPr>
            <w:r w:rsidRPr="002621B7">
              <w:rPr>
                <w:rFonts w:ascii="Times New Roman" w:hAnsi="Times New Roman" w:cs="Times New Roman"/>
                <w:sz w:val="28"/>
                <w:szCs w:val="28"/>
              </w:rPr>
              <w:t>3</w:t>
            </w:r>
            <w:r w:rsidR="00FA1280">
              <w:rPr>
                <w:rFonts w:ascii="Times New Roman" w:hAnsi="Times New Roman" w:cs="Times New Roman"/>
                <w:sz w:val="28"/>
                <w:szCs w:val="28"/>
              </w:rPr>
              <w:t>6</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Северная Америка</w:t>
            </w:r>
            <w:r w:rsidR="00C45E54">
              <w:rPr>
                <w:rFonts w:ascii="Times New Roman" w:hAnsi="Times New Roman" w:cs="Times New Roman"/>
                <w:sz w:val="28"/>
                <w:szCs w:val="28"/>
              </w:rPr>
              <w:t xml:space="preserve"> </w:t>
            </w:r>
            <w:r w:rsidRPr="002621B7">
              <w:rPr>
                <w:rFonts w:ascii="Times New Roman" w:hAnsi="Times New Roman" w:cs="Times New Roman"/>
                <w:sz w:val="28"/>
                <w:szCs w:val="28"/>
              </w:rPr>
              <w:t>(исключая США)</w:t>
            </w:r>
          </w:p>
        </w:tc>
        <w:tc>
          <w:tcPr>
            <w:tcW w:w="1149" w:type="pct"/>
          </w:tcPr>
          <w:p w:rsidR="00E24D8C" w:rsidRPr="002621B7" w:rsidRDefault="00E87032"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377" w:type="pct"/>
          </w:tcPr>
          <w:p w:rsidR="00E24D8C" w:rsidRPr="00FA1280" w:rsidRDefault="00FA1280"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Южная Америка</w:t>
            </w:r>
          </w:p>
        </w:tc>
        <w:tc>
          <w:tcPr>
            <w:tcW w:w="1149" w:type="pct"/>
          </w:tcPr>
          <w:p w:rsidR="00E24D8C" w:rsidRPr="002621B7" w:rsidRDefault="00E87032"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377" w:type="pct"/>
          </w:tcPr>
          <w:p w:rsidR="00E24D8C" w:rsidRPr="003D4B11" w:rsidRDefault="003D4B11" w:rsidP="00906B97">
            <w:pPr>
              <w:spacing w:before="60" w:after="6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E24D8C" w:rsidRPr="002621B7" w:rsidTr="00C45E54">
        <w:trPr>
          <w:jc w:val="center"/>
        </w:trPr>
        <w:tc>
          <w:tcPr>
            <w:tcW w:w="2474" w:type="pct"/>
          </w:tcPr>
          <w:p w:rsidR="00E24D8C" w:rsidRPr="002621B7" w:rsidRDefault="00E24D8C" w:rsidP="00906B97">
            <w:pPr>
              <w:spacing w:before="60" w:after="60" w:line="264" w:lineRule="auto"/>
              <w:jc w:val="both"/>
              <w:rPr>
                <w:rFonts w:ascii="Times New Roman" w:hAnsi="Times New Roman" w:cs="Times New Roman"/>
                <w:sz w:val="28"/>
                <w:szCs w:val="28"/>
              </w:rPr>
            </w:pPr>
            <w:r w:rsidRPr="002621B7">
              <w:rPr>
                <w:rFonts w:ascii="Times New Roman" w:hAnsi="Times New Roman" w:cs="Times New Roman"/>
                <w:sz w:val="28"/>
                <w:szCs w:val="28"/>
              </w:rPr>
              <w:t>Африка</w:t>
            </w:r>
          </w:p>
        </w:tc>
        <w:tc>
          <w:tcPr>
            <w:tcW w:w="1149" w:type="pct"/>
          </w:tcPr>
          <w:p w:rsidR="00E24D8C" w:rsidRPr="002621B7" w:rsidRDefault="00E87032" w:rsidP="00906B97">
            <w:pPr>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377" w:type="pct"/>
          </w:tcPr>
          <w:p w:rsidR="00E24D8C" w:rsidRPr="002621B7" w:rsidRDefault="00E24D8C" w:rsidP="00906B97">
            <w:pPr>
              <w:spacing w:before="60" w:after="60" w:line="264" w:lineRule="auto"/>
              <w:jc w:val="center"/>
              <w:rPr>
                <w:rFonts w:ascii="Times New Roman" w:hAnsi="Times New Roman" w:cs="Times New Roman"/>
                <w:sz w:val="28"/>
                <w:szCs w:val="28"/>
                <w:lang w:val="en-US"/>
              </w:rPr>
            </w:pPr>
            <w:r w:rsidRPr="002621B7">
              <w:rPr>
                <w:rFonts w:ascii="Times New Roman" w:hAnsi="Times New Roman" w:cs="Times New Roman"/>
                <w:sz w:val="28"/>
                <w:szCs w:val="28"/>
                <w:lang w:val="en-US"/>
              </w:rPr>
              <w:t>–</w:t>
            </w:r>
          </w:p>
        </w:tc>
      </w:tr>
      <w:tr w:rsidR="00E24D8C" w:rsidRPr="002621B7" w:rsidTr="00C45E54">
        <w:trPr>
          <w:jc w:val="center"/>
        </w:trPr>
        <w:tc>
          <w:tcPr>
            <w:tcW w:w="2474" w:type="pct"/>
          </w:tcPr>
          <w:p w:rsidR="00E24D8C" w:rsidRPr="00223059" w:rsidRDefault="00E24D8C" w:rsidP="00906B97">
            <w:pPr>
              <w:spacing w:before="60" w:after="60" w:line="264" w:lineRule="auto"/>
              <w:jc w:val="both"/>
              <w:rPr>
                <w:rFonts w:ascii="Times New Roman" w:hAnsi="Times New Roman" w:cs="Times New Roman"/>
                <w:b/>
                <w:sz w:val="28"/>
                <w:szCs w:val="28"/>
              </w:rPr>
            </w:pPr>
            <w:r w:rsidRPr="00223059">
              <w:rPr>
                <w:rFonts w:ascii="Times New Roman" w:hAnsi="Times New Roman" w:cs="Times New Roman"/>
                <w:b/>
                <w:sz w:val="28"/>
                <w:szCs w:val="28"/>
              </w:rPr>
              <w:t>Всего</w:t>
            </w:r>
          </w:p>
        </w:tc>
        <w:tc>
          <w:tcPr>
            <w:tcW w:w="1149" w:type="pct"/>
          </w:tcPr>
          <w:p w:rsidR="00253CA2" w:rsidRPr="00FA1280" w:rsidRDefault="00FA1280" w:rsidP="00FA1280">
            <w:pPr>
              <w:spacing w:before="60" w:after="60" w:line="264" w:lineRule="auto"/>
              <w:jc w:val="center"/>
              <w:rPr>
                <w:rFonts w:ascii="Times New Roman" w:hAnsi="Times New Roman" w:cs="Times New Roman"/>
                <w:b/>
                <w:sz w:val="28"/>
                <w:szCs w:val="28"/>
              </w:rPr>
            </w:pPr>
            <w:r>
              <w:rPr>
                <w:rFonts w:ascii="Times New Roman" w:hAnsi="Times New Roman" w:cs="Times New Roman"/>
                <w:b/>
                <w:sz w:val="28"/>
                <w:szCs w:val="28"/>
              </w:rPr>
              <w:t>314</w:t>
            </w:r>
          </w:p>
        </w:tc>
        <w:tc>
          <w:tcPr>
            <w:tcW w:w="1377" w:type="pct"/>
          </w:tcPr>
          <w:p w:rsidR="00E24D8C" w:rsidRPr="003D4B11" w:rsidRDefault="003D4B11" w:rsidP="00906B97">
            <w:pPr>
              <w:spacing w:before="60" w:after="60" w:line="264"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331</w:t>
            </w:r>
          </w:p>
        </w:tc>
      </w:tr>
    </w:tbl>
    <w:p w:rsidR="00641B63" w:rsidRPr="002767B8" w:rsidRDefault="00DB40D6" w:rsidP="00382B7C">
      <w:pPr>
        <w:pStyle w:val="1"/>
        <w:spacing w:before="0" w:after="120"/>
        <w:rPr>
          <w:rFonts w:ascii="Times New Roman" w:hAnsi="Times New Roman" w:cs="Times New Roman"/>
          <w:color w:val="auto"/>
          <w:sz w:val="32"/>
          <w:szCs w:val="32"/>
        </w:rPr>
      </w:pPr>
      <w:bookmarkStart w:id="17" w:name="_Toc4675276"/>
      <w:r w:rsidRPr="002767B8">
        <w:rPr>
          <w:rFonts w:ascii="Times New Roman" w:hAnsi="Times New Roman" w:cs="Times New Roman"/>
          <w:color w:val="auto"/>
          <w:sz w:val="32"/>
          <w:szCs w:val="32"/>
        </w:rPr>
        <w:lastRenderedPageBreak/>
        <w:t xml:space="preserve">3. </w:t>
      </w:r>
      <w:r w:rsidR="00641B63" w:rsidRPr="002767B8">
        <w:rPr>
          <w:rFonts w:ascii="Times New Roman" w:hAnsi="Times New Roman" w:cs="Times New Roman"/>
          <w:color w:val="auto"/>
          <w:sz w:val="32"/>
          <w:szCs w:val="32"/>
        </w:rPr>
        <w:t>Оборудование контактной лучевой терапии</w:t>
      </w:r>
      <w:bookmarkEnd w:id="17"/>
    </w:p>
    <w:p w:rsidR="003D7058" w:rsidRPr="00641B63" w:rsidRDefault="00DB40D6" w:rsidP="00382B7C">
      <w:pPr>
        <w:pStyle w:val="2"/>
        <w:spacing w:before="0" w:after="120"/>
        <w:contextualSpacing/>
        <w:rPr>
          <w:rFonts w:ascii="Times New Roman" w:hAnsi="Times New Roman" w:cs="Times New Roman"/>
          <w:noProof/>
          <w:color w:val="auto"/>
          <w:sz w:val="28"/>
          <w:szCs w:val="28"/>
        </w:rPr>
      </w:pPr>
      <w:bookmarkStart w:id="18" w:name="_Toc4675277"/>
      <w:r>
        <w:rPr>
          <w:rFonts w:ascii="Times New Roman" w:hAnsi="Times New Roman" w:cs="Times New Roman"/>
          <w:noProof/>
          <w:color w:val="auto"/>
          <w:sz w:val="28"/>
          <w:szCs w:val="28"/>
        </w:rPr>
        <w:t xml:space="preserve">3.1. </w:t>
      </w:r>
      <w:r w:rsidR="00B322E2">
        <w:rPr>
          <w:rFonts w:ascii="Times New Roman" w:hAnsi="Times New Roman" w:cs="Times New Roman"/>
          <w:noProof/>
          <w:color w:val="auto"/>
          <w:sz w:val="28"/>
          <w:szCs w:val="28"/>
        </w:rPr>
        <w:t>Аппараты</w:t>
      </w:r>
      <w:r w:rsidR="003D7058" w:rsidRPr="00641B63">
        <w:rPr>
          <w:rFonts w:ascii="Times New Roman" w:hAnsi="Times New Roman" w:cs="Times New Roman"/>
          <w:noProof/>
          <w:color w:val="auto"/>
          <w:sz w:val="28"/>
          <w:szCs w:val="28"/>
        </w:rPr>
        <w:t xml:space="preserve"> брахитерапии</w:t>
      </w:r>
      <w:bookmarkEnd w:id="18"/>
    </w:p>
    <w:p w:rsidR="0049733B" w:rsidRDefault="0049733B" w:rsidP="007654B3">
      <w:pPr>
        <w:spacing w:after="0" w:line="360" w:lineRule="auto"/>
        <w:ind w:firstLine="561"/>
        <w:contextualSpacing/>
        <w:jc w:val="both"/>
        <w:rPr>
          <w:rFonts w:ascii="Times New Roman" w:hAnsi="Times New Roman" w:cs="Times New Roman"/>
          <w:sz w:val="28"/>
        </w:rPr>
      </w:pPr>
      <w:r w:rsidRPr="00345B2E">
        <w:rPr>
          <w:rFonts w:ascii="Times New Roman" w:hAnsi="Times New Roman" w:cs="Times New Roman"/>
          <w:sz w:val="28"/>
        </w:rPr>
        <w:t xml:space="preserve">Брахитерапия - это метод лечения, при котором закрытые радиоактивные источники используются для доставки дозы на коротких расстояниях путем внутреннего, внутриполостного или поверхностного применения. При таком режиме терапии высокая доза облучения может быть доставлена локально в опухоль с </w:t>
      </w:r>
      <w:r w:rsidR="00D65EA4" w:rsidRPr="00345B2E">
        <w:rPr>
          <w:rFonts w:ascii="Times New Roman" w:hAnsi="Times New Roman" w:cs="Times New Roman"/>
          <w:sz w:val="28"/>
        </w:rPr>
        <w:t>сильным градиентом в окружающих</w:t>
      </w:r>
      <w:r w:rsidRPr="00345B2E">
        <w:rPr>
          <w:rFonts w:ascii="Times New Roman" w:hAnsi="Times New Roman" w:cs="Times New Roman"/>
          <w:sz w:val="28"/>
        </w:rPr>
        <w:t xml:space="preserve"> </w:t>
      </w:r>
      <w:r w:rsidR="00D65EA4" w:rsidRPr="00345B2E">
        <w:rPr>
          <w:rFonts w:ascii="Times New Roman" w:hAnsi="Times New Roman" w:cs="Times New Roman"/>
          <w:sz w:val="28"/>
        </w:rPr>
        <w:t>здоровых</w:t>
      </w:r>
      <w:r w:rsidRPr="00345B2E">
        <w:rPr>
          <w:rFonts w:ascii="Times New Roman" w:hAnsi="Times New Roman" w:cs="Times New Roman"/>
          <w:sz w:val="28"/>
        </w:rPr>
        <w:t xml:space="preserve"> ткан</w:t>
      </w:r>
      <w:r w:rsidR="00D65EA4" w:rsidRPr="00345B2E">
        <w:rPr>
          <w:rFonts w:ascii="Times New Roman" w:hAnsi="Times New Roman" w:cs="Times New Roman"/>
          <w:sz w:val="28"/>
        </w:rPr>
        <w:t>ях</w:t>
      </w:r>
      <w:r w:rsidRPr="00345B2E">
        <w:rPr>
          <w:rFonts w:ascii="Times New Roman" w:hAnsi="Times New Roman" w:cs="Times New Roman"/>
          <w:sz w:val="28"/>
        </w:rPr>
        <w:t>.</w:t>
      </w:r>
      <w:r w:rsidR="007654B3">
        <w:rPr>
          <w:rFonts w:ascii="Times New Roman" w:hAnsi="Times New Roman" w:cs="Times New Roman"/>
          <w:sz w:val="28"/>
        </w:rPr>
        <w:t xml:space="preserve"> </w:t>
      </w:r>
      <w:r w:rsidR="004E4A21" w:rsidRPr="003E4444">
        <w:rPr>
          <w:rFonts w:ascii="Times New Roman" w:hAnsi="Times New Roman" w:cs="Times New Roman"/>
          <w:sz w:val="28"/>
        </w:rPr>
        <w:t xml:space="preserve">Наиболее часто используемым изотопом в брахитерапии со времени своего открытия в 1898 году является радий. Однако в некоторых </w:t>
      </w:r>
      <w:r w:rsidR="003E4444" w:rsidRPr="003E4444">
        <w:rPr>
          <w:rFonts w:ascii="Times New Roman" w:hAnsi="Times New Roman" w:cs="Times New Roman"/>
          <w:sz w:val="28"/>
        </w:rPr>
        <w:t>случаях</w:t>
      </w:r>
      <w:r w:rsidR="004E4A21" w:rsidRPr="003E4444">
        <w:rPr>
          <w:rFonts w:ascii="Times New Roman" w:hAnsi="Times New Roman" w:cs="Times New Roman"/>
          <w:sz w:val="28"/>
        </w:rPr>
        <w:t xml:space="preserve"> искусственные радиоизотопы обладают особыми преимуществами </w:t>
      </w:r>
      <w:r w:rsidR="003E4444" w:rsidRPr="003E4444">
        <w:rPr>
          <w:rFonts w:ascii="Times New Roman" w:hAnsi="Times New Roman" w:cs="Times New Roman"/>
          <w:sz w:val="28"/>
        </w:rPr>
        <w:t>благодаря</w:t>
      </w:r>
      <w:r w:rsidR="004E4A21" w:rsidRPr="003E4444">
        <w:rPr>
          <w:rFonts w:ascii="Times New Roman" w:hAnsi="Times New Roman" w:cs="Times New Roman"/>
          <w:sz w:val="28"/>
        </w:rPr>
        <w:t xml:space="preserve"> </w:t>
      </w:r>
      <w:r w:rsidR="00D65EA4" w:rsidRPr="003E4444">
        <w:rPr>
          <w:rFonts w:ascii="Times New Roman" w:hAnsi="Times New Roman" w:cs="Times New Roman"/>
          <w:sz w:val="28"/>
        </w:rPr>
        <w:t xml:space="preserve">энергии </w:t>
      </w:r>
      <w:r w:rsidR="003E4444" w:rsidRPr="003E4444">
        <w:rPr>
          <w:rFonts w:ascii="Times New Roman" w:hAnsi="Times New Roman" w:cs="Times New Roman"/>
          <w:sz w:val="28"/>
        </w:rPr>
        <w:t>и</w:t>
      </w:r>
      <w:r w:rsidR="007654B3">
        <w:rPr>
          <w:rFonts w:ascii="Times New Roman" w:hAnsi="Times New Roman" w:cs="Times New Roman"/>
          <w:sz w:val="28"/>
        </w:rPr>
        <w:t>злучае</w:t>
      </w:r>
      <w:r w:rsidR="003E4444" w:rsidRPr="003E4444">
        <w:rPr>
          <w:rFonts w:ascii="Times New Roman" w:hAnsi="Times New Roman" w:cs="Times New Roman"/>
          <w:sz w:val="28"/>
        </w:rPr>
        <w:t>мых</w:t>
      </w:r>
      <w:r w:rsidR="00D65EA4" w:rsidRPr="003E4444">
        <w:rPr>
          <w:rFonts w:ascii="Times New Roman" w:hAnsi="Times New Roman" w:cs="Times New Roman"/>
          <w:sz w:val="28"/>
        </w:rPr>
        <w:t xml:space="preserve"> фотонов</w:t>
      </w:r>
      <w:r w:rsidR="004E4A21" w:rsidRPr="003E4444">
        <w:rPr>
          <w:rFonts w:ascii="Times New Roman" w:hAnsi="Times New Roman" w:cs="Times New Roman"/>
          <w:sz w:val="28"/>
        </w:rPr>
        <w:t xml:space="preserve">, гибкости источника, </w:t>
      </w:r>
      <w:r w:rsidR="002878DE" w:rsidRPr="003E4444">
        <w:rPr>
          <w:rFonts w:ascii="Times New Roman" w:hAnsi="Times New Roman" w:cs="Times New Roman"/>
          <w:sz w:val="28"/>
        </w:rPr>
        <w:t xml:space="preserve">его </w:t>
      </w:r>
      <w:r w:rsidR="004E4A21" w:rsidRPr="003E4444">
        <w:rPr>
          <w:rFonts w:ascii="Times New Roman" w:hAnsi="Times New Roman" w:cs="Times New Roman"/>
          <w:sz w:val="28"/>
        </w:rPr>
        <w:t xml:space="preserve">размера и периода полураспада. В таблице 5 перечислены </w:t>
      </w:r>
      <w:r w:rsidR="00BD6347" w:rsidRPr="003E4444">
        <w:rPr>
          <w:rFonts w:ascii="Times New Roman" w:hAnsi="Times New Roman" w:cs="Times New Roman"/>
          <w:sz w:val="28"/>
        </w:rPr>
        <w:t>основные</w:t>
      </w:r>
      <w:r w:rsidR="004E4A21" w:rsidRPr="003E4444">
        <w:rPr>
          <w:rFonts w:ascii="Times New Roman" w:hAnsi="Times New Roman" w:cs="Times New Roman"/>
          <w:sz w:val="28"/>
        </w:rPr>
        <w:t xml:space="preserve"> </w:t>
      </w:r>
      <w:r w:rsidR="00BD6347" w:rsidRPr="003E4444">
        <w:rPr>
          <w:rFonts w:ascii="Times New Roman" w:hAnsi="Times New Roman" w:cs="Times New Roman"/>
          <w:sz w:val="28"/>
        </w:rPr>
        <w:t>источники</w:t>
      </w:r>
      <w:r w:rsidR="00C60142" w:rsidRPr="003E4444">
        <w:rPr>
          <w:rFonts w:ascii="Times New Roman" w:hAnsi="Times New Roman" w:cs="Times New Roman"/>
          <w:sz w:val="28"/>
        </w:rPr>
        <w:t xml:space="preserve"> </w:t>
      </w:r>
      <w:r w:rsidR="00BF4D3A" w:rsidRPr="003E4444">
        <w:rPr>
          <w:rFonts w:ascii="Times New Roman" w:hAnsi="Times New Roman" w:cs="Times New Roman"/>
          <w:sz w:val="28"/>
        </w:rPr>
        <w:t>и</w:t>
      </w:r>
      <w:r w:rsidR="00C60142" w:rsidRPr="003E4444">
        <w:rPr>
          <w:rFonts w:ascii="Times New Roman" w:hAnsi="Times New Roman" w:cs="Times New Roman"/>
          <w:sz w:val="28"/>
        </w:rPr>
        <w:t xml:space="preserve"> их </w:t>
      </w:r>
      <w:r w:rsidR="00BF4D3A" w:rsidRPr="003E4444">
        <w:rPr>
          <w:rFonts w:ascii="Times New Roman" w:hAnsi="Times New Roman" w:cs="Times New Roman"/>
          <w:sz w:val="28"/>
        </w:rPr>
        <w:t>характеристики</w:t>
      </w:r>
      <w:r w:rsidR="004E4A21" w:rsidRPr="003E4444">
        <w:rPr>
          <w:rFonts w:ascii="Times New Roman" w:hAnsi="Times New Roman" w:cs="Times New Roman"/>
          <w:sz w:val="28"/>
        </w:rPr>
        <w:t>, которые использовались или используются в настоящее</w:t>
      </w:r>
      <w:r w:rsidR="00C60142" w:rsidRPr="003E4444">
        <w:rPr>
          <w:rFonts w:ascii="Times New Roman" w:hAnsi="Times New Roman" w:cs="Times New Roman"/>
          <w:sz w:val="28"/>
        </w:rPr>
        <w:t xml:space="preserve"> время</w:t>
      </w:r>
      <w:r w:rsidR="002878DE" w:rsidRPr="003E4444">
        <w:rPr>
          <w:rFonts w:ascii="Times New Roman" w:hAnsi="Times New Roman" w:cs="Times New Roman"/>
          <w:sz w:val="28"/>
        </w:rPr>
        <w:t xml:space="preserve"> в брахитерапии</w:t>
      </w:r>
      <w:r w:rsidR="004E4A21" w:rsidRPr="003E4444">
        <w:rPr>
          <w:rFonts w:ascii="Times New Roman" w:hAnsi="Times New Roman" w:cs="Times New Roman"/>
          <w:sz w:val="28"/>
        </w:rPr>
        <w:t>.</w:t>
      </w:r>
    </w:p>
    <w:p w:rsidR="008004C8" w:rsidRPr="002621B7" w:rsidRDefault="008004C8" w:rsidP="00641982">
      <w:pPr>
        <w:spacing w:before="120" w:after="0" w:line="240" w:lineRule="auto"/>
        <w:ind w:firstLine="403"/>
        <w:jc w:val="right"/>
        <w:rPr>
          <w:rFonts w:ascii="Times New Roman" w:hAnsi="Times New Roman" w:cs="Times New Roman"/>
          <w:sz w:val="28"/>
          <w:szCs w:val="28"/>
        </w:rPr>
      </w:pPr>
      <w:r w:rsidRPr="002621B7">
        <w:rPr>
          <w:rFonts w:ascii="Times New Roman" w:hAnsi="Times New Roman" w:cs="Times New Roman"/>
          <w:i/>
          <w:sz w:val="28"/>
          <w:szCs w:val="28"/>
        </w:rPr>
        <w:t>Таблица</w:t>
      </w:r>
      <w:r w:rsidRPr="002621B7">
        <w:rPr>
          <w:rFonts w:ascii="Times New Roman" w:hAnsi="Times New Roman" w:cs="Times New Roman"/>
          <w:sz w:val="28"/>
          <w:szCs w:val="28"/>
        </w:rPr>
        <w:t xml:space="preserve"> </w:t>
      </w:r>
      <w:r>
        <w:rPr>
          <w:rFonts w:ascii="Times New Roman" w:hAnsi="Times New Roman" w:cs="Times New Roman"/>
          <w:sz w:val="28"/>
          <w:szCs w:val="28"/>
        </w:rPr>
        <w:t>5</w:t>
      </w:r>
    </w:p>
    <w:p w:rsidR="008004C8" w:rsidRPr="002621B7" w:rsidRDefault="008004C8" w:rsidP="008004C8">
      <w:pPr>
        <w:spacing w:after="120" w:line="216" w:lineRule="auto"/>
        <w:jc w:val="center"/>
        <w:rPr>
          <w:rFonts w:ascii="Times New Roman" w:hAnsi="Times New Roman" w:cs="Times New Roman"/>
          <w:b/>
          <w:sz w:val="28"/>
          <w:szCs w:val="28"/>
        </w:rPr>
      </w:pPr>
      <w:r>
        <w:rPr>
          <w:rFonts w:ascii="Times New Roman" w:hAnsi="Times New Roman" w:cs="Times New Roman"/>
          <w:b/>
          <w:sz w:val="28"/>
          <w:szCs w:val="28"/>
        </w:rPr>
        <w:t>Физические характеристики радионуклидов, используемых в радиотерапии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7"/>
        <w:gridCol w:w="2229"/>
        <w:gridCol w:w="2211"/>
        <w:gridCol w:w="3627"/>
      </w:tblGrid>
      <w:tr w:rsidR="004E4A21" w:rsidRPr="00CF4B95" w:rsidTr="00832276">
        <w:trPr>
          <w:trHeight w:val="576"/>
          <w:tblHeader/>
          <w:jc w:val="center"/>
        </w:trPr>
        <w:tc>
          <w:tcPr>
            <w:tcW w:w="1787" w:type="dxa"/>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rPr>
              <w:t>Радионуклид</w:t>
            </w:r>
          </w:p>
        </w:tc>
        <w:tc>
          <w:tcPr>
            <w:tcW w:w="2229" w:type="dxa"/>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rPr>
              <w:t>Период полураспада</w:t>
            </w:r>
          </w:p>
        </w:tc>
        <w:tc>
          <w:tcPr>
            <w:tcW w:w="0" w:type="auto"/>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rPr>
              <w:t>Энергия фотонов, MэВ</w:t>
            </w:r>
          </w:p>
        </w:tc>
        <w:tc>
          <w:tcPr>
            <w:tcW w:w="0" w:type="auto"/>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rPr>
              <w:t>Слой половинного ослабления свинца, мм</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226</w:t>
            </w:r>
            <w:r w:rsidRPr="008004C8">
              <w:rPr>
                <w:rFonts w:ascii="Times New Roman" w:hAnsi="Times New Roman" w:cs="Times New Roman"/>
                <w:sz w:val="28"/>
                <w:szCs w:val="28"/>
              </w:rPr>
              <w:t>Ra</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1600 лет</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0.047 - 2.45</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8.0</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222</w:t>
            </w:r>
            <w:r w:rsidRPr="008004C8">
              <w:rPr>
                <w:rFonts w:ascii="Times New Roman" w:hAnsi="Times New Roman" w:cs="Times New Roman"/>
                <w:sz w:val="28"/>
                <w:szCs w:val="28"/>
              </w:rPr>
              <w:t>Rn</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3.83 суток</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0.047 - 2.45</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8.0</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60</w:t>
            </w:r>
            <w:r w:rsidRPr="008004C8">
              <w:rPr>
                <w:rFonts w:ascii="Times New Roman" w:hAnsi="Times New Roman" w:cs="Times New Roman"/>
                <w:sz w:val="28"/>
                <w:szCs w:val="28"/>
              </w:rPr>
              <w:t>Co</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5.26 лет</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1.17, 1.33</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11.0</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137</w:t>
            </w:r>
            <w:r w:rsidRPr="008004C8">
              <w:rPr>
                <w:rFonts w:ascii="Times New Roman" w:hAnsi="Times New Roman" w:cs="Times New Roman"/>
                <w:sz w:val="28"/>
                <w:szCs w:val="28"/>
              </w:rPr>
              <w:t>Cs</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30.0 лет</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0.662</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5.5</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192</w:t>
            </w:r>
            <w:r w:rsidRPr="008004C8">
              <w:rPr>
                <w:rFonts w:ascii="Times New Roman" w:hAnsi="Times New Roman" w:cs="Times New Roman"/>
                <w:sz w:val="28"/>
                <w:szCs w:val="28"/>
              </w:rPr>
              <w:t>Ir</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74.2 суток</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0.136 - 1.06</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2.5</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198</w:t>
            </w:r>
            <w:r w:rsidRPr="008004C8">
              <w:rPr>
                <w:rFonts w:ascii="Times New Roman" w:hAnsi="Times New Roman" w:cs="Times New Roman"/>
                <w:sz w:val="28"/>
                <w:szCs w:val="28"/>
              </w:rPr>
              <w:t>Au</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2.7 суток</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0.412</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2.5</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125</w:t>
            </w:r>
            <w:r w:rsidRPr="008004C8">
              <w:rPr>
                <w:rFonts w:ascii="Times New Roman" w:hAnsi="Times New Roman" w:cs="Times New Roman"/>
                <w:sz w:val="28"/>
                <w:szCs w:val="28"/>
              </w:rPr>
              <w:t>I</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60.2 суток</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 xml:space="preserve">0.028 </w:t>
            </w:r>
            <w:r>
              <w:rPr>
                <w:rFonts w:ascii="Times New Roman" w:hAnsi="Times New Roman" w:cs="Times New Roman"/>
                <w:sz w:val="28"/>
                <w:szCs w:val="28"/>
              </w:rPr>
              <w:t>(средняя)</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0.025</w:t>
            </w:r>
          </w:p>
        </w:tc>
      </w:tr>
      <w:tr w:rsidR="004E4A21" w:rsidTr="00832276">
        <w:trPr>
          <w:trHeight w:val="576"/>
          <w:jc w:val="center"/>
        </w:trPr>
        <w:tc>
          <w:tcPr>
            <w:tcW w:w="1787" w:type="dxa"/>
            <w:vAlign w:val="center"/>
          </w:tcPr>
          <w:p w:rsidR="004E4A21" w:rsidRPr="008004C8" w:rsidRDefault="004E4A21" w:rsidP="004E4A21">
            <w:pPr>
              <w:spacing w:after="0" w:line="240" w:lineRule="auto"/>
              <w:jc w:val="center"/>
              <w:rPr>
                <w:rFonts w:ascii="Times New Roman" w:hAnsi="Times New Roman" w:cs="Times New Roman"/>
                <w:sz w:val="28"/>
                <w:szCs w:val="28"/>
              </w:rPr>
            </w:pPr>
            <w:r w:rsidRPr="008004C8">
              <w:rPr>
                <w:rFonts w:ascii="Times New Roman" w:hAnsi="Times New Roman" w:cs="Times New Roman"/>
                <w:sz w:val="28"/>
                <w:szCs w:val="28"/>
                <w:vertAlign w:val="superscript"/>
              </w:rPr>
              <w:t>103</w:t>
            </w:r>
            <w:r w:rsidRPr="008004C8">
              <w:rPr>
                <w:rFonts w:ascii="Times New Roman" w:hAnsi="Times New Roman" w:cs="Times New Roman"/>
                <w:sz w:val="28"/>
                <w:szCs w:val="28"/>
              </w:rPr>
              <w:t>Pd</w:t>
            </w:r>
          </w:p>
        </w:tc>
        <w:tc>
          <w:tcPr>
            <w:tcW w:w="2229" w:type="dxa"/>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17.0 суток</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 xml:space="preserve">0.021 </w:t>
            </w:r>
            <w:r>
              <w:rPr>
                <w:rFonts w:ascii="Times New Roman" w:hAnsi="Times New Roman" w:cs="Times New Roman"/>
                <w:sz w:val="28"/>
                <w:szCs w:val="28"/>
              </w:rPr>
              <w:t>(средняя)</w:t>
            </w:r>
          </w:p>
        </w:tc>
        <w:tc>
          <w:tcPr>
            <w:tcW w:w="0" w:type="auto"/>
            <w:vAlign w:val="center"/>
          </w:tcPr>
          <w:p w:rsidR="004E4A21" w:rsidRPr="004E4A21" w:rsidRDefault="004E4A21" w:rsidP="004E4A21">
            <w:pPr>
              <w:spacing w:after="0" w:line="240" w:lineRule="auto"/>
              <w:jc w:val="center"/>
              <w:rPr>
                <w:rFonts w:ascii="Times New Roman" w:hAnsi="Times New Roman" w:cs="Times New Roman"/>
                <w:sz w:val="28"/>
                <w:szCs w:val="28"/>
              </w:rPr>
            </w:pPr>
            <w:r w:rsidRPr="004E4A21">
              <w:rPr>
                <w:rFonts w:ascii="Times New Roman" w:hAnsi="Times New Roman" w:cs="Times New Roman"/>
                <w:sz w:val="28"/>
                <w:szCs w:val="28"/>
              </w:rPr>
              <w:t>0.008</w:t>
            </w:r>
          </w:p>
        </w:tc>
      </w:tr>
    </w:tbl>
    <w:p w:rsidR="00B263F4" w:rsidRDefault="00A87268" w:rsidP="007E66C4">
      <w:pPr>
        <w:spacing w:before="120" w:after="0" w:line="360" w:lineRule="auto"/>
        <w:ind w:firstLine="562"/>
        <w:jc w:val="both"/>
        <w:rPr>
          <w:rFonts w:ascii="Times New Roman" w:hAnsi="Times New Roman" w:cs="Times New Roman"/>
          <w:sz w:val="28"/>
        </w:rPr>
      </w:pPr>
      <w:r w:rsidRPr="00A87268">
        <w:rPr>
          <w:rFonts w:ascii="Times New Roman" w:hAnsi="Times New Roman" w:cs="Times New Roman"/>
          <w:sz w:val="28"/>
        </w:rPr>
        <w:t>При использовании контактных методов облучения радиоактивные источники (</w:t>
      </w:r>
      <w:r w:rsidRPr="00A87268">
        <w:rPr>
          <w:rFonts w:ascii="Times New Roman" w:hAnsi="Times New Roman" w:cs="Times New Roman"/>
          <w:sz w:val="28"/>
          <w:vertAlign w:val="superscript"/>
        </w:rPr>
        <w:t>60</w:t>
      </w:r>
      <w:r w:rsidRPr="00A87268">
        <w:rPr>
          <w:rFonts w:ascii="Times New Roman" w:hAnsi="Times New Roman" w:cs="Times New Roman"/>
          <w:sz w:val="28"/>
        </w:rPr>
        <w:t>Со,</w:t>
      </w:r>
      <w:r w:rsidRPr="00A87268">
        <w:rPr>
          <w:rFonts w:ascii="Times New Roman" w:hAnsi="Times New Roman" w:cs="Times New Roman"/>
          <w:sz w:val="28"/>
          <w:vertAlign w:val="superscript"/>
        </w:rPr>
        <w:t xml:space="preserve"> 90</w:t>
      </w:r>
      <w:r w:rsidRPr="00A87268">
        <w:rPr>
          <w:rFonts w:ascii="Times New Roman" w:hAnsi="Times New Roman" w:cs="Times New Roman"/>
          <w:sz w:val="28"/>
          <w:lang w:val="en-US"/>
        </w:rPr>
        <w:t>Y</w:t>
      </w:r>
      <w:r w:rsidRPr="00A87268">
        <w:rPr>
          <w:rFonts w:ascii="Times New Roman" w:hAnsi="Times New Roman" w:cs="Times New Roman"/>
          <w:sz w:val="28"/>
        </w:rPr>
        <w:t xml:space="preserve">, </w:t>
      </w:r>
      <w:r w:rsidRPr="00A87268">
        <w:rPr>
          <w:rFonts w:ascii="Times New Roman" w:hAnsi="Times New Roman" w:cs="Times New Roman"/>
          <w:sz w:val="28"/>
          <w:vertAlign w:val="superscript"/>
        </w:rPr>
        <w:t>198</w:t>
      </w:r>
      <w:r w:rsidRPr="00A87268">
        <w:rPr>
          <w:rFonts w:ascii="Times New Roman" w:hAnsi="Times New Roman" w:cs="Times New Roman"/>
          <w:sz w:val="28"/>
          <w:lang w:val="en-US"/>
        </w:rPr>
        <w:t>Au</w:t>
      </w:r>
      <w:r w:rsidRPr="00A87268">
        <w:rPr>
          <w:rFonts w:ascii="Times New Roman" w:hAnsi="Times New Roman" w:cs="Times New Roman"/>
          <w:sz w:val="28"/>
        </w:rPr>
        <w:t xml:space="preserve"> и др.) помещаются в опухол</w:t>
      </w:r>
      <w:r w:rsidR="007654B3">
        <w:rPr>
          <w:rFonts w:ascii="Times New Roman" w:hAnsi="Times New Roman" w:cs="Times New Roman"/>
          <w:sz w:val="28"/>
        </w:rPr>
        <w:t>ь</w:t>
      </w:r>
      <w:r w:rsidRPr="00A87268">
        <w:rPr>
          <w:rFonts w:ascii="Times New Roman" w:hAnsi="Times New Roman" w:cs="Times New Roman"/>
          <w:sz w:val="28"/>
        </w:rPr>
        <w:t xml:space="preserve"> или в непосредственной близости от нее.</w:t>
      </w:r>
    </w:p>
    <w:p w:rsidR="00570CE5" w:rsidRDefault="00570CE5" w:rsidP="00570CE5">
      <w:pPr>
        <w:pStyle w:val="a6"/>
        <w:jc w:val="center"/>
        <w:rPr>
          <w:rFonts w:ascii="Times New Roman" w:hAnsi="Times New Roman" w:cs="Times New Roman"/>
          <w:b w:val="0"/>
          <w:color w:val="auto"/>
          <w:sz w:val="28"/>
          <w:szCs w:val="28"/>
        </w:rPr>
      </w:pPr>
      <w:r w:rsidRPr="00570CE5">
        <w:rPr>
          <w:rFonts w:ascii="Times New Roman" w:hAnsi="Times New Roman" w:cs="Times New Roman"/>
          <w:noProof/>
          <w:sz w:val="28"/>
          <w:lang w:val="en-US" w:eastAsia="en-US"/>
        </w:rPr>
        <w:lastRenderedPageBreak/>
        <w:drawing>
          <wp:inline distT="0" distB="0" distL="0" distR="0" wp14:anchorId="202A3ADC" wp14:editId="0F20CC63">
            <wp:extent cx="2275317" cy="3429000"/>
            <wp:effectExtent l="0" t="0" r="0" b="0"/>
            <wp:docPr id="113668" name="Picture 4" descr="Картинки по запросу brachytherapy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 name="Picture 4" descr="Картинки по запросу brachytherapy machine"/>
                    <pic:cNvPicPr>
                      <a:picLocks noChangeAspect="1" noChangeArrowheads="1"/>
                    </pic:cNvPicPr>
                  </pic:nvPicPr>
                  <pic:blipFill rotWithShape="1">
                    <a:blip r:embed="rId55"/>
                    <a:srcRect l="21834" t="3000" r="19000" b="7834"/>
                    <a:stretch/>
                  </pic:blipFill>
                  <pic:spPr bwMode="auto">
                    <a:xfrm>
                      <a:off x="0" y="0"/>
                      <a:ext cx="2278900" cy="3434400"/>
                    </a:xfrm>
                    <a:prstGeom prst="rect">
                      <a:avLst/>
                    </a:prstGeom>
                    <a:noFill/>
                    <a:ln>
                      <a:noFill/>
                    </a:ln>
                    <a:extLst>
                      <a:ext uri="{53640926-AAD7-44D8-BBD7-CCE9431645EC}">
                        <a14:shadowObscured xmlns:a14="http://schemas.microsoft.com/office/drawing/2010/main"/>
                      </a:ext>
                    </a:extLst>
                  </pic:spPr>
                </pic:pic>
              </a:graphicData>
            </a:graphic>
          </wp:inline>
        </w:drawing>
      </w:r>
      <w:r w:rsidRPr="00570CE5">
        <w:rPr>
          <w:noProof/>
          <w:lang w:eastAsia="en-US"/>
        </w:rPr>
        <w:t xml:space="preserve"> </w:t>
      </w:r>
      <w:r w:rsidRPr="00570CE5">
        <w:rPr>
          <w:rFonts w:ascii="Times New Roman" w:hAnsi="Times New Roman" w:cs="Times New Roman"/>
          <w:noProof/>
          <w:sz w:val="28"/>
          <w:lang w:val="en-US" w:eastAsia="en-US"/>
        </w:rPr>
        <w:drawing>
          <wp:inline distT="0" distB="0" distL="0" distR="0" wp14:anchorId="784DA9DC" wp14:editId="567A4A17">
            <wp:extent cx="1949958" cy="3431968"/>
            <wp:effectExtent l="0" t="0" r="0" b="0"/>
            <wp:docPr id="59398" name="Picture 4" descr="C:\books\IAEA\resource\pictures\web\company\gammasonics\hdr buch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4" descr="C:\books\IAEA\resource\pictures\web\company\gammasonics\hdr buchler2.jpg"/>
                    <pic:cNvPicPr>
                      <a:picLocks noChangeAspect="1" noChangeArrowheads="1"/>
                    </pic:cNvPicPr>
                  </pic:nvPicPr>
                  <pic:blipFill>
                    <a:blip r:embed="rId56"/>
                    <a:srcRect/>
                    <a:stretch>
                      <a:fillRect/>
                    </a:stretch>
                  </pic:blipFill>
                  <pic:spPr bwMode="auto">
                    <a:xfrm>
                      <a:off x="0" y="0"/>
                      <a:ext cx="1955120" cy="3441054"/>
                    </a:xfrm>
                    <a:prstGeom prst="rect">
                      <a:avLst/>
                    </a:prstGeom>
                    <a:noFill/>
                    <a:ln w="57150">
                      <a:noFill/>
                      <a:miter lim="800000"/>
                      <a:headEnd/>
                      <a:tailEnd/>
                    </a:ln>
                  </pic:spPr>
                </pic:pic>
              </a:graphicData>
            </a:graphic>
          </wp:inline>
        </w:drawing>
      </w:r>
      <w:r w:rsidRPr="00570CE5">
        <w:rPr>
          <w:rFonts w:ascii="Times New Roman" w:hAnsi="Times New Roman" w:cs="Times New Roman"/>
          <w:b w:val="0"/>
          <w:color w:val="auto"/>
          <w:sz w:val="28"/>
          <w:szCs w:val="28"/>
        </w:rPr>
        <w:t xml:space="preserve"> </w:t>
      </w:r>
    </w:p>
    <w:p w:rsidR="00570CE5" w:rsidRPr="00570CE5" w:rsidRDefault="00570CE5" w:rsidP="00570CE5">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E61034">
        <w:rPr>
          <w:rFonts w:ascii="Times New Roman" w:hAnsi="Times New Roman" w:cs="Times New Roman"/>
          <w:b w:val="0"/>
          <w:color w:val="auto"/>
          <w:sz w:val="28"/>
          <w:szCs w:val="28"/>
        </w:rPr>
        <w:t>37</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 xml:space="preserve">Аппараты для контактного облучения – </w:t>
      </w:r>
      <w:r>
        <w:rPr>
          <w:rFonts w:ascii="Times New Roman" w:hAnsi="Times New Roman" w:cs="Times New Roman"/>
          <w:b w:val="0"/>
          <w:color w:val="auto"/>
          <w:sz w:val="28"/>
          <w:szCs w:val="28"/>
          <w:lang w:val="en-US"/>
        </w:rPr>
        <w:t>microSerelctron</w:t>
      </w:r>
      <w:r w:rsidRPr="00570CE5">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слева</w:t>
      </w:r>
      <w:r w:rsidRPr="00570CE5">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lang w:val="en-US"/>
        </w:rPr>
        <w:t>Gammatron</w:t>
      </w:r>
      <w:r w:rsidRPr="00570CE5">
        <w:rPr>
          <w:rFonts w:ascii="Times New Roman" w:hAnsi="Times New Roman" w:cs="Times New Roman"/>
          <w:b w:val="0"/>
          <w:color w:val="auto"/>
          <w:sz w:val="28"/>
          <w:szCs w:val="28"/>
        </w:rPr>
        <w:t xml:space="preserve"> 192 (</w:t>
      </w:r>
      <w:r>
        <w:rPr>
          <w:rFonts w:ascii="Times New Roman" w:hAnsi="Times New Roman" w:cs="Times New Roman"/>
          <w:b w:val="0"/>
          <w:color w:val="auto"/>
          <w:sz w:val="28"/>
          <w:szCs w:val="28"/>
        </w:rPr>
        <w:t>справа</w:t>
      </w:r>
      <w:r w:rsidRPr="00570CE5">
        <w:rPr>
          <w:rFonts w:ascii="Times New Roman" w:hAnsi="Times New Roman" w:cs="Times New Roman"/>
          <w:b w:val="0"/>
          <w:color w:val="auto"/>
          <w:sz w:val="28"/>
          <w:szCs w:val="28"/>
        </w:rPr>
        <w:t>)</w:t>
      </w:r>
    </w:p>
    <w:p w:rsidR="00D64351" w:rsidRDefault="00D64351" w:rsidP="00D64351">
      <w:pPr>
        <w:spacing w:after="0" w:line="360" w:lineRule="auto"/>
        <w:ind w:firstLine="561"/>
        <w:jc w:val="both"/>
        <w:rPr>
          <w:rFonts w:ascii="Times New Roman" w:hAnsi="Times New Roman" w:cs="Times New Roman"/>
          <w:sz w:val="28"/>
        </w:rPr>
      </w:pPr>
      <w:proofErr w:type="spellStart"/>
      <w:r w:rsidRPr="00A87268">
        <w:rPr>
          <w:rFonts w:ascii="Times New Roman" w:hAnsi="Times New Roman" w:cs="Times New Roman"/>
          <w:sz w:val="28"/>
        </w:rPr>
        <w:t>Радиофармпрепараты</w:t>
      </w:r>
      <w:proofErr w:type="spellEnd"/>
      <w:r w:rsidRPr="00A87268">
        <w:rPr>
          <w:rFonts w:ascii="Times New Roman" w:hAnsi="Times New Roman" w:cs="Times New Roman"/>
          <w:sz w:val="28"/>
        </w:rPr>
        <w:t xml:space="preserve"> (РФП), выпускаемые на основе радионуклидов, применяются при обследовании и лечении примерно трети онкологи</w:t>
      </w:r>
      <w:r>
        <w:rPr>
          <w:rFonts w:ascii="Times New Roman" w:hAnsi="Times New Roman" w:cs="Times New Roman"/>
          <w:sz w:val="28"/>
        </w:rPr>
        <w:t>ческих больных</w:t>
      </w:r>
      <w:r w:rsidRPr="00A87268">
        <w:rPr>
          <w:rFonts w:ascii="Times New Roman" w:hAnsi="Times New Roman" w:cs="Times New Roman"/>
          <w:sz w:val="28"/>
        </w:rPr>
        <w:t>. РФП применяют для лечения метастазов костей, печени</w:t>
      </w:r>
      <w:r>
        <w:rPr>
          <w:rFonts w:ascii="Times New Roman" w:hAnsi="Times New Roman" w:cs="Times New Roman"/>
          <w:sz w:val="28"/>
        </w:rPr>
        <w:t>,</w:t>
      </w:r>
      <w:r w:rsidRPr="00A87268">
        <w:rPr>
          <w:rFonts w:ascii="Times New Roman" w:hAnsi="Times New Roman" w:cs="Times New Roman"/>
          <w:sz w:val="28"/>
        </w:rPr>
        <w:t xml:space="preserve"> легких, рак</w:t>
      </w:r>
      <w:r>
        <w:rPr>
          <w:rFonts w:ascii="Times New Roman" w:hAnsi="Times New Roman" w:cs="Times New Roman"/>
          <w:sz w:val="28"/>
        </w:rPr>
        <w:t>а почки, предстательной железы и других злокачественных образований.</w:t>
      </w:r>
    </w:p>
    <w:p w:rsidR="00A87268" w:rsidRPr="00A87268" w:rsidRDefault="00A87268" w:rsidP="00A87268">
      <w:pPr>
        <w:spacing w:line="360" w:lineRule="auto"/>
        <w:ind w:firstLine="567"/>
        <w:jc w:val="both"/>
        <w:rPr>
          <w:rFonts w:ascii="Times New Roman" w:hAnsi="Times New Roman" w:cs="Times New Roman"/>
          <w:sz w:val="28"/>
        </w:rPr>
      </w:pPr>
      <w:r w:rsidRPr="00A87268">
        <w:rPr>
          <w:rFonts w:ascii="Times New Roman" w:hAnsi="Times New Roman" w:cs="Times New Roman"/>
          <w:sz w:val="28"/>
        </w:rPr>
        <w:t>Возможность селективного воздействия большинства терапевтических РФП достигается за счет использования различных</w:t>
      </w:r>
      <w:r>
        <w:rPr>
          <w:rFonts w:ascii="Times New Roman" w:hAnsi="Times New Roman" w:cs="Times New Roman"/>
          <w:sz w:val="28"/>
        </w:rPr>
        <w:t xml:space="preserve"> носителей и способов введения</w:t>
      </w:r>
      <w:r w:rsidRPr="00A87268">
        <w:rPr>
          <w:rFonts w:ascii="Times New Roman" w:hAnsi="Times New Roman" w:cs="Times New Roman"/>
          <w:sz w:val="28"/>
        </w:rPr>
        <w:t>. Основными способами подведения источника радиации являются:</w:t>
      </w:r>
    </w:p>
    <w:p w:rsidR="00A87268" w:rsidRPr="00A87268" w:rsidRDefault="00A87268" w:rsidP="00570CE5">
      <w:pPr>
        <w:numPr>
          <w:ilvl w:val="0"/>
          <w:numId w:val="8"/>
        </w:numPr>
        <w:spacing w:after="0" w:line="360" w:lineRule="auto"/>
        <w:jc w:val="both"/>
        <w:rPr>
          <w:rFonts w:ascii="Times New Roman" w:hAnsi="Times New Roman" w:cs="Times New Roman"/>
          <w:sz w:val="28"/>
        </w:rPr>
      </w:pPr>
      <w:r w:rsidRPr="00A87268">
        <w:rPr>
          <w:rFonts w:ascii="Times New Roman" w:hAnsi="Times New Roman" w:cs="Times New Roman"/>
          <w:sz w:val="28"/>
        </w:rPr>
        <w:t>Внутриполостной метод облучения, применяющийся при лечении опухоли, возникшей в стенке какой-либо полости тела или полого органа (прямой кишки, мочевого пузыря, влагалища, пищевода, носоглотки и т.д.). При этом источник излучения с помощью специальных аппликаторов, зондов или баллонов вво</w:t>
      </w:r>
      <w:r>
        <w:rPr>
          <w:rFonts w:ascii="Times New Roman" w:hAnsi="Times New Roman" w:cs="Times New Roman"/>
          <w:sz w:val="28"/>
        </w:rPr>
        <w:t>дят в естественные полости тела</w:t>
      </w:r>
      <w:r w:rsidRPr="00A87268">
        <w:rPr>
          <w:rFonts w:ascii="Times New Roman" w:hAnsi="Times New Roman" w:cs="Times New Roman"/>
          <w:sz w:val="28"/>
        </w:rPr>
        <w:t xml:space="preserve">. </w:t>
      </w:r>
      <w:r w:rsidR="00925832">
        <w:rPr>
          <w:rFonts w:ascii="Times New Roman" w:hAnsi="Times New Roman" w:cs="Times New Roman"/>
          <w:sz w:val="28"/>
        </w:rPr>
        <w:t>О</w:t>
      </w:r>
      <w:r w:rsidRPr="00A87268">
        <w:rPr>
          <w:rFonts w:ascii="Times New Roman" w:hAnsi="Times New Roman" w:cs="Times New Roman"/>
          <w:sz w:val="28"/>
        </w:rPr>
        <w:t xml:space="preserve">блучение таким методом осуществляется с помощью аппаратуры типа “АГАТ-ВУ”, </w:t>
      </w:r>
      <w:r w:rsidR="00570CE5">
        <w:rPr>
          <w:rFonts w:ascii="Times New Roman" w:hAnsi="Times New Roman" w:cs="Times New Roman"/>
          <w:sz w:val="28"/>
        </w:rPr>
        <w:t xml:space="preserve">microSerelctron, </w:t>
      </w:r>
      <w:r w:rsidR="00570CE5" w:rsidRPr="00570CE5">
        <w:rPr>
          <w:rFonts w:ascii="Times New Roman" w:hAnsi="Times New Roman" w:cs="Times New Roman"/>
          <w:sz w:val="28"/>
          <w:szCs w:val="28"/>
          <w:lang w:val="en-US"/>
        </w:rPr>
        <w:t>Gammatron</w:t>
      </w:r>
      <w:r>
        <w:rPr>
          <w:rFonts w:ascii="Times New Roman" w:hAnsi="Times New Roman" w:cs="Times New Roman"/>
          <w:sz w:val="28"/>
        </w:rPr>
        <w:t xml:space="preserve"> (рис.</w:t>
      </w:r>
      <w:r w:rsidR="00AE3976">
        <w:rPr>
          <w:rFonts w:ascii="Times New Roman" w:hAnsi="Times New Roman" w:cs="Times New Roman"/>
          <w:sz w:val="28"/>
        </w:rPr>
        <w:t xml:space="preserve"> </w:t>
      </w:r>
      <w:r w:rsidR="00E61034">
        <w:rPr>
          <w:rFonts w:ascii="Times New Roman" w:hAnsi="Times New Roman" w:cs="Times New Roman"/>
          <w:sz w:val="28"/>
        </w:rPr>
        <w:t>37</w:t>
      </w:r>
      <w:r>
        <w:rPr>
          <w:rFonts w:ascii="Times New Roman" w:hAnsi="Times New Roman" w:cs="Times New Roman"/>
          <w:sz w:val="28"/>
        </w:rPr>
        <w:t>) и др.</w:t>
      </w:r>
    </w:p>
    <w:p w:rsidR="00A87268" w:rsidRPr="00A87268" w:rsidRDefault="00A87268" w:rsidP="00A87268">
      <w:pPr>
        <w:numPr>
          <w:ilvl w:val="0"/>
          <w:numId w:val="8"/>
        </w:numPr>
        <w:spacing w:after="0" w:line="360" w:lineRule="auto"/>
        <w:jc w:val="both"/>
        <w:rPr>
          <w:rFonts w:ascii="Times New Roman" w:hAnsi="Times New Roman" w:cs="Times New Roman"/>
          <w:sz w:val="28"/>
        </w:rPr>
      </w:pPr>
      <w:r w:rsidRPr="00A87268">
        <w:rPr>
          <w:rFonts w:ascii="Times New Roman" w:hAnsi="Times New Roman" w:cs="Times New Roman"/>
          <w:sz w:val="28"/>
        </w:rPr>
        <w:t xml:space="preserve">Внутритканевой метод облучения заключается в непосредственном введении радиоактивных препаратов в ткань опухоли. Его применяют в </w:t>
      </w:r>
      <w:r w:rsidRPr="00A87268">
        <w:rPr>
          <w:rFonts w:ascii="Times New Roman" w:hAnsi="Times New Roman" w:cs="Times New Roman"/>
          <w:sz w:val="28"/>
        </w:rPr>
        <w:lastRenderedPageBreak/>
        <w:t xml:space="preserve">основном при </w:t>
      </w:r>
      <w:r w:rsidR="00925832">
        <w:rPr>
          <w:rFonts w:ascii="Times New Roman" w:hAnsi="Times New Roman" w:cs="Times New Roman"/>
          <w:sz w:val="28"/>
        </w:rPr>
        <w:t>локализованных злокачественных</w:t>
      </w:r>
      <w:r w:rsidRPr="00A87268">
        <w:rPr>
          <w:rFonts w:ascii="Times New Roman" w:hAnsi="Times New Roman" w:cs="Times New Roman"/>
          <w:sz w:val="28"/>
        </w:rPr>
        <w:t xml:space="preserve"> новообразованиях, объем которых можно точно определить. Для </w:t>
      </w:r>
      <w:proofErr w:type="gramStart"/>
      <w:r w:rsidRPr="00A87268">
        <w:rPr>
          <w:rFonts w:ascii="Times New Roman" w:hAnsi="Times New Roman" w:cs="Times New Roman"/>
          <w:sz w:val="28"/>
        </w:rPr>
        <w:sym w:font="Symbol" w:char="F067"/>
      </w:r>
      <w:r w:rsidRPr="00A87268">
        <w:rPr>
          <w:rFonts w:ascii="Times New Roman" w:hAnsi="Times New Roman" w:cs="Times New Roman"/>
          <w:sz w:val="28"/>
        </w:rPr>
        <w:t>-</w:t>
      </w:r>
      <w:proofErr w:type="gramEnd"/>
      <w:r w:rsidRPr="00A87268">
        <w:rPr>
          <w:rFonts w:ascii="Times New Roman" w:hAnsi="Times New Roman" w:cs="Times New Roman"/>
          <w:sz w:val="28"/>
        </w:rPr>
        <w:t>терапии используются закрытые радиоактивные препараты в иглах, проволоке, зернах</w:t>
      </w:r>
      <w:r w:rsidR="00845B95">
        <w:rPr>
          <w:rFonts w:ascii="Times New Roman" w:hAnsi="Times New Roman" w:cs="Times New Roman"/>
          <w:sz w:val="28"/>
        </w:rPr>
        <w:t xml:space="preserve"> (рис. </w:t>
      </w:r>
      <w:r w:rsidR="00706ED7">
        <w:rPr>
          <w:rFonts w:ascii="Times New Roman" w:hAnsi="Times New Roman" w:cs="Times New Roman"/>
          <w:sz w:val="28"/>
        </w:rPr>
        <w:t>39</w:t>
      </w:r>
      <w:r w:rsidR="00845B95">
        <w:rPr>
          <w:rFonts w:ascii="Times New Roman" w:hAnsi="Times New Roman" w:cs="Times New Roman"/>
          <w:sz w:val="28"/>
        </w:rPr>
        <w:t>)</w:t>
      </w:r>
      <w:r w:rsidRPr="00A87268">
        <w:rPr>
          <w:rFonts w:ascii="Times New Roman" w:hAnsi="Times New Roman" w:cs="Times New Roman"/>
          <w:sz w:val="28"/>
        </w:rPr>
        <w:t>. Наибольшее внимание в настоящее время привлекает контактное облучение, осуществляемое при непосредственном введении радиоактивного вещества в ткани опухоли или “ложе” после ее оперативного удаления (интраоперационная лучевая тера</w:t>
      </w:r>
      <w:r>
        <w:rPr>
          <w:rFonts w:ascii="Times New Roman" w:hAnsi="Times New Roman" w:cs="Times New Roman"/>
          <w:sz w:val="28"/>
        </w:rPr>
        <w:t>пия)</w:t>
      </w:r>
      <w:r w:rsidRPr="00A87268">
        <w:rPr>
          <w:rFonts w:ascii="Times New Roman" w:hAnsi="Times New Roman" w:cs="Times New Roman"/>
          <w:sz w:val="28"/>
        </w:rPr>
        <w:t>.</w:t>
      </w:r>
    </w:p>
    <w:p w:rsidR="00A87268" w:rsidRPr="00A87268" w:rsidRDefault="00A87268" w:rsidP="00225D65">
      <w:pPr>
        <w:numPr>
          <w:ilvl w:val="0"/>
          <w:numId w:val="8"/>
        </w:numPr>
        <w:spacing w:after="240" w:line="360" w:lineRule="auto"/>
        <w:jc w:val="both"/>
        <w:rPr>
          <w:rFonts w:ascii="Times New Roman" w:hAnsi="Times New Roman" w:cs="Times New Roman"/>
          <w:sz w:val="28"/>
        </w:rPr>
      </w:pPr>
      <w:r w:rsidRPr="00A87268">
        <w:rPr>
          <w:rFonts w:ascii="Times New Roman" w:hAnsi="Times New Roman" w:cs="Times New Roman"/>
          <w:sz w:val="28"/>
        </w:rPr>
        <w:t>Аппликационный метод облучения, при котором закрытые радиоактивные препараты с помощью</w:t>
      </w:r>
      <w:r w:rsidR="00925832">
        <w:rPr>
          <w:rFonts w:ascii="Times New Roman" w:hAnsi="Times New Roman" w:cs="Times New Roman"/>
          <w:sz w:val="28"/>
        </w:rPr>
        <w:t xml:space="preserve"> специальных</w:t>
      </w:r>
      <w:r w:rsidRPr="00A87268">
        <w:rPr>
          <w:rFonts w:ascii="Times New Roman" w:hAnsi="Times New Roman" w:cs="Times New Roman"/>
          <w:sz w:val="28"/>
        </w:rPr>
        <w:t xml:space="preserve"> масок</w:t>
      </w:r>
      <w:r w:rsidR="00925832">
        <w:rPr>
          <w:rFonts w:ascii="Times New Roman" w:hAnsi="Times New Roman" w:cs="Times New Roman"/>
          <w:sz w:val="28"/>
        </w:rPr>
        <w:t xml:space="preserve"> и</w:t>
      </w:r>
      <w:r w:rsidRPr="00A87268">
        <w:rPr>
          <w:rFonts w:ascii="Times New Roman" w:hAnsi="Times New Roman" w:cs="Times New Roman"/>
          <w:sz w:val="28"/>
        </w:rPr>
        <w:t xml:space="preserve"> аппликаторов размещают на поверхности облучаемого участка</w:t>
      </w:r>
      <w:r w:rsidR="00845B95">
        <w:rPr>
          <w:rFonts w:ascii="Times New Roman" w:hAnsi="Times New Roman" w:cs="Times New Roman"/>
          <w:sz w:val="28"/>
        </w:rPr>
        <w:t xml:space="preserve"> (рис. </w:t>
      </w:r>
      <w:r w:rsidR="00706ED7">
        <w:rPr>
          <w:rFonts w:ascii="Times New Roman" w:hAnsi="Times New Roman" w:cs="Times New Roman"/>
          <w:sz w:val="28"/>
        </w:rPr>
        <w:t>38</w:t>
      </w:r>
      <w:r w:rsidR="00845B95">
        <w:rPr>
          <w:rFonts w:ascii="Times New Roman" w:hAnsi="Times New Roman" w:cs="Times New Roman"/>
          <w:sz w:val="28"/>
        </w:rPr>
        <w:t>)</w:t>
      </w:r>
      <w:r w:rsidRPr="00A87268">
        <w:rPr>
          <w:rFonts w:ascii="Times New Roman" w:hAnsi="Times New Roman" w:cs="Times New Roman"/>
          <w:sz w:val="28"/>
        </w:rPr>
        <w:t xml:space="preserve">. Этот метод применяется для лечения злокачественных опухолей кожи и слизистых оболочек, распространяющихся вглубь </w:t>
      </w:r>
      <w:r>
        <w:rPr>
          <w:rFonts w:ascii="Times New Roman" w:hAnsi="Times New Roman" w:cs="Times New Roman"/>
          <w:sz w:val="28"/>
        </w:rPr>
        <w:t>от</w:t>
      </w:r>
      <w:r w:rsidRPr="00A87268">
        <w:rPr>
          <w:rFonts w:ascii="Times New Roman" w:hAnsi="Times New Roman" w:cs="Times New Roman"/>
          <w:sz w:val="28"/>
        </w:rPr>
        <w:t xml:space="preserve"> 1-3 мм</w:t>
      </w:r>
      <w:r>
        <w:rPr>
          <w:rFonts w:ascii="Times New Roman" w:hAnsi="Times New Roman" w:cs="Times New Roman"/>
          <w:sz w:val="28"/>
        </w:rPr>
        <w:t xml:space="preserve"> до</w:t>
      </w:r>
      <w:r w:rsidRPr="00A87268">
        <w:rPr>
          <w:rFonts w:ascii="Times New Roman" w:hAnsi="Times New Roman" w:cs="Times New Roman"/>
          <w:sz w:val="28"/>
        </w:rPr>
        <w:t xml:space="preserve"> 1-2 см.</w:t>
      </w:r>
    </w:p>
    <w:p w:rsidR="00845B95" w:rsidRPr="00A66E17" w:rsidRDefault="00845B95" w:rsidP="00A66E17">
      <w:pPr>
        <w:pStyle w:val="31"/>
        <w:spacing w:line="360" w:lineRule="auto"/>
        <w:ind w:left="0"/>
        <w:jc w:val="center"/>
        <w:rPr>
          <w:noProof/>
          <w:sz w:val="22"/>
          <w:szCs w:val="22"/>
          <w:lang w:eastAsia="en-US"/>
        </w:rPr>
      </w:pPr>
      <w:r w:rsidRPr="00845B95">
        <w:rPr>
          <w:rFonts w:ascii="Times New Roman" w:hAnsi="Times New Roman" w:cs="Times New Roman"/>
          <w:noProof/>
          <w:sz w:val="28"/>
          <w:lang w:val="en-US" w:eastAsia="en-US"/>
        </w:rPr>
        <w:drawing>
          <wp:inline distT="0" distB="0" distL="0" distR="0" wp14:anchorId="2C794739" wp14:editId="43AE1AA4">
            <wp:extent cx="2581444" cy="2381250"/>
            <wp:effectExtent l="0" t="0" r="0" b="0"/>
            <wp:docPr id="46086" name="Picture 4" descr="D:\talks\pictures\projects\mould\mould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4" descr="D:\talks\pictures\projects\mould\mouldsh1.jpg"/>
                    <pic:cNvPicPr>
                      <a:picLocks noChangeAspect="1" noChangeArrowheads="1"/>
                    </pic:cNvPicPr>
                  </pic:nvPicPr>
                  <pic:blipFill rotWithShape="1">
                    <a:blip r:embed="rId57"/>
                    <a:srcRect l="17019" r="12308" b="13077"/>
                    <a:stretch/>
                  </pic:blipFill>
                  <pic:spPr bwMode="auto">
                    <a:xfrm>
                      <a:off x="0" y="0"/>
                      <a:ext cx="2581444" cy="2381250"/>
                    </a:xfrm>
                    <a:prstGeom prst="rect">
                      <a:avLst/>
                    </a:prstGeom>
                    <a:noFill/>
                    <a:ln>
                      <a:noFill/>
                    </a:ln>
                    <a:extLst>
                      <a:ext uri="{53640926-AAD7-44D8-BBD7-CCE9431645EC}">
                        <a14:shadowObscured xmlns:a14="http://schemas.microsoft.com/office/drawing/2010/main"/>
                      </a:ext>
                    </a:extLst>
                  </pic:spPr>
                </pic:pic>
              </a:graphicData>
            </a:graphic>
          </wp:inline>
        </w:drawing>
      </w:r>
      <w:r w:rsidR="00A66E17" w:rsidRPr="00E83EEF">
        <w:rPr>
          <w:noProof/>
          <w:sz w:val="22"/>
          <w:szCs w:val="22"/>
          <w:lang w:eastAsia="en-US"/>
        </w:rPr>
        <w:t xml:space="preserve"> </w:t>
      </w:r>
      <w:r w:rsidR="00A66E17" w:rsidRPr="00A66E17">
        <w:rPr>
          <w:noProof/>
          <w:sz w:val="22"/>
          <w:szCs w:val="22"/>
          <w:lang w:val="en-US" w:eastAsia="en-US"/>
        </w:rPr>
        <w:drawing>
          <wp:inline distT="0" distB="0" distL="0" distR="0" wp14:anchorId="0940E39E" wp14:editId="1968D64E">
            <wp:extent cx="3203222" cy="2380376"/>
            <wp:effectExtent l="0" t="0" r="0" b="0"/>
            <wp:docPr id="50182" name="Picture 4" descr="C:\books\IAEA\resource\pictures\web\brachyweb\breast 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4" descr="C:\books\IAEA\resource\pictures\web\brachyweb\breast needles.jpg"/>
                    <pic:cNvPicPr>
                      <a:picLocks noChangeAspect="1" noChangeArrowheads="1"/>
                    </pic:cNvPicPr>
                  </pic:nvPicPr>
                  <pic:blipFill rotWithShape="1">
                    <a:blip r:embed="rId58"/>
                    <a:srcRect t="5555" b="4337"/>
                    <a:stretch/>
                  </pic:blipFill>
                  <pic:spPr bwMode="auto">
                    <a:xfrm>
                      <a:off x="0" y="0"/>
                      <a:ext cx="3213018" cy="2387655"/>
                    </a:xfrm>
                    <a:prstGeom prst="rect">
                      <a:avLst/>
                    </a:prstGeom>
                    <a:noFill/>
                    <a:ln>
                      <a:noFill/>
                    </a:ln>
                    <a:extLst>
                      <a:ext uri="{53640926-AAD7-44D8-BBD7-CCE9431645EC}">
                        <a14:shadowObscured xmlns:a14="http://schemas.microsoft.com/office/drawing/2010/main"/>
                      </a:ext>
                    </a:extLst>
                  </pic:spPr>
                </pic:pic>
              </a:graphicData>
            </a:graphic>
          </wp:inline>
        </w:drawing>
      </w:r>
    </w:p>
    <w:p w:rsidR="00845B95" w:rsidRPr="00A66E17" w:rsidRDefault="00845B95" w:rsidP="00D64351">
      <w:pPr>
        <w:pStyle w:val="a6"/>
        <w:spacing w:line="264" w:lineRule="auto"/>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38</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Аппликационная ф</w:t>
      </w:r>
      <w:r w:rsidRPr="00845B95">
        <w:rPr>
          <w:rFonts w:ascii="Times New Roman" w:hAnsi="Times New Roman" w:cs="Times New Roman"/>
          <w:b w:val="0"/>
          <w:color w:val="auto"/>
          <w:sz w:val="28"/>
          <w:szCs w:val="28"/>
        </w:rPr>
        <w:t>орма для тыльной стороны кисти руки,</w:t>
      </w:r>
      <w:r w:rsidR="00A66E17">
        <w:rPr>
          <w:rFonts w:ascii="Times New Roman" w:hAnsi="Times New Roman" w:cs="Times New Roman"/>
          <w:b w:val="0"/>
          <w:color w:val="auto"/>
          <w:sz w:val="28"/>
          <w:szCs w:val="28"/>
        </w:rPr>
        <w:t xml:space="preserve"> в комплекте с защитным экраном</w:t>
      </w:r>
      <w:r w:rsidR="00A66E17" w:rsidRPr="00A66E17">
        <w:rPr>
          <w:rFonts w:ascii="Times New Roman" w:hAnsi="Times New Roman" w:cs="Times New Roman"/>
          <w:b w:val="0"/>
          <w:color w:val="auto"/>
          <w:sz w:val="28"/>
          <w:szCs w:val="28"/>
        </w:rPr>
        <w:t xml:space="preserve"> (</w:t>
      </w:r>
      <w:r w:rsidR="00A66E17">
        <w:rPr>
          <w:rFonts w:ascii="Times New Roman" w:hAnsi="Times New Roman" w:cs="Times New Roman"/>
          <w:b w:val="0"/>
          <w:color w:val="auto"/>
          <w:sz w:val="28"/>
          <w:szCs w:val="28"/>
        </w:rPr>
        <w:t>слева</w:t>
      </w:r>
      <w:r w:rsidR="00A66E17" w:rsidRPr="00A66E17">
        <w:rPr>
          <w:rFonts w:ascii="Times New Roman" w:hAnsi="Times New Roman" w:cs="Times New Roman"/>
          <w:b w:val="0"/>
          <w:color w:val="auto"/>
          <w:sz w:val="28"/>
          <w:szCs w:val="28"/>
        </w:rPr>
        <w:t>)</w:t>
      </w:r>
      <w:r w:rsidR="00A66E17">
        <w:rPr>
          <w:rFonts w:ascii="Times New Roman" w:hAnsi="Times New Roman" w:cs="Times New Roman"/>
          <w:b w:val="0"/>
          <w:color w:val="auto"/>
          <w:sz w:val="28"/>
          <w:szCs w:val="28"/>
        </w:rPr>
        <w:t>, тросы с источниками для брахитерапии молочной железы</w:t>
      </w:r>
    </w:p>
    <w:p w:rsidR="00D64351" w:rsidRPr="006A575E" w:rsidRDefault="00D64351" w:rsidP="00D64351">
      <w:pPr>
        <w:spacing w:after="0" w:line="360" w:lineRule="auto"/>
        <w:ind w:firstLine="562"/>
        <w:jc w:val="both"/>
        <w:rPr>
          <w:rFonts w:ascii="Times New Roman" w:hAnsi="Times New Roman" w:cs="Times New Roman"/>
          <w:sz w:val="28"/>
        </w:rPr>
      </w:pPr>
      <w:r w:rsidRPr="006A575E">
        <w:rPr>
          <w:rFonts w:ascii="Times New Roman" w:hAnsi="Times New Roman" w:cs="Times New Roman"/>
          <w:sz w:val="28"/>
        </w:rPr>
        <w:t>Также</w:t>
      </w:r>
      <w:r w:rsidR="006F3E12">
        <w:rPr>
          <w:rFonts w:ascii="Times New Roman" w:hAnsi="Times New Roman" w:cs="Times New Roman"/>
          <w:sz w:val="28"/>
        </w:rPr>
        <w:t xml:space="preserve"> существует классификация</w:t>
      </w:r>
      <w:r w:rsidRPr="006A575E">
        <w:rPr>
          <w:rFonts w:ascii="Times New Roman" w:hAnsi="Times New Roman" w:cs="Times New Roman"/>
          <w:sz w:val="28"/>
        </w:rPr>
        <w:t xml:space="preserve"> </w:t>
      </w:r>
      <w:proofErr w:type="spellStart"/>
      <w:r w:rsidRPr="006A575E">
        <w:rPr>
          <w:rFonts w:ascii="Times New Roman" w:hAnsi="Times New Roman" w:cs="Times New Roman"/>
          <w:sz w:val="28"/>
        </w:rPr>
        <w:t>брахитерапи</w:t>
      </w:r>
      <w:r w:rsidR="006F3E12">
        <w:rPr>
          <w:rFonts w:ascii="Times New Roman" w:hAnsi="Times New Roman" w:cs="Times New Roman"/>
          <w:sz w:val="28"/>
        </w:rPr>
        <w:t>и</w:t>
      </w:r>
      <w:proofErr w:type="spellEnd"/>
      <w:r w:rsidRPr="006A575E">
        <w:rPr>
          <w:rFonts w:ascii="Times New Roman" w:hAnsi="Times New Roman" w:cs="Times New Roman"/>
          <w:sz w:val="28"/>
        </w:rPr>
        <w:t xml:space="preserve"> в зависимости от мощности дозы:</w:t>
      </w:r>
    </w:p>
    <w:p w:rsidR="00D64351" w:rsidRPr="006A575E" w:rsidRDefault="00D64351" w:rsidP="00832276">
      <w:pPr>
        <w:numPr>
          <w:ilvl w:val="0"/>
          <w:numId w:val="9"/>
        </w:numPr>
        <w:spacing w:line="240" w:lineRule="auto"/>
        <w:jc w:val="both"/>
        <w:rPr>
          <w:rFonts w:ascii="Times New Roman" w:hAnsi="Times New Roman" w:cs="Times New Roman"/>
          <w:sz w:val="28"/>
        </w:rPr>
      </w:pPr>
      <w:r w:rsidRPr="006A575E">
        <w:rPr>
          <w:rFonts w:ascii="Times New Roman" w:hAnsi="Times New Roman" w:cs="Times New Roman"/>
          <w:sz w:val="28"/>
        </w:rPr>
        <w:t xml:space="preserve">Низкая мощность дозы – </w:t>
      </w:r>
      <w:r w:rsidRPr="006A575E">
        <w:rPr>
          <w:sz w:val="28"/>
        </w:rPr>
        <w:t xml:space="preserve">&lt; 1 Гр/час, </w:t>
      </w:r>
      <w:r w:rsidRPr="006A575E">
        <w:rPr>
          <w:rFonts w:ascii="Times New Roman" w:hAnsi="Times New Roman" w:cs="Times New Roman"/>
          <w:sz w:val="28"/>
        </w:rPr>
        <w:t>около 0,5 Гр/час</w:t>
      </w:r>
    </w:p>
    <w:p w:rsidR="00D64351" w:rsidRPr="006A575E" w:rsidRDefault="00D64351" w:rsidP="00832276">
      <w:pPr>
        <w:numPr>
          <w:ilvl w:val="0"/>
          <w:numId w:val="9"/>
        </w:numPr>
        <w:spacing w:line="240" w:lineRule="auto"/>
        <w:jc w:val="both"/>
        <w:rPr>
          <w:sz w:val="28"/>
        </w:rPr>
      </w:pPr>
      <w:r w:rsidRPr="006A575E">
        <w:rPr>
          <w:rFonts w:ascii="Times New Roman" w:hAnsi="Times New Roman" w:cs="Times New Roman"/>
          <w:sz w:val="28"/>
        </w:rPr>
        <w:t xml:space="preserve">Средняя мощность дозы – </w:t>
      </w:r>
      <w:r w:rsidRPr="006A575E">
        <w:rPr>
          <w:sz w:val="28"/>
        </w:rPr>
        <w:t xml:space="preserve">&gt; 1 Гр/час, </w:t>
      </w:r>
      <w:r w:rsidRPr="006A575E">
        <w:rPr>
          <w:rFonts w:ascii="Times New Roman" w:hAnsi="Times New Roman" w:cs="Times New Roman"/>
          <w:sz w:val="28"/>
        </w:rPr>
        <w:t xml:space="preserve">используется редко </w:t>
      </w:r>
    </w:p>
    <w:p w:rsidR="00D64351" w:rsidRPr="006A575E" w:rsidRDefault="00D64351" w:rsidP="00832276">
      <w:pPr>
        <w:numPr>
          <w:ilvl w:val="0"/>
          <w:numId w:val="9"/>
        </w:numPr>
        <w:spacing w:line="240" w:lineRule="auto"/>
        <w:jc w:val="both"/>
        <w:rPr>
          <w:rFonts w:ascii="Times New Roman" w:hAnsi="Times New Roman" w:cs="Times New Roman"/>
          <w:sz w:val="28"/>
        </w:rPr>
      </w:pPr>
      <w:r w:rsidRPr="006A575E">
        <w:rPr>
          <w:rFonts w:ascii="Times New Roman" w:hAnsi="Times New Roman" w:cs="Times New Roman"/>
          <w:sz w:val="28"/>
        </w:rPr>
        <w:t xml:space="preserve">Высокая мощность дозы – </w:t>
      </w:r>
      <w:r w:rsidRPr="006A575E">
        <w:rPr>
          <w:sz w:val="28"/>
        </w:rPr>
        <w:t>&gt; 10 Гр/час</w:t>
      </w:r>
    </w:p>
    <w:p w:rsidR="00D64351" w:rsidRPr="006A575E" w:rsidRDefault="00D64351" w:rsidP="00832276">
      <w:pPr>
        <w:numPr>
          <w:ilvl w:val="0"/>
          <w:numId w:val="9"/>
        </w:numPr>
        <w:spacing w:line="240" w:lineRule="auto"/>
        <w:jc w:val="both"/>
        <w:rPr>
          <w:sz w:val="28"/>
        </w:rPr>
      </w:pPr>
      <w:r w:rsidRPr="006A575E">
        <w:rPr>
          <w:rFonts w:ascii="Times New Roman" w:hAnsi="Times New Roman" w:cs="Times New Roman"/>
          <w:sz w:val="28"/>
        </w:rPr>
        <w:t xml:space="preserve">Импульсное облучение – </w:t>
      </w:r>
      <w:r w:rsidRPr="006A575E">
        <w:rPr>
          <w:sz w:val="28"/>
        </w:rPr>
        <w:t xml:space="preserve">импульсы около </w:t>
      </w:r>
      <w:r w:rsidRPr="006A575E">
        <w:rPr>
          <w:rFonts w:ascii="Times New Roman" w:hAnsi="Times New Roman" w:cs="Times New Roman"/>
          <w:sz w:val="28"/>
        </w:rPr>
        <w:t>1 Гр/час</w:t>
      </w:r>
    </w:p>
    <w:p w:rsidR="00835F78" w:rsidRDefault="00835F78" w:rsidP="00835F78">
      <w:pPr>
        <w:spacing w:after="0" w:line="360" w:lineRule="auto"/>
        <w:ind w:firstLine="561"/>
        <w:jc w:val="both"/>
        <w:rPr>
          <w:rFonts w:ascii="Times New Roman" w:hAnsi="Times New Roman" w:cs="Times New Roman"/>
          <w:sz w:val="28"/>
        </w:rPr>
      </w:pPr>
      <w:r w:rsidRPr="00A87268">
        <w:rPr>
          <w:rFonts w:ascii="Times New Roman" w:hAnsi="Times New Roman" w:cs="Times New Roman"/>
          <w:sz w:val="28"/>
        </w:rPr>
        <w:t>Вследствие того, что при контактном облучении распределение дозы сосредоточено преимущественно в зоне опухоли, причем градиент дозы оказывается наиболее высоким на границе опухоль</w:t>
      </w:r>
      <w:r>
        <w:rPr>
          <w:rFonts w:ascii="Times New Roman" w:hAnsi="Times New Roman" w:cs="Times New Roman"/>
          <w:sz w:val="28"/>
        </w:rPr>
        <w:t xml:space="preserve"> </w:t>
      </w:r>
      <w:r w:rsidRPr="00A87268">
        <w:rPr>
          <w:rFonts w:ascii="Times New Roman" w:hAnsi="Times New Roman" w:cs="Times New Roman"/>
          <w:sz w:val="28"/>
        </w:rPr>
        <w:t>–</w:t>
      </w:r>
      <w:r>
        <w:rPr>
          <w:rFonts w:ascii="Times New Roman" w:hAnsi="Times New Roman" w:cs="Times New Roman"/>
          <w:sz w:val="28"/>
        </w:rPr>
        <w:t xml:space="preserve"> </w:t>
      </w:r>
      <w:r w:rsidRPr="00A87268">
        <w:rPr>
          <w:rFonts w:ascii="Times New Roman" w:hAnsi="Times New Roman" w:cs="Times New Roman"/>
          <w:sz w:val="28"/>
        </w:rPr>
        <w:t>нормальная ткань, контактная терапия применяется при локально ограниченных опухолях. Контактная терапия традиционно продолжает широко использоваться при лучевом лечении больных раком головы и шеи, раком шейки матки, ведутся клинические исследования по выявлению её роли при опухолях головного мозга, бронхов, рака поджелудочной железы и опухолях забрюшинного пространст</w:t>
      </w:r>
      <w:r>
        <w:rPr>
          <w:rFonts w:ascii="Times New Roman" w:hAnsi="Times New Roman" w:cs="Times New Roman"/>
          <w:sz w:val="28"/>
        </w:rPr>
        <w:t>ва.</w:t>
      </w:r>
    </w:p>
    <w:p w:rsidR="00225D65" w:rsidRDefault="00A53652" w:rsidP="004A7B8F">
      <w:pPr>
        <w:pStyle w:val="31"/>
        <w:spacing w:after="240" w:line="240" w:lineRule="auto"/>
        <w:ind w:left="0"/>
        <w:jc w:val="center"/>
        <w:rPr>
          <w:rFonts w:ascii="Times New Roman" w:hAnsi="Times New Roman" w:cs="Times New Roman"/>
          <w:sz w:val="28"/>
        </w:rPr>
      </w:pPr>
      <w:r>
        <w:rPr>
          <w:noProof/>
          <w:lang w:val="en-US" w:eastAsia="en-US"/>
        </w:rPr>
        <w:drawing>
          <wp:inline distT="0" distB="0" distL="0" distR="0" wp14:anchorId="65F220C3" wp14:editId="14DFBC0C">
            <wp:extent cx="4083045" cy="510638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0847" cy="5103640"/>
                    </a:xfrm>
                    <a:prstGeom prst="rect">
                      <a:avLst/>
                    </a:prstGeom>
                    <a:noFill/>
                    <a:ln>
                      <a:noFill/>
                    </a:ln>
                  </pic:spPr>
                </pic:pic>
              </a:graphicData>
            </a:graphic>
          </wp:inline>
        </w:drawing>
      </w:r>
    </w:p>
    <w:p w:rsidR="00225D65" w:rsidRPr="002D3668" w:rsidRDefault="00225D65" w:rsidP="007E66C4">
      <w:pPr>
        <w:pStyle w:val="a6"/>
        <w:tabs>
          <w:tab w:val="left" w:pos="-270"/>
        </w:tabs>
        <w:ind w:left="360" w:right="458"/>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39</w:t>
      </w:r>
      <w:r w:rsidRPr="002621B7">
        <w:rPr>
          <w:rFonts w:ascii="Times New Roman" w:hAnsi="Times New Roman" w:cs="Times New Roman"/>
          <w:b w:val="0"/>
          <w:color w:val="auto"/>
          <w:sz w:val="28"/>
          <w:szCs w:val="28"/>
        </w:rPr>
        <w:t xml:space="preserve">. </w:t>
      </w:r>
      <w:r w:rsidR="007E66C4">
        <w:rPr>
          <w:rFonts w:ascii="Times New Roman" w:hAnsi="Times New Roman" w:cs="Times New Roman"/>
          <w:b w:val="0"/>
          <w:color w:val="auto"/>
          <w:sz w:val="28"/>
          <w:szCs w:val="28"/>
        </w:rPr>
        <w:t xml:space="preserve">Типы источников, используемых в </w:t>
      </w:r>
      <w:proofErr w:type="spellStart"/>
      <w:r w:rsidR="007E66C4">
        <w:rPr>
          <w:rFonts w:ascii="Times New Roman" w:hAnsi="Times New Roman" w:cs="Times New Roman"/>
          <w:b w:val="0"/>
          <w:color w:val="auto"/>
          <w:sz w:val="28"/>
          <w:szCs w:val="28"/>
        </w:rPr>
        <w:t>брахитерапии</w:t>
      </w:r>
      <w:proofErr w:type="spellEnd"/>
    </w:p>
    <w:p w:rsidR="00CF1DA8" w:rsidRDefault="008A20DD" w:rsidP="00A87268">
      <w:pPr>
        <w:spacing w:line="360" w:lineRule="auto"/>
        <w:ind w:firstLine="567"/>
        <w:contextualSpacing/>
        <w:jc w:val="both"/>
        <w:rPr>
          <w:rFonts w:ascii="Times New Roman" w:hAnsi="Times New Roman" w:cs="Times New Roman"/>
          <w:sz w:val="28"/>
        </w:rPr>
      </w:pPr>
      <w:r w:rsidRPr="00CF1DA8">
        <w:rPr>
          <w:rFonts w:ascii="Times New Roman" w:hAnsi="Times New Roman" w:cs="Times New Roman"/>
          <w:sz w:val="28"/>
        </w:rPr>
        <w:t xml:space="preserve">Установка источников в теле пациента может осуществляться различными способами – вручную, под контролем УЗИ-аппарата, с использованием </w:t>
      </w:r>
      <w:r w:rsidRPr="00CF1DA8">
        <w:rPr>
          <w:rFonts w:ascii="Times New Roman" w:hAnsi="Times New Roman" w:cs="Times New Roman"/>
          <w:sz w:val="28"/>
        </w:rPr>
        <w:lastRenderedPageBreak/>
        <w:t xml:space="preserve">специальных металлических шаблонов, при помощи поверхностной аппликации и, наконец, с использованием специализированного </w:t>
      </w:r>
      <w:r w:rsidR="000C4EA3" w:rsidRPr="00CF1DA8">
        <w:rPr>
          <w:rFonts w:ascii="Times New Roman" w:hAnsi="Times New Roman" w:cs="Times New Roman"/>
          <w:sz w:val="28"/>
        </w:rPr>
        <w:t xml:space="preserve">автоматизированного </w:t>
      </w:r>
      <w:r w:rsidR="00D64351">
        <w:rPr>
          <w:rFonts w:ascii="Times New Roman" w:hAnsi="Times New Roman" w:cs="Times New Roman"/>
          <w:sz w:val="28"/>
        </w:rPr>
        <w:t>оборудования.</w:t>
      </w:r>
    </w:p>
    <w:p w:rsidR="00A66E17" w:rsidRPr="0003501F" w:rsidRDefault="008A20DD" w:rsidP="00A87268">
      <w:pPr>
        <w:spacing w:line="360" w:lineRule="auto"/>
        <w:ind w:firstLine="567"/>
        <w:jc w:val="both"/>
        <w:rPr>
          <w:rFonts w:ascii="Times New Roman" w:hAnsi="Times New Roman" w:cs="Times New Roman"/>
          <w:sz w:val="28"/>
        </w:rPr>
      </w:pPr>
      <w:r w:rsidRPr="00CF1DA8">
        <w:rPr>
          <w:rFonts w:ascii="Times New Roman" w:hAnsi="Times New Roman" w:cs="Times New Roman"/>
          <w:sz w:val="28"/>
        </w:rPr>
        <w:t xml:space="preserve">Конструкция </w:t>
      </w:r>
      <w:r w:rsidR="00CF1DA8" w:rsidRPr="00CF1DA8">
        <w:rPr>
          <w:rFonts w:ascii="Times New Roman" w:hAnsi="Times New Roman" w:cs="Times New Roman"/>
          <w:sz w:val="28"/>
        </w:rPr>
        <w:t xml:space="preserve">автоматизированного оборудования </w:t>
      </w:r>
      <w:r w:rsidRPr="00CF1DA8">
        <w:rPr>
          <w:rFonts w:ascii="Times New Roman" w:hAnsi="Times New Roman" w:cs="Times New Roman"/>
          <w:sz w:val="28"/>
        </w:rPr>
        <w:t>достаточно проста</w:t>
      </w:r>
      <w:r w:rsidR="00CF1DA8" w:rsidRPr="00CF1DA8">
        <w:rPr>
          <w:rFonts w:ascii="Times New Roman" w:hAnsi="Times New Roman" w:cs="Times New Roman"/>
          <w:sz w:val="28"/>
        </w:rPr>
        <w:t>.</w:t>
      </w:r>
      <w:r w:rsidRPr="00CF1DA8">
        <w:rPr>
          <w:rFonts w:ascii="Times New Roman" w:hAnsi="Times New Roman" w:cs="Times New Roman"/>
          <w:sz w:val="28"/>
        </w:rPr>
        <w:t xml:space="preserve"> </w:t>
      </w:r>
      <w:r w:rsidR="00CF1DA8" w:rsidRPr="00CF1DA8">
        <w:rPr>
          <w:rFonts w:ascii="Times New Roman" w:hAnsi="Times New Roman" w:cs="Times New Roman"/>
          <w:sz w:val="28"/>
        </w:rPr>
        <w:t>О</w:t>
      </w:r>
      <w:r w:rsidRPr="00CF1DA8">
        <w:rPr>
          <w:rFonts w:ascii="Times New Roman" w:hAnsi="Times New Roman" w:cs="Times New Roman"/>
          <w:sz w:val="28"/>
        </w:rPr>
        <w:t>на позволяет точно установить различное количество источников в злокачественном образовании и, при необходимости, контролировать время</w:t>
      </w:r>
      <w:r w:rsidR="00CF1DA8" w:rsidRPr="00CF1DA8">
        <w:rPr>
          <w:rFonts w:ascii="Times New Roman" w:hAnsi="Times New Roman" w:cs="Times New Roman"/>
          <w:sz w:val="28"/>
        </w:rPr>
        <w:t xml:space="preserve"> их</w:t>
      </w:r>
      <w:r w:rsidRPr="00CF1DA8">
        <w:rPr>
          <w:rFonts w:ascii="Times New Roman" w:hAnsi="Times New Roman" w:cs="Times New Roman"/>
          <w:sz w:val="28"/>
        </w:rPr>
        <w:t xml:space="preserve"> нахождения в заданной позиции. Кроме того,</w:t>
      </w:r>
      <w:r w:rsidR="00CF1DA8" w:rsidRPr="00CF1DA8">
        <w:rPr>
          <w:rFonts w:ascii="Times New Roman" w:hAnsi="Times New Roman" w:cs="Times New Roman"/>
          <w:sz w:val="28"/>
        </w:rPr>
        <w:t xml:space="preserve"> с использованием таких аппаратов</w:t>
      </w:r>
      <w:r w:rsidRPr="00CF1DA8">
        <w:rPr>
          <w:rFonts w:ascii="Times New Roman" w:hAnsi="Times New Roman" w:cs="Times New Roman"/>
          <w:sz w:val="28"/>
        </w:rPr>
        <w:t xml:space="preserve"> заметно повышается уровень радиационной защиты персонала клинического учреждения.</w:t>
      </w:r>
      <w:r w:rsidR="0003501F" w:rsidRPr="00CF1DA8">
        <w:rPr>
          <w:rFonts w:ascii="Times New Roman" w:hAnsi="Times New Roman" w:cs="Times New Roman"/>
          <w:sz w:val="28"/>
        </w:rPr>
        <w:t xml:space="preserve"> На рис</w:t>
      </w:r>
      <w:r w:rsidR="00CF1DA8" w:rsidRPr="00CF1DA8">
        <w:rPr>
          <w:rFonts w:ascii="Times New Roman" w:hAnsi="Times New Roman" w:cs="Times New Roman"/>
          <w:sz w:val="28"/>
        </w:rPr>
        <w:t>.</w:t>
      </w:r>
      <w:r w:rsidR="0003501F" w:rsidRPr="00CF1DA8">
        <w:rPr>
          <w:rFonts w:ascii="Times New Roman" w:hAnsi="Times New Roman" w:cs="Times New Roman"/>
          <w:sz w:val="28"/>
        </w:rPr>
        <w:t xml:space="preserve"> </w:t>
      </w:r>
      <w:r w:rsidR="00AE3976" w:rsidRPr="00CF1DA8">
        <w:rPr>
          <w:rFonts w:ascii="Times New Roman" w:hAnsi="Times New Roman" w:cs="Times New Roman"/>
          <w:sz w:val="28"/>
        </w:rPr>
        <w:t>4</w:t>
      </w:r>
      <w:r w:rsidR="00706ED7">
        <w:rPr>
          <w:rFonts w:ascii="Times New Roman" w:hAnsi="Times New Roman" w:cs="Times New Roman"/>
          <w:sz w:val="28"/>
        </w:rPr>
        <w:t>0</w:t>
      </w:r>
      <w:r w:rsidR="0003501F" w:rsidRPr="00CF1DA8">
        <w:rPr>
          <w:rFonts w:ascii="Times New Roman" w:hAnsi="Times New Roman" w:cs="Times New Roman"/>
          <w:sz w:val="28"/>
        </w:rPr>
        <w:t xml:space="preserve"> показана рабочая часть аппарата </w:t>
      </w:r>
      <w:r w:rsidR="0003501F" w:rsidRPr="00CF1DA8">
        <w:rPr>
          <w:rFonts w:ascii="Times New Roman" w:hAnsi="Times New Roman" w:cs="Times New Roman"/>
          <w:sz w:val="28"/>
          <w:lang w:val="en-US"/>
        </w:rPr>
        <w:t>microSelectron</w:t>
      </w:r>
      <w:r w:rsidR="0003501F" w:rsidRPr="00CF1DA8">
        <w:rPr>
          <w:rFonts w:ascii="Times New Roman" w:hAnsi="Times New Roman" w:cs="Times New Roman"/>
          <w:sz w:val="28"/>
        </w:rPr>
        <w:t>.</w:t>
      </w:r>
    </w:p>
    <w:p w:rsidR="002378FE" w:rsidRDefault="002378FE" w:rsidP="002378FE">
      <w:pPr>
        <w:spacing w:line="360" w:lineRule="auto"/>
        <w:jc w:val="both"/>
        <w:rPr>
          <w:rFonts w:ascii="Times New Roman" w:hAnsi="Times New Roman" w:cs="Times New Roman"/>
          <w:sz w:val="28"/>
        </w:rPr>
      </w:pPr>
      <w:r>
        <w:rPr>
          <w:rFonts w:ascii="Times New Roman" w:hAnsi="Times New Roman" w:cs="Times New Roman"/>
          <w:noProof/>
          <w:sz w:val="28"/>
          <w:lang w:val="en-US" w:eastAsia="en-US"/>
        </w:rPr>
        <w:drawing>
          <wp:inline distT="0" distB="0" distL="0" distR="0" wp14:anchorId="663DDEB7" wp14:editId="6E9601D2">
            <wp:extent cx="6115050" cy="3667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rsidR="002378FE" w:rsidRDefault="002378FE" w:rsidP="002378FE">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4</w:t>
      </w:r>
      <w:r w:rsidR="00706ED7">
        <w:rPr>
          <w:rFonts w:ascii="Times New Roman" w:hAnsi="Times New Roman" w:cs="Times New Roman"/>
          <w:b w:val="0"/>
          <w:color w:val="auto"/>
          <w:sz w:val="28"/>
          <w:szCs w:val="28"/>
        </w:rPr>
        <w:t>0</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Схема</w:t>
      </w:r>
      <w:r w:rsidRPr="00AE3976">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 xml:space="preserve">внутреннего устройства аппарата </w:t>
      </w:r>
      <w:r>
        <w:rPr>
          <w:rFonts w:ascii="Times New Roman" w:hAnsi="Times New Roman" w:cs="Times New Roman"/>
          <w:b w:val="0"/>
          <w:color w:val="auto"/>
          <w:sz w:val="28"/>
          <w:szCs w:val="28"/>
          <w:lang w:val="en-US"/>
        </w:rPr>
        <w:t>microSelectron</w:t>
      </w:r>
    </w:p>
    <w:p w:rsidR="002C338F" w:rsidRPr="00E67F78" w:rsidRDefault="00835F78" w:rsidP="00956EC7">
      <w:pPr>
        <w:spacing w:after="0" w:line="360" w:lineRule="auto"/>
        <w:ind w:firstLine="562"/>
        <w:jc w:val="both"/>
        <w:rPr>
          <w:rFonts w:ascii="Times New Roman" w:hAnsi="Times New Roman" w:cs="Times New Roman"/>
          <w:sz w:val="28"/>
          <w:highlight w:val="magenta"/>
        </w:rPr>
      </w:pPr>
      <w:r>
        <w:rPr>
          <w:rFonts w:ascii="Times New Roman" w:hAnsi="Times New Roman" w:cs="Times New Roman"/>
          <w:sz w:val="28"/>
          <w:highlight w:val="magenta"/>
        </w:rPr>
        <w:t xml:space="preserve">Общий принцип его применения заключается в следующем. </w:t>
      </w:r>
      <w:r w:rsidR="00E27FD8">
        <w:rPr>
          <w:rFonts w:ascii="Times New Roman" w:hAnsi="Times New Roman" w:cs="Times New Roman"/>
          <w:sz w:val="28"/>
          <w:highlight w:val="magenta"/>
        </w:rPr>
        <w:t>Перед процедурой,</w:t>
      </w:r>
      <w:r w:rsidR="002C338F" w:rsidRPr="00E67F78">
        <w:rPr>
          <w:rFonts w:ascii="Times New Roman" w:hAnsi="Times New Roman" w:cs="Times New Roman"/>
          <w:sz w:val="28"/>
          <w:highlight w:val="magenta"/>
        </w:rPr>
        <w:t xml:space="preserve"> источник</w:t>
      </w:r>
      <w:r w:rsidR="00E27FD8">
        <w:rPr>
          <w:rFonts w:ascii="Times New Roman" w:hAnsi="Times New Roman" w:cs="Times New Roman"/>
          <w:sz w:val="28"/>
          <w:highlight w:val="magenta"/>
        </w:rPr>
        <w:t>и загружаются</w:t>
      </w:r>
      <w:r w:rsidR="002C338F" w:rsidRPr="00E67F78">
        <w:rPr>
          <w:rFonts w:ascii="Times New Roman" w:hAnsi="Times New Roman" w:cs="Times New Roman"/>
          <w:sz w:val="28"/>
          <w:highlight w:val="magenta"/>
        </w:rPr>
        <w:t xml:space="preserve"> в “сейф” аппарата. </w:t>
      </w:r>
      <w:r w:rsidR="00E27FD8">
        <w:rPr>
          <w:rFonts w:ascii="Times New Roman" w:hAnsi="Times New Roman" w:cs="Times New Roman"/>
          <w:sz w:val="28"/>
          <w:highlight w:val="magenta"/>
        </w:rPr>
        <w:t>П</w:t>
      </w:r>
      <w:r w:rsidR="002C338F" w:rsidRPr="00E67F78">
        <w:rPr>
          <w:rFonts w:ascii="Times New Roman" w:hAnsi="Times New Roman" w:cs="Times New Roman"/>
          <w:sz w:val="28"/>
          <w:highlight w:val="magenta"/>
        </w:rPr>
        <w:t>осле</w:t>
      </w:r>
      <w:r w:rsidR="00E27FD8">
        <w:rPr>
          <w:rFonts w:ascii="Times New Roman" w:hAnsi="Times New Roman" w:cs="Times New Roman"/>
          <w:sz w:val="28"/>
          <w:highlight w:val="magenta"/>
        </w:rPr>
        <w:t xml:space="preserve"> этого</w:t>
      </w:r>
      <w:r w:rsidR="002C338F" w:rsidRPr="00E67F78">
        <w:rPr>
          <w:rFonts w:ascii="Times New Roman" w:hAnsi="Times New Roman" w:cs="Times New Roman"/>
          <w:sz w:val="28"/>
          <w:highlight w:val="magenta"/>
        </w:rPr>
        <w:t xml:space="preserve"> </w:t>
      </w:r>
      <w:r w:rsidR="00E27FD8">
        <w:rPr>
          <w:rFonts w:ascii="Times New Roman" w:hAnsi="Times New Roman" w:cs="Times New Roman"/>
          <w:sz w:val="28"/>
          <w:highlight w:val="magenta"/>
        </w:rPr>
        <w:t>вводятся</w:t>
      </w:r>
      <w:r w:rsidR="002C338F" w:rsidRPr="00E67F78">
        <w:rPr>
          <w:rFonts w:ascii="Times New Roman" w:hAnsi="Times New Roman" w:cs="Times New Roman"/>
          <w:sz w:val="28"/>
          <w:highlight w:val="magenta"/>
        </w:rPr>
        <w:t xml:space="preserve"> </w:t>
      </w:r>
      <w:r w:rsidR="00E27FD8">
        <w:rPr>
          <w:rFonts w:ascii="Times New Roman" w:hAnsi="Times New Roman" w:cs="Times New Roman"/>
          <w:sz w:val="28"/>
          <w:highlight w:val="magenta"/>
        </w:rPr>
        <w:t>необходимые</w:t>
      </w:r>
      <w:r w:rsidR="002C338F" w:rsidRPr="00E67F78">
        <w:rPr>
          <w:rFonts w:ascii="Times New Roman" w:hAnsi="Times New Roman" w:cs="Times New Roman"/>
          <w:sz w:val="28"/>
          <w:highlight w:val="magenta"/>
        </w:rPr>
        <w:t xml:space="preserve"> катетер</w:t>
      </w:r>
      <w:r w:rsidR="00E27FD8">
        <w:rPr>
          <w:rFonts w:ascii="Times New Roman" w:hAnsi="Times New Roman" w:cs="Times New Roman"/>
          <w:sz w:val="28"/>
          <w:highlight w:val="magenta"/>
        </w:rPr>
        <w:t>ы</w:t>
      </w:r>
      <w:r w:rsidR="002C338F" w:rsidRPr="00E67F78">
        <w:rPr>
          <w:rFonts w:ascii="Times New Roman" w:hAnsi="Times New Roman" w:cs="Times New Roman"/>
          <w:sz w:val="28"/>
          <w:highlight w:val="magenta"/>
        </w:rPr>
        <w:t xml:space="preserve"> в тел</w:t>
      </w:r>
      <w:r w:rsidR="00E27FD8">
        <w:rPr>
          <w:rFonts w:ascii="Times New Roman" w:hAnsi="Times New Roman" w:cs="Times New Roman"/>
          <w:sz w:val="28"/>
          <w:highlight w:val="magenta"/>
        </w:rPr>
        <w:t xml:space="preserve">о пациента и </w:t>
      </w:r>
      <w:r w:rsidR="002C338F" w:rsidRPr="00E67F78">
        <w:rPr>
          <w:rFonts w:ascii="Times New Roman" w:hAnsi="Times New Roman" w:cs="Times New Roman"/>
          <w:sz w:val="28"/>
          <w:highlight w:val="magenta"/>
        </w:rPr>
        <w:t>подключ</w:t>
      </w:r>
      <w:r w:rsidR="00E27FD8">
        <w:rPr>
          <w:rFonts w:ascii="Times New Roman" w:hAnsi="Times New Roman" w:cs="Times New Roman"/>
          <w:sz w:val="28"/>
          <w:highlight w:val="magenta"/>
        </w:rPr>
        <w:t>аются</w:t>
      </w:r>
      <w:r w:rsidR="002C338F" w:rsidRPr="00E67F78">
        <w:rPr>
          <w:rFonts w:ascii="Times New Roman" w:hAnsi="Times New Roman" w:cs="Times New Roman"/>
          <w:sz w:val="28"/>
          <w:highlight w:val="magenta"/>
        </w:rPr>
        <w:t xml:space="preserve"> к индексеру аппарата, позволяющему одновременно </w:t>
      </w:r>
      <w:r w:rsidR="001E6A84" w:rsidRPr="00E67F78">
        <w:rPr>
          <w:rFonts w:ascii="Times New Roman" w:hAnsi="Times New Roman" w:cs="Times New Roman"/>
          <w:sz w:val="28"/>
          <w:highlight w:val="magenta"/>
        </w:rPr>
        <w:t>использовать</w:t>
      </w:r>
      <w:r w:rsidR="002C338F" w:rsidRPr="00E67F78">
        <w:rPr>
          <w:rFonts w:ascii="Times New Roman" w:hAnsi="Times New Roman" w:cs="Times New Roman"/>
          <w:sz w:val="28"/>
          <w:highlight w:val="magenta"/>
        </w:rPr>
        <w:t xml:space="preserve"> </w:t>
      </w:r>
      <w:r w:rsidR="001E6A84" w:rsidRPr="00E67F78">
        <w:rPr>
          <w:rFonts w:ascii="Times New Roman" w:hAnsi="Times New Roman" w:cs="Times New Roman"/>
          <w:sz w:val="28"/>
          <w:highlight w:val="magenta"/>
        </w:rPr>
        <w:t>до 30</w:t>
      </w:r>
      <w:r w:rsidR="002C338F" w:rsidRPr="00E67F78">
        <w:rPr>
          <w:rFonts w:ascii="Times New Roman" w:hAnsi="Times New Roman" w:cs="Times New Roman"/>
          <w:sz w:val="28"/>
          <w:highlight w:val="magenta"/>
        </w:rPr>
        <w:t xml:space="preserve"> катетеров</w:t>
      </w:r>
      <w:r w:rsidR="00E27FD8">
        <w:rPr>
          <w:rFonts w:ascii="Times New Roman" w:hAnsi="Times New Roman" w:cs="Times New Roman"/>
          <w:sz w:val="28"/>
          <w:highlight w:val="magenta"/>
        </w:rPr>
        <w:t xml:space="preserve">. Далее в аппарат загружается </w:t>
      </w:r>
      <w:r w:rsidR="00E27FD8" w:rsidRPr="00E67F78">
        <w:rPr>
          <w:rFonts w:ascii="Times New Roman" w:hAnsi="Times New Roman" w:cs="Times New Roman"/>
          <w:sz w:val="28"/>
          <w:highlight w:val="magenta"/>
        </w:rPr>
        <w:t xml:space="preserve">заранее </w:t>
      </w:r>
      <w:r w:rsidR="00E27FD8">
        <w:rPr>
          <w:rFonts w:ascii="Times New Roman" w:hAnsi="Times New Roman" w:cs="Times New Roman"/>
          <w:sz w:val="28"/>
          <w:highlight w:val="magenta"/>
        </w:rPr>
        <w:t>созданный</w:t>
      </w:r>
      <w:r w:rsidR="00E27FD8" w:rsidRPr="00E67F78">
        <w:rPr>
          <w:rFonts w:ascii="Times New Roman" w:hAnsi="Times New Roman" w:cs="Times New Roman"/>
          <w:sz w:val="28"/>
          <w:highlight w:val="magenta"/>
        </w:rPr>
        <w:t xml:space="preserve"> индивидуальный план облучения пациента.</w:t>
      </w:r>
      <w:r w:rsidR="00E27FD8">
        <w:rPr>
          <w:rFonts w:ascii="Times New Roman" w:hAnsi="Times New Roman" w:cs="Times New Roman"/>
          <w:sz w:val="28"/>
          <w:highlight w:val="magenta"/>
        </w:rPr>
        <w:t xml:space="preserve"> Во время проведения процедуры</w:t>
      </w:r>
      <w:r w:rsidR="002C338F" w:rsidRPr="00E67F78">
        <w:rPr>
          <w:rFonts w:ascii="Times New Roman" w:hAnsi="Times New Roman" w:cs="Times New Roman"/>
          <w:sz w:val="28"/>
          <w:highlight w:val="magenta"/>
        </w:rPr>
        <w:t xml:space="preserve"> мотор </w:t>
      </w:r>
      <w:r w:rsidR="001E6A84" w:rsidRPr="00E67F78">
        <w:rPr>
          <w:rFonts w:ascii="Times New Roman" w:hAnsi="Times New Roman" w:cs="Times New Roman"/>
          <w:sz w:val="28"/>
          <w:highlight w:val="magenta"/>
        </w:rPr>
        <w:t>осуществляет движение</w:t>
      </w:r>
      <w:r w:rsidR="002C338F" w:rsidRPr="00E67F78">
        <w:rPr>
          <w:rFonts w:ascii="Times New Roman" w:hAnsi="Times New Roman" w:cs="Times New Roman"/>
          <w:sz w:val="28"/>
          <w:highlight w:val="magenta"/>
        </w:rPr>
        <w:t xml:space="preserve"> сем</w:t>
      </w:r>
      <w:r w:rsidR="001E6A84" w:rsidRPr="00E67F78">
        <w:rPr>
          <w:rFonts w:ascii="Times New Roman" w:hAnsi="Times New Roman" w:cs="Times New Roman"/>
          <w:sz w:val="28"/>
          <w:highlight w:val="magenta"/>
        </w:rPr>
        <w:t>ени</w:t>
      </w:r>
      <w:r w:rsidR="002C338F" w:rsidRPr="00E67F78">
        <w:rPr>
          <w:rFonts w:ascii="Times New Roman" w:hAnsi="Times New Roman" w:cs="Times New Roman"/>
          <w:sz w:val="28"/>
          <w:highlight w:val="magenta"/>
        </w:rPr>
        <w:t xml:space="preserve"> источника</w:t>
      </w:r>
      <w:r>
        <w:rPr>
          <w:rFonts w:ascii="Times New Roman" w:hAnsi="Times New Roman" w:cs="Times New Roman"/>
          <w:sz w:val="28"/>
          <w:highlight w:val="magenta"/>
        </w:rPr>
        <w:t xml:space="preserve"> по катетеру</w:t>
      </w:r>
      <w:r w:rsidR="002C338F" w:rsidRPr="00E67F78">
        <w:rPr>
          <w:rFonts w:ascii="Times New Roman" w:hAnsi="Times New Roman" w:cs="Times New Roman"/>
          <w:sz w:val="28"/>
          <w:highlight w:val="magenta"/>
        </w:rPr>
        <w:t xml:space="preserve"> при помощи специального кабеля. Благодаря различным </w:t>
      </w:r>
      <w:r w:rsidR="002C338F" w:rsidRPr="00E67F78">
        <w:rPr>
          <w:rFonts w:ascii="Times New Roman" w:hAnsi="Times New Roman" w:cs="Times New Roman"/>
          <w:sz w:val="28"/>
          <w:highlight w:val="magenta"/>
        </w:rPr>
        <w:lastRenderedPageBreak/>
        <w:t xml:space="preserve">сенсорам и датчикам по заранее заданной программе источник оказывается в предписанной позиции, а затем, по истечении определенного времени извлекается </w:t>
      </w:r>
      <w:r w:rsidR="001E6A84" w:rsidRPr="00E67F78">
        <w:rPr>
          <w:rFonts w:ascii="Times New Roman" w:hAnsi="Times New Roman" w:cs="Times New Roman"/>
          <w:sz w:val="28"/>
          <w:highlight w:val="magenta"/>
        </w:rPr>
        <w:t xml:space="preserve">из </w:t>
      </w:r>
      <w:r>
        <w:rPr>
          <w:rFonts w:ascii="Times New Roman" w:hAnsi="Times New Roman" w:cs="Times New Roman"/>
          <w:sz w:val="28"/>
          <w:highlight w:val="magenta"/>
        </w:rPr>
        <w:t>неё</w:t>
      </w:r>
      <w:r w:rsidR="001E6A84" w:rsidRPr="00E67F78">
        <w:rPr>
          <w:rFonts w:ascii="Times New Roman" w:hAnsi="Times New Roman" w:cs="Times New Roman"/>
          <w:sz w:val="28"/>
          <w:highlight w:val="magenta"/>
        </w:rPr>
        <w:t xml:space="preserve"> </w:t>
      </w:r>
      <w:r w:rsidR="002C338F" w:rsidRPr="00E67F78">
        <w:rPr>
          <w:rFonts w:ascii="Times New Roman" w:hAnsi="Times New Roman" w:cs="Times New Roman"/>
          <w:sz w:val="28"/>
          <w:highlight w:val="magenta"/>
        </w:rPr>
        <w:t>в обратной последовательности. Для обеспечения системы двойного контроля, в установке присутствует контрольный кабель.</w:t>
      </w:r>
    </w:p>
    <w:p w:rsidR="00956EC7" w:rsidRDefault="00C67A47" w:rsidP="00956EC7">
      <w:pPr>
        <w:spacing w:after="0" w:line="360" w:lineRule="auto"/>
        <w:ind w:firstLine="562"/>
        <w:jc w:val="both"/>
        <w:rPr>
          <w:rFonts w:ascii="Times New Roman" w:hAnsi="Times New Roman" w:cs="Times New Roman"/>
          <w:sz w:val="28"/>
        </w:rPr>
      </w:pPr>
      <w:r w:rsidRPr="00E67F78">
        <w:rPr>
          <w:rFonts w:ascii="Times New Roman" w:hAnsi="Times New Roman" w:cs="Times New Roman"/>
          <w:sz w:val="28"/>
          <w:highlight w:val="magenta"/>
        </w:rPr>
        <w:t>Такие</w:t>
      </w:r>
      <w:r w:rsidR="00E27FD8">
        <w:rPr>
          <w:rFonts w:ascii="Times New Roman" w:hAnsi="Times New Roman" w:cs="Times New Roman"/>
          <w:sz w:val="28"/>
          <w:highlight w:val="magenta"/>
        </w:rPr>
        <w:t xml:space="preserve"> автоматизированные</w:t>
      </w:r>
      <w:r w:rsidRPr="00E67F78">
        <w:rPr>
          <w:rFonts w:ascii="Times New Roman" w:hAnsi="Times New Roman" w:cs="Times New Roman"/>
          <w:sz w:val="28"/>
          <w:highlight w:val="magenta"/>
        </w:rPr>
        <w:t xml:space="preserve"> установки используются чаще всего для брахитерапии</w:t>
      </w:r>
      <w:r w:rsidR="00E27FD8">
        <w:rPr>
          <w:rFonts w:ascii="Times New Roman" w:hAnsi="Times New Roman" w:cs="Times New Roman"/>
          <w:sz w:val="28"/>
          <w:highlight w:val="magenta"/>
        </w:rPr>
        <w:t xml:space="preserve"> с высокой мощностью дозы</w:t>
      </w:r>
      <w:r w:rsidRPr="00E67F78">
        <w:rPr>
          <w:rFonts w:ascii="Times New Roman" w:hAnsi="Times New Roman" w:cs="Times New Roman"/>
          <w:sz w:val="28"/>
          <w:highlight w:val="magenta"/>
        </w:rPr>
        <w:t xml:space="preserve">, </w:t>
      </w:r>
      <w:r w:rsidR="001E6A84" w:rsidRPr="00E67F78">
        <w:rPr>
          <w:rFonts w:ascii="Times New Roman" w:hAnsi="Times New Roman" w:cs="Times New Roman"/>
          <w:sz w:val="28"/>
          <w:highlight w:val="magenta"/>
        </w:rPr>
        <w:t>где</w:t>
      </w:r>
      <w:r w:rsidRPr="00E67F78">
        <w:rPr>
          <w:rFonts w:ascii="Times New Roman" w:hAnsi="Times New Roman" w:cs="Times New Roman"/>
          <w:sz w:val="28"/>
          <w:highlight w:val="magenta"/>
        </w:rPr>
        <w:t xml:space="preserve"> в </w:t>
      </w:r>
      <w:r w:rsidR="001E6A84" w:rsidRPr="00E67F78">
        <w:rPr>
          <w:rFonts w:ascii="Times New Roman" w:hAnsi="Times New Roman" w:cs="Times New Roman"/>
          <w:sz w:val="28"/>
          <w:highlight w:val="magenta"/>
        </w:rPr>
        <w:t>качестве</w:t>
      </w:r>
      <w:r w:rsidRPr="00E67F78">
        <w:rPr>
          <w:rFonts w:ascii="Times New Roman" w:hAnsi="Times New Roman" w:cs="Times New Roman"/>
          <w:sz w:val="28"/>
          <w:highlight w:val="magenta"/>
        </w:rPr>
        <w:t xml:space="preserve"> источника применяется в основном </w:t>
      </w:r>
      <w:r w:rsidRPr="00E67F78">
        <w:rPr>
          <w:rFonts w:ascii="Times New Roman" w:hAnsi="Times New Roman" w:cs="Times New Roman"/>
          <w:sz w:val="28"/>
          <w:highlight w:val="magenta"/>
          <w:vertAlign w:val="superscript"/>
        </w:rPr>
        <w:t>192</w:t>
      </w:r>
      <w:r w:rsidRPr="00E67F78">
        <w:rPr>
          <w:rFonts w:ascii="Times New Roman" w:hAnsi="Times New Roman" w:cs="Times New Roman"/>
          <w:sz w:val="28"/>
          <w:highlight w:val="magenta"/>
          <w:lang w:val="en-US"/>
        </w:rPr>
        <w:t>Ir</w:t>
      </w:r>
      <w:r w:rsidRPr="00E67F78">
        <w:rPr>
          <w:rFonts w:ascii="Times New Roman" w:hAnsi="Times New Roman" w:cs="Times New Roman"/>
          <w:sz w:val="28"/>
          <w:highlight w:val="magenta"/>
        </w:rPr>
        <w:t xml:space="preserve">. В ней, как было описано, источник шаг за шагом проходит </w:t>
      </w:r>
      <w:r w:rsidR="001E6A84" w:rsidRPr="00E67F78">
        <w:rPr>
          <w:rFonts w:ascii="Times New Roman" w:hAnsi="Times New Roman" w:cs="Times New Roman"/>
          <w:sz w:val="28"/>
          <w:highlight w:val="magenta"/>
        </w:rPr>
        <w:t>по катетеру</w:t>
      </w:r>
      <w:r w:rsidRPr="00E67F78">
        <w:rPr>
          <w:rFonts w:ascii="Times New Roman" w:hAnsi="Times New Roman" w:cs="Times New Roman"/>
          <w:sz w:val="28"/>
          <w:highlight w:val="magenta"/>
        </w:rPr>
        <w:t xml:space="preserve">, и распределение дозы определяется временем задержки в </w:t>
      </w:r>
      <w:r w:rsidR="00E27FD8">
        <w:rPr>
          <w:rFonts w:ascii="Times New Roman" w:hAnsi="Times New Roman" w:cs="Times New Roman"/>
          <w:sz w:val="28"/>
          <w:highlight w:val="magenta"/>
        </w:rPr>
        <w:t>заданных</w:t>
      </w:r>
      <w:r w:rsidRPr="00E67F78">
        <w:rPr>
          <w:rFonts w:ascii="Times New Roman" w:hAnsi="Times New Roman" w:cs="Times New Roman"/>
          <w:sz w:val="28"/>
          <w:highlight w:val="magenta"/>
        </w:rPr>
        <w:t xml:space="preserve"> </w:t>
      </w:r>
      <w:r w:rsidR="00E27FD8">
        <w:rPr>
          <w:rFonts w:ascii="Times New Roman" w:hAnsi="Times New Roman" w:cs="Times New Roman"/>
          <w:sz w:val="28"/>
          <w:highlight w:val="magenta"/>
        </w:rPr>
        <w:t>позициях</w:t>
      </w:r>
      <w:r w:rsidR="002C338F" w:rsidRPr="00E67F78">
        <w:rPr>
          <w:rFonts w:ascii="Times New Roman" w:hAnsi="Times New Roman" w:cs="Times New Roman"/>
          <w:sz w:val="28"/>
          <w:highlight w:val="magenta"/>
        </w:rPr>
        <w:t>.</w:t>
      </w:r>
    </w:p>
    <w:p w:rsidR="00C67A47" w:rsidRPr="00956EC7" w:rsidRDefault="002C338F" w:rsidP="00956EC7">
      <w:pPr>
        <w:spacing w:after="0" w:line="360" w:lineRule="auto"/>
        <w:ind w:firstLine="562"/>
        <w:jc w:val="both"/>
        <w:rPr>
          <w:rFonts w:ascii="Times New Roman" w:hAnsi="Times New Roman" w:cs="Times New Roman"/>
          <w:sz w:val="28"/>
        </w:rPr>
      </w:pPr>
      <w:proofErr w:type="spellStart"/>
      <w:r w:rsidRPr="001D3D52">
        <w:rPr>
          <w:rFonts w:ascii="Times New Roman" w:hAnsi="Times New Roman" w:cs="Times New Roman"/>
          <w:sz w:val="28"/>
        </w:rPr>
        <w:t>Брахитерапия</w:t>
      </w:r>
      <w:proofErr w:type="spellEnd"/>
      <w:r w:rsidRPr="001D3D52">
        <w:rPr>
          <w:rFonts w:ascii="Times New Roman" w:hAnsi="Times New Roman" w:cs="Times New Roman"/>
          <w:sz w:val="28"/>
        </w:rPr>
        <w:t xml:space="preserve"> с низкой мощностью дозы отличается от брахитерапии</w:t>
      </w:r>
      <w:r w:rsidR="001D3D52" w:rsidRPr="001D3D52">
        <w:rPr>
          <w:rFonts w:ascii="Times New Roman" w:hAnsi="Times New Roman" w:cs="Times New Roman"/>
          <w:sz w:val="28"/>
        </w:rPr>
        <w:t xml:space="preserve"> с высокой мощностью дозы</w:t>
      </w:r>
      <w:r w:rsidRPr="001D3D52">
        <w:rPr>
          <w:rFonts w:ascii="Times New Roman" w:hAnsi="Times New Roman" w:cs="Times New Roman"/>
          <w:sz w:val="28"/>
        </w:rPr>
        <w:t xml:space="preserve"> несколькими параметрами. Во-первых, в ней возможна ручная постзагрузка</w:t>
      </w:r>
      <w:r w:rsidR="001D3D52" w:rsidRPr="001D3D52">
        <w:rPr>
          <w:rFonts w:ascii="Times New Roman" w:hAnsi="Times New Roman" w:cs="Times New Roman"/>
          <w:sz w:val="28"/>
        </w:rPr>
        <w:t xml:space="preserve"> источника</w:t>
      </w:r>
      <w:r w:rsidRPr="001D3D52">
        <w:rPr>
          <w:rFonts w:ascii="Times New Roman" w:hAnsi="Times New Roman" w:cs="Times New Roman"/>
          <w:sz w:val="28"/>
        </w:rPr>
        <w:t>, которая позволяет в некоторых ситуациях добавить источник для увеличения дозы.</w:t>
      </w:r>
      <w:r w:rsidR="00956EC7" w:rsidRPr="001D3D52">
        <w:rPr>
          <w:rFonts w:ascii="Times New Roman" w:hAnsi="Times New Roman" w:cs="Times New Roman"/>
          <w:sz w:val="28"/>
        </w:rPr>
        <w:t xml:space="preserve"> В</w:t>
      </w:r>
      <w:r w:rsidR="00357B55" w:rsidRPr="001D3D52">
        <w:rPr>
          <w:rFonts w:ascii="Times New Roman" w:hAnsi="Times New Roman" w:cs="Times New Roman"/>
          <w:sz w:val="28"/>
        </w:rPr>
        <w:t>о</w:t>
      </w:r>
      <w:r w:rsidR="00956EC7" w:rsidRPr="001D3D52">
        <w:rPr>
          <w:rFonts w:ascii="Times New Roman" w:hAnsi="Times New Roman" w:cs="Times New Roman"/>
          <w:sz w:val="28"/>
        </w:rPr>
        <w:t>-</w:t>
      </w:r>
      <w:r w:rsidR="00357B55" w:rsidRPr="001D3D52">
        <w:rPr>
          <w:rFonts w:ascii="Times New Roman" w:hAnsi="Times New Roman" w:cs="Times New Roman"/>
          <w:sz w:val="28"/>
        </w:rPr>
        <w:t>вторых</w:t>
      </w:r>
      <w:r w:rsidR="00956EC7" w:rsidRPr="001D3D52">
        <w:rPr>
          <w:rFonts w:ascii="Times New Roman" w:hAnsi="Times New Roman" w:cs="Times New Roman"/>
          <w:sz w:val="28"/>
        </w:rPr>
        <w:t xml:space="preserve">, </w:t>
      </w:r>
      <w:r w:rsidR="001D3D52" w:rsidRPr="001D3D52">
        <w:rPr>
          <w:rFonts w:ascii="Times New Roman" w:hAnsi="Times New Roman" w:cs="Times New Roman"/>
          <w:sz w:val="28"/>
        </w:rPr>
        <w:t>в ней</w:t>
      </w:r>
      <w:r w:rsidR="00956EC7" w:rsidRPr="001D3D52">
        <w:rPr>
          <w:rFonts w:ascii="Times New Roman" w:hAnsi="Times New Roman" w:cs="Times New Roman"/>
          <w:sz w:val="28"/>
        </w:rPr>
        <w:t xml:space="preserve"> кроме </w:t>
      </w:r>
      <w:r w:rsidR="00956EC7" w:rsidRPr="001D3D52">
        <w:rPr>
          <w:rFonts w:ascii="Times New Roman" w:hAnsi="Times New Roman" w:cs="Times New Roman"/>
          <w:sz w:val="28"/>
          <w:vertAlign w:val="superscript"/>
        </w:rPr>
        <w:t>137</w:t>
      </w:r>
      <w:r w:rsidR="00956EC7" w:rsidRPr="001D3D52">
        <w:rPr>
          <w:rFonts w:ascii="Times New Roman" w:hAnsi="Times New Roman" w:cs="Times New Roman"/>
          <w:sz w:val="28"/>
          <w:lang w:val="en-US"/>
        </w:rPr>
        <w:t>Cs</w:t>
      </w:r>
      <w:r w:rsidR="00956EC7" w:rsidRPr="001D3D52">
        <w:rPr>
          <w:rFonts w:ascii="Times New Roman" w:hAnsi="Times New Roman" w:cs="Times New Roman"/>
          <w:sz w:val="28"/>
        </w:rPr>
        <w:t xml:space="preserve"> и </w:t>
      </w:r>
      <w:r w:rsidR="00956EC7" w:rsidRPr="001D3D52">
        <w:rPr>
          <w:rFonts w:ascii="Times New Roman" w:hAnsi="Times New Roman" w:cs="Times New Roman"/>
          <w:sz w:val="28"/>
          <w:vertAlign w:val="superscript"/>
        </w:rPr>
        <w:t>192</w:t>
      </w:r>
      <w:r w:rsidR="00956EC7" w:rsidRPr="001D3D52">
        <w:rPr>
          <w:rFonts w:ascii="Times New Roman" w:hAnsi="Times New Roman" w:cs="Times New Roman"/>
          <w:sz w:val="28"/>
          <w:lang w:val="en-US"/>
        </w:rPr>
        <w:t>Ir</w:t>
      </w:r>
      <w:r w:rsidR="00956EC7" w:rsidRPr="001D3D52">
        <w:rPr>
          <w:rFonts w:ascii="Times New Roman" w:hAnsi="Times New Roman" w:cs="Times New Roman"/>
          <w:sz w:val="28"/>
        </w:rPr>
        <w:t xml:space="preserve"> могут быть использованы другие радиоизотопы с более низкой энергией</w:t>
      </w:r>
      <w:r w:rsidR="00357B55" w:rsidRPr="001D3D52">
        <w:rPr>
          <w:rFonts w:ascii="Times New Roman" w:hAnsi="Times New Roman" w:cs="Times New Roman"/>
          <w:sz w:val="28"/>
        </w:rPr>
        <w:t xml:space="preserve"> фотонов</w:t>
      </w:r>
      <w:r w:rsidR="00956EC7" w:rsidRPr="001D3D52">
        <w:rPr>
          <w:rFonts w:ascii="Times New Roman" w:hAnsi="Times New Roman" w:cs="Times New Roman"/>
          <w:sz w:val="28"/>
        </w:rPr>
        <w:t xml:space="preserve">. </w:t>
      </w:r>
    </w:p>
    <w:p w:rsidR="0003501F" w:rsidRDefault="0003501F" w:rsidP="0003501F">
      <w:pPr>
        <w:spacing w:line="360" w:lineRule="auto"/>
        <w:ind w:firstLine="567"/>
        <w:jc w:val="both"/>
        <w:rPr>
          <w:rFonts w:ascii="Times New Roman" w:hAnsi="Times New Roman" w:cs="Times New Roman"/>
          <w:sz w:val="28"/>
        </w:rPr>
      </w:pPr>
      <w:r w:rsidRPr="00A87268">
        <w:rPr>
          <w:rFonts w:ascii="Times New Roman" w:hAnsi="Times New Roman" w:cs="Times New Roman"/>
          <w:sz w:val="28"/>
        </w:rPr>
        <w:t xml:space="preserve">Перспективным направлением в разработке и применении терапевтических радиопрепаратов является создание короткоживущих радионуклидов - солевой раствор йода-133 вместо йода-131, остеотропное соединение самария-153 вместо хлорида стронция-89 для лечения костных метастазов, а также РФП на основе белковых микросфер. Технология изготовления последних позволяет использовать широкий набор радионуклидов оптимальных по своим ядерно-физическим характеристикам: </w:t>
      </w:r>
      <w:r w:rsidRPr="00A87268">
        <w:rPr>
          <w:rFonts w:ascii="Times New Roman" w:hAnsi="Times New Roman" w:cs="Times New Roman"/>
          <w:sz w:val="28"/>
          <w:vertAlign w:val="superscript"/>
        </w:rPr>
        <w:t>186</w:t>
      </w:r>
      <w:r w:rsidRPr="00A87268">
        <w:rPr>
          <w:rFonts w:ascii="Times New Roman" w:hAnsi="Times New Roman" w:cs="Times New Roman"/>
          <w:sz w:val="28"/>
          <w:lang w:val="en-US"/>
        </w:rPr>
        <w:t>Re</w:t>
      </w:r>
      <w:r w:rsidRPr="00A87268">
        <w:rPr>
          <w:rFonts w:ascii="Times New Roman" w:hAnsi="Times New Roman" w:cs="Times New Roman"/>
          <w:sz w:val="28"/>
        </w:rPr>
        <w:t xml:space="preserve">, </w:t>
      </w:r>
      <w:r w:rsidRPr="00A87268">
        <w:rPr>
          <w:rFonts w:ascii="Times New Roman" w:hAnsi="Times New Roman" w:cs="Times New Roman"/>
          <w:sz w:val="28"/>
          <w:vertAlign w:val="superscript"/>
        </w:rPr>
        <w:t>188</w:t>
      </w:r>
      <w:r w:rsidRPr="00A87268">
        <w:rPr>
          <w:rFonts w:ascii="Times New Roman" w:hAnsi="Times New Roman" w:cs="Times New Roman"/>
          <w:sz w:val="28"/>
        </w:rPr>
        <w:t xml:space="preserve">Rе, </w:t>
      </w:r>
      <w:r w:rsidRPr="00A87268">
        <w:rPr>
          <w:rFonts w:ascii="Times New Roman" w:hAnsi="Times New Roman" w:cs="Times New Roman"/>
          <w:sz w:val="28"/>
          <w:vertAlign w:val="superscript"/>
        </w:rPr>
        <w:t>177</w:t>
      </w:r>
      <w:r w:rsidRPr="00A87268">
        <w:rPr>
          <w:rFonts w:ascii="Times New Roman" w:hAnsi="Times New Roman" w:cs="Times New Roman"/>
          <w:sz w:val="28"/>
        </w:rPr>
        <w:t xml:space="preserve">Lu, </w:t>
      </w:r>
      <w:r w:rsidRPr="00A87268">
        <w:rPr>
          <w:rFonts w:ascii="Times New Roman" w:hAnsi="Times New Roman" w:cs="Times New Roman"/>
          <w:sz w:val="28"/>
          <w:vertAlign w:val="superscript"/>
        </w:rPr>
        <w:t>153</w:t>
      </w:r>
      <w:r w:rsidRPr="00A87268">
        <w:rPr>
          <w:rFonts w:ascii="Times New Roman" w:hAnsi="Times New Roman" w:cs="Times New Roman"/>
          <w:sz w:val="28"/>
        </w:rPr>
        <w:t xml:space="preserve">Sm, </w:t>
      </w:r>
      <w:r w:rsidRPr="00A87268">
        <w:rPr>
          <w:rFonts w:ascii="Times New Roman" w:hAnsi="Times New Roman" w:cs="Times New Roman"/>
          <w:sz w:val="28"/>
          <w:vertAlign w:val="superscript"/>
        </w:rPr>
        <w:t>165</w:t>
      </w:r>
      <w:r w:rsidRPr="00A87268">
        <w:rPr>
          <w:rFonts w:ascii="Times New Roman" w:hAnsi="Times New Roman" w:cs="Times New Roman"/>
          <w:sz w:val="28"/>
        </w:rPr>
        <w:t xml:space="preserve">Dy, </w:t>
      </w:r>
      <w:r w:rsidRPr="00A87268">
        <w:rPr>
          <w:rFonts w:ascii="Times New Roman" w:hAnsi="Times New Roman" w:cs="Times New Roman"/>
          <w:sz w:val="28"/>
          <w:vertAlign w:val="superscript"/>
        </w:rPr>
        <w:t>166</w:t>
      </w:r>
      <w:r w:rsidRPr="00A87268">
        <w:rPr>
          <w:rFonts w:ascii="Times New Roman" w:hAnsi="Times New Roman" w:cs="Times New Roman"/>
          <w:sz w:val="28"/>
        </w:rPr>
        <w:t xml:space="preserve">Но, </w:t>
      </w:r>
      <w:r w:rsidRPr="00A87268">
        <w:rPr>
          <w:rFonts w:ascii="Times New Roman" w:hAnsi="Times New Roman" w:cs="Times New Roman"/>
          <w:sz w:val="28"/>
          <w:vertAlign w:val="superscript"/>
        </w:rPr>
        <w:t>169</w:t>
      </w:r>
      <w:r w:rsidRPr="00A87268">
        <w:rPr>
          <w:rFonts w:ascii="Times New Roman" w:hAnsi="Times New Roman" w:cs="Times New Roman"/>
          <w:sz w:val="28"/>
        </w:rPr>
        <w:t xml:space="preserve">Er, </w:t>
      </w:r>
      <w:r w:rsidRPr="00A87268">
        <w:rPr>
          <w:rFonts w:ascii="Times New Roman" w:hAnsi="Times New Roman" w:cs="Times New Roman"/>
          <w:sz w:val="28"/>
          <w:vertAlign w:val="superscript"/>
        </w:rPr>
        <w:t>211</w:t>
      </w:r>
      <w:r w:rsidRPr="00A87268">
        <w:rPr>
          <w:rFonts w:ascii="Times New Roman" w:hAnsi="Times New Roman" w:cs="Times New Roman"/>
          <w:sz w:val="28"/>
        </w:rPr>
        <w:t>At, получаемых при облучении соответствующих стабильных изотопов в потоке тепловых нейтронов ядерных реакторов.</w:t>
      </w:r>
    </w:p>
    <w:p w:rsidR="00941809" w:rsidRPr="00641B63" w:rsidRDefault="00DB40D6" w:rsidP="00641B63">
      <w:pPr>
        <w:pStyle w:val="2"/>
        <w:rPr>
          <w:rFonts w:ascii="Times New Roman" w:hAnsi="Times New Roman" w:cs="Times New Roman"/>
          <w:noProof/>
          <w:color w:val="auto"/>
          <w:sz w:val="28"/>
          <w:szCs w:val="28"/>
        </w:rPr>
      </w:pPr>
      <w:bookmarkStart w:id="19" w:name="_Toc4675278"/>
      <w:r>
        <w:rPr>
          <w:rFonts w:ascii="Times New Roman" w:hAnsi="Times New Roman" w:cs="Times New Roman"/>
          <w:noProof/>
          <w:color w:val="auto"/>
          <w:sz w:val="28"/>
          <w:szCs w:val="28"/>
        </w:rPr>
        <w:t xml:space="preserve">3.2. </w:t>
      </w:r>
      <w:r w:rsidR="00B322E2">
        <w:rPr>
          <w:rFonts w:ascii="Times New Roman" w:hAnsi="Times New Roman" w:cs="Times New Roman"/>
          <w:noProof/>
          <w:color w:val="auto"/>
          <w:sz w:val="28"/>
          <w:szCs w:val="28"/>
        </w:rPr>
        <w:t>Аппараты</w:t>
      </w:r>
      <w:r w:rsidR="003D7058" w:rsidRPr="00641B63">
        <w:rPr>
          <w:rFonts w:ascii="Times New Roman" w:hAnsi="Times New Roman" w:cs="Times New Roman"/>
          <w:noProof/>
          <w:color w:val="auto"/>
          <w:sz w:val="28"/>
          <w:szCs w:val="28"/>
        </w:rPr>
        <w:t xml:space="preserve"> интраоперационной</w:t>
      </w:r>
      <w:r w:rsidR="000B02BE" w:rsidRPr="00641B63">
        <w:rPr>
          <w:rFonts w:ascii="Times New Roman" w:hAnsi="Times New Roman" w:cs="Times New Roman"/>
          <w:noProof/>
          <w:color w:val="auto"/>
          <w:sz w:val="28"/>
          <w:szCs w:val="28"/>
        </w:rPr>
        <w:t xml:space="preserve"> </w:t>
      </w:r>
      <w:r w:rsidR="003D7058" w:rsidRPr="00641B63">
        <w:rPr>
          <w:rFonts w:ascii="Times New Roman" w:hAnsi="Times New Roman" w:cs="Times New Roman"/>
          <w:noProof/>
          <w:color w:val="auto"/>
          <w:sz w:val="28"/>
          <w:szCs w:val="28"/>
        </w:rPr>
        <w:t>лучевой</w:t>
      </w:r>
      <w:r w:rsidR="003036DD" w:rsidRPr="00641B63">
        <w:rPr>
          <w:rFonts w:ascii="Times New Roman" w:hAnsi="Times New Roman" w:cs="Times New Roman"/>
          <w:noProof/>
          <w:color w:val="auto"/>
          <w:sz w:val="28"/>
          <w:szCs w:val="28"/>
        </w:rPr>
        <w:t xml:space="preserve"> терапи</w:t>
      </w:r>
      <w:r w:rsidR="003D7058" w:rsidRPr="00641B63">
        <w:rPr>
          <w:rFonts w:ascii="Times New Roman" w:hAnsi="Times New Roman" w:cs="Times New Roman"/>
          <w:noProof/>
          <w:color w:val="auto"/>
          <w:sz w:val="28"/>
          <w:szCs w:val="28"/>
        </w:rPr>
        <w:t>и</w:t>
      </w:r>
      <w:bookmarkEnd w:id="19"/>
    </w:p>
    <w:p w:rsidR="00E67F78" w:rsidRDefault="00E67F78" w:rsidP="00E67F78">
      <w:pPr>
        <w:pStyle w:val="a3"/>
        <w:spacing w:line="360" w:lineRule="auto"/>
        <w:ind w:left="0" w:firstLine="709"/>
        <w:jc w:val="both"/>
        <w:rPr>
          <w:rFonts w:ascii="Times New Roman" w:hAnsi="Times New Roman" w:cs="Times New Roman"/>
          <w:sz w:val="28"/>
          <w:szCs w:val="28"/>
        </w:rPr>
      </w:pPr>
      <w:r w:rsidRPr="00E67F78">
        <w:rPr>
          <w:rFonts w:ascii="Times New Roman" w:hAnsi="Times New Roman" w:cs="Times New Roman"/>
          <w:sz w:val="28"/>
          <w:szCs w:val="28"/>
        </w:rPr>
        <w:t>Это направление применения ускорителей электронов</w:t>
      </w:r>
      <w:r>
        <w:rPr>
          <w:rFonts w:ascii="Times New Roman" w:hAnsi="Times New Roman" w:cs="Times New Roman"/>
          <w:sz w:val="28"/>
          <w:szCs w:val="28"/>
        </w:rPr>
        <w:t xml:space="preserve"> </w:t>
      </w:r>
      <w:r w:rsidRPr="00E67F78">
        <w:rPr>
          <w:rFonts w:ascii="Times New Roman" w:hAnsi="Times New Roman" w:cs="Times New Roman"/>
          <w:sz w:val="28"/>
          <w:szCs w:val="28"/>
        </w:rPr>
        <w:t>в медицине возникло в ко</w:t>
      </w:r>
      <w:r>
        <w:rPr>
          <w:rFonts w:ascii="Times New Roman" w:hAnsi="Times New Roman" w:cs="Times New Roman"/>
          <w:sz w:val="28"/>
          <w:szCs w:val="28"/>
        </w:rPr>
        <w:t>нце 1970-х гг. В США интраопера</w:t>
      </w:r>
      <w:r w:rsidRPr="00E67F78">
        <w:rPr>
          <w:rFonts w:ascii="Times New Roman" w:hAnsi="Times New Roman" w:cs="Times New Roman"/>
          <w:sz w:val="28"/>
          <w:szCs w:val="28"/>
        </w:rPr>
        <w:t>ционную лучевую терапи</w:t>
      </w:r>
      <w:r>
        <w:rPr>
          <w:rFonts w:ascii="Times New Roman" w:hAnsi="Times New Roman" w:cs="Times New Roman"/>
          <w:sz w:val="28"/>
          <w:szCs w:val="28"/>
        </w:rPr>
        <w:t>ю начали проводить с 1976 г. Ин</w:t>
      </w:r>
      <w:r w:rsidRPr="00E67F78">
        <w:rPr>
          <w:rFonts w:ascii="Times New Roman" w:hAnsi="Times New Roman" w:cs="Times New Roman"/>
          <w:sz w:val="28"/>
          <w:szCs w:val="28"/>
        </w:rPr>
        <w:t xml:space="preserve">траоперационная лучевая  терапия (ИОЛТ) – </w:t>
      </w:r>
      <w:r w:rsidRPr="00E67F78">
        <w:rPr>
          <w:rFonts w:ascii="Times New Roman" w:hAnsi="Times New Roman" w:cs="Times New Roman"/>
          <w:sz w:val="28"/>
          <w:szCs w:val="28"/>
        </w:rPr>
        <w:lastRenderedPageBreak/>
        <w:t>особая технология лучевого лечения, позволяющая онк</w:t>
      </w:r>
      <w:r>
        <w:rPr>
          <w:rFonts w:ascii="Times New Roman" w:hAnsi="Times New Roman" w:cs="Times New Roman"/>
          <w:sz w:val="28"/>
          <w:szCs w:val="28"/>
        </w:rPr>
        <w:t>ологическим боль</w:t>
      </w:r>
      <w:r w:rsidRPr="00E67F78">
        <w:rPr>
          <w:rFonts w:ascii="Times New Roman" w:hAnsi="Times New Roman" w:cs="Times New Roman"/>
          <w:sz w:val="28"/>
          <w:szCs w:val="28"/>
        </w:rPr>
        <w:t>ным однократно подвести высокую дозу пучков фотонов или электронов. Она основана на облучении ложа глубинных злокачественных опухолей непосредственно после их удаления во время хирургической операции. Главная привлекательность этого метода состоит в том, что ионизирующее излучение может быть направлено непосредственно на патологический очаг, в то время как смежные, нормальные ткани, можно уберечь от облучения. Таким образом, облучению подвергаются микроскопические фрагменты опухоли, которые возможно остались в ее ложе.</w:t>
      </w:r>
      <w:r>
        <w:rPr>
          <w:rFonts w:ascii="Times New Roman" w:hAnsi="Times New Roman" w:cs="Times New Roman"/>
          <w:sz w:val="28"/>
          <w:szCs w:val="28"/>
        </w:rPr>
        <w:t xml:space="preserve"> </w:t>
      </w:r>
    </w:p>
    <w:p w:rsidR="00D134C9" w:rsidRPr="002621B7" w:rsidRDefault="00D134C9" w:rsidP="00E22AD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Термин интраоперационная лучевая терапия используется для большого числа различных техник облучения, таких как: предоперационная многокатетерная брахитерапия, эндокавитарная (внутриполостная) брахитерапия, ортовольтная ИОЛТ и ИОЛТ электронами (</w:t>
      </w:r>
      <w:r>
        <w:rPr>
          <w:rFonts w:ascii="Times New Roman" w:hAnsi="Times New Roman" w:cs="Times New Roman"/>
          <w:sz w:val="28"/>
          <w:szCs w:val="28"/>
          <w:lang w:val="en-US"/>
        </w:rPr>
        <w:t>IOERT</w:t>
      </w:r>
      <w:r w:rsidRPr="00CF1BB6">
        <w:rPr>
          <w:rFonts w:ascii="Times New Roman" w:hAnsi="Times New Roman" w:cs="Times New Roman"/>
          <w:sz w:val="28"/>
          <w:szCs w:val="28"/>
        </w:rPr>
        <w:t>)</w:t>
      </w:r>
      <w:r>
        <w:rPr>
          <w:rFonts w:ascii="Times New Roman" w:hAnsi="Times New Roman" w:cs="Times New Roman"/>
          <w:sz w:val="28"/>
          <w:szCs w:val="28"/>
        </w:rPr>
        <w:t>. Из-за близкого расположения патологического очага при интраоперационном облучении преимущество отдается</w:t>
      </w:r>
      <w:r w:rsidR="00635198">
        <w:rPr>
          <w:rFonts w:ascii="Times New Roman" w:hAnsi="Times New Roman" w:cs="Times New Roman"/>
          <w:sz w:val="28"/>
          <w:szCs w:val="28"/>
        </w:rPr>
        <w:t xml:space="preserve"> мегавольтным</w:t>
      </w:r>
      <w:r>
        <w:rPr>
          <w:rFonts w:ascii="Times New Roman" w:hAnsi="Times New Roman" w:cs="Times New Roman"/>
          <w:sz w:val="28"/>
          <w:szCs w:val="28"/>
        </w:rPr>
        <w:t xml:space="preserve"> пучкам электронов, получаемых на ускорителях, или же низковольтному рентгеновскому излучению.</w:t>
      </w:r>
    </w:p>
    <w:p w:rsidR="008B592D" w:rsidRDefault="008B592D" w:rsidP="008B592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0BD0D259" wp14:editId="652259F3">
            <wp:extent cx="5369434" cy="327759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l="3168" r="1782" b="2968"/>
                    <a:stretch/>
                  </pic:blipFill>
                  <pic:spPr bwMode="auto">
                    <a:xfrm>
                      <a:off x="0" y="0"/>
                      <a:ext cx="5395760" cy="3293660"/>
                    </a:xfrm>
                    <a:prstGeom prst="rect">
                      <a:avLst/>
                    </a:prstGeom>
                    <a:noFill/>
                    <a:ln>
                      <a:noFill/>
                    </a:ln>
                    <a:extLst>
                      <a:ext uri="{53640926-AAD7-44D8-BBD7-CCE9431645EC}">
                        <a14:shadowObscured xmlns:a14="http://schemas.microsoft.com/office/drawing/2010/main"/>
                      </a:ext>
                    </a:extLst>
                  </pic:spPr>
                </pic:pic>
              </a:graphicData>
            </a:graphic>
          </wp:inline>
        </w:drawing>
      </w:r>
    </w:p>
    <w:p w:rsidR="008B592D" w:rsidRPr="002621B7" w:rsidRDefault="008B592D" w:rsidP="008B592D">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4</w:t>
      </w:r>
      <w:r w:rsidR="00706ED7">
        <w:rPr>
          <w:rFonts w:ascii="Times New Roman" w:hAnsi="Times New Roman" w:cs="Times New Roman"/>
          <w:b w:val="0"/>
          <w:color w:val="auto"/>
          <w:sz w:val="28"/>
          <w:szCs w:val="28"/>
        </w:rPr>
        <w:t>1</w:t>
      </w:r>
      <w:r w:rsidRPr="002621B7">
        <w:rPr>
          <w:rFonts w:ascii="Times New Roman" w:hAnsi="Times New Roman" w:cs="Times New Roman"/>
          <w:b w:val="0"/>
          <w:color w:val="auto"/>
          <w:sz w:val="28"/>
          <w:szCs w:val="28"/>
        </w:rPr>
        <w:t>.</w:t>
      </w:r>
      <w:r w:rsidRPr="008B592D">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rPr>
        <w:t>Внешний вид аппарат</w:t>
      </w:r>
      <w:r>
        <w:rPr>
          <w:rFonts w:ascii="Times New Roman" w:hAnsi="Times New Roman" w:cs="Times New Roman"/>
          <w:b w:val="0"/>
          <w:color w:val="auto"/>
          <w:sz w:val="28"/>
          <w:szCs w:val="28"/>
        </w:rPr>
        <w:t>ов</w:t>
      </w:r>
      <w:r w:rsidRPr="002621B7">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lang w:val="en-US"/>
        </w:rPr>
        <w:t>Xoft</w:t>
      </w:r>
      <w:r w:rsidRPr="002621B7">
        <w:rPr>
          <w:rFonts w:ascii="Times New Roman" w:hAnsi="Times New Roman" w:cs="Times New Roman"/>
          <w:b w:val="0"/>
          <w:color w:val="auto"/>
          <w:sz w:val="28"/>
          <w:szCs w:val="28"/>
        </w:rPr>
        <w:t xml:space="preserve"> (слева) и </w:t>
      </w:r>
      <w:r>
        <w:rPr>
          <w:rFonts w:ascii="Times New Roman" w:hAnsi="Times New Roman" w:cs="Times New Roman"/>
          <w:b w:val="0"/>
          <w:color w:val="auto"/>
          <w:sz w:val="28"/>
          <w:szCs w:val="28"/>
          <w:lang w:val="en-US"/>
        </w:rPr>
        <w:t>Intrabeam</w:t>
      </w:r>
      <w:r w:rsidRPr="002621B7">
        <w:rPr>
          <w:rFonts w:ascii="Times New Roman" w:hAnsi="Times New Roman" w:cs="Times New Roman"/>
          <w:b w:val="0"/>
          <w:color w:val="auto"/>
          <w:sz w:val="28"/>
          <w:szCs w:val="28"/>
        </w:rPr>
        <w:t xml:space="preserve"> (справа)</w:t>
      </w:r>
    </w:p>
    <w:p w:rsidR="00382B7C" w:rsidRPr="002621B7" w:rsidRDefault="00382B7C" w:rsidP="00382B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magenta"/>
        </w:rPr>
        <w:lastRenderedPageBreak/>
        <w:t xml:space="preserve">ИОЛТ с использованием низковольтного рентгеновского излучения проводится в основном на таких аппаратах как </w:t>
      </w:r>
      <w:proofErr w:type="spellStart"/>
      <w:r>
        <w:rPr>
          <w:rFonts w:ascii="Times New Roman" w:hAnsi="Times New Roman" w:cs="Times New Roman"/>
          <w:sz w:val="28"/>
          <w:szCs w:val="28"/>
          <w:highlight w:val="magenta"/>
          <w:lang w:val="en-US"/>
        </w:rPr>
        <w:t>Xoft</w:t>
      </w:r>
      <w:proofErr w:type="spellEnd"/>
      <w:r w:rsidRPr="001752C2">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 xml:space="preserve">и </w:t>
      </w:r>
      <w:proofErr w:type="spellStart"/>
      <w:r>
        <w:rPr>
          <w:rFonts w:ascii="Times New Roman" w:hAnsi="Times New Roman" w:cs="Times New Roman"/>
          <w:sz w:val="28"/>
          <w:szCs w:val="28"/>
          <w:highlight w:val="magenta"/>
          <w:lang w:val="en-US"/>
        </w:rPr>
        <w:t>Intrabeam</w:t>
      </w:r>
      <w:proofErr w:type="spellEnd"/>
      <w:r w:rsidRPr="001752C2">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(рис. 4</w:t>
      </w:r>
      <w:r w:rsidR="00706ED7">
        <w:rPr>
          <w:rFonts w:ascii="Times New Roman" w:hAnsi="Times New Roman" w:cs="Times New Roman"/>
          <w:sz w:val="28"/>
          <w:szCs w:val="28"/>
          <w:highlight w:val="magenta"/>
        </w:rPr>
        <w:t>1</w:t>
      </w:r>
      <w:r>
        <w:rPr>
          <w:rFonts w:ascii="Times New Roman" w:hAnsi="Times New Roman" w:cs="Times New Roman"/>
          <w:sz w:val="28"/>
          <w:szCs w:val="28"/>
          <w:highlight w:val="magenta"/>
        </w:rPr>
        <w:t>)</w:t>
      </w:r>
      <w:r w:rsidRPr="001752C2">
        <w:rPr>
          <w:rFonts w:ascii="Times New Roman" w:hAnsi="Times New Roman" w:cs="Times New Roman"/>
          <w:sz w:val="28"/>
          <w:szCs w:val="28"/>
          <w:highlight w:val="magenta"/>
        </w:rPr>
        <w:t>.</w:t>
      </w:r>
      <w:r>
        <w:rPr>
          <w:rFonts w:ascii="Times New Roman" w:hAnsi="Times New Roman" w:cs="Times New Roman"/>
          <w:sz w:val="28"/>
          <w:szCs w:val="28"/>
          <w:highlight w:val="magenta"/>
        </w:rPr>
        <w:t xml:space="preserve"> </w:t>
      </w:r>
      <w:r w:rsidRPr="00E67F78">
        <w:rPr>
          <w:rFonts w:ascii="Times New Roman" w:hAnsi="Times New Roman" w:cs="Times New Roman"/>
          <w:sz w:val="28"/>
          <w:szCs w:val="28"/>
          <w:highlight w:val="magenta"/>
        </w:rPr>
        <w:t>Небольшие размеры аппаратов</w:t>
      </w:r>
      <w:r>
        <w:rPr>
          <w:rFonts w:ascii="Times New Roman" w:hAnsi="Times New Roman" w:cs="Times New Roman"/>
          <w:sz w:val="28"/>
          <w:szCs w:val="28"/>
          <w:highlight w:val="magenta"/>
        </w:rPr>
        <w:t xml:space="preserve"> </w:t>
      </w:r>
      <w:r w:rsidRPr="00E67F78">
        <w:rPr>
          <w:rFonts w:ascii="Times New Roman" w:hAnsi="Times New Roman" w:cs="Times New Roman"/>
          <w:sz w:val="28"/>
          <w:szCs w:val="28"/>
          <w:highlight w:val="magenta"/>
        </w:rPr>
        <w:t>позволяют</w:t>
      </w:r>
      <w:r>
        <w:rPr>
          <w:rFonts w:ascii="Times New Roman" w:hAnsi="Times New Roman" w:cs="Times New Roman"/>
          <w:sz w:val="28"/>
          <w:szCs w:val="28"/>
          <w:highlight w:val="magenta"/>
        </w:rPr>
        <w:t xml:space="preserve"> без затруднений</w:t>
      </w:r>
      <w:r w:rsidRPr="00E67F78">
        <w:rPr>
          <w:rFonts w:ascii="Times New Roman" w:hAnsi="Times New Roman" w:cs="Times New Roman"/>
          <w:sz w:val="28"/>
          <w:szCs w:val="28"/>
          <w:highlight w:val="magenta"/>
        </w:rPr>
        <w:t xml:space="preserve"> использовать</w:t>
      </w:r>
      <w:r>
        <w:rPr>
          <w:rFonts w:ascii="Times New Roman" w:hAnsi="Times New Roman" w:cs="Times New Roman"/>
          <w:sz w:val="28"/>
          <w:szCs w:val="28"/>
          <w:highlight w:val="magenta"/>
        </w:rPr>
        <w:t xml:space="preserve"> их</w:t>
      </w:r>
      <w:r w:rsidRPr="00E67F78">
        <w:rPr>
          <w:rFonts w:ascii="Times New Roman" w:hAnsi="Times New Roman" w:cs="Times New Roman"/>
          <w:sz w:val="28"/>
          <w:szCs w:val="28"/>
          <w:highlight w:val="magenta"/>
        </w:rPr>
        <w:t xml:space="preserve"> в операционных</w:t>
      </w:r>
      <w:r w:rsidRPr="001752C2">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помещениях</w:t>
      </w:r>
      <w:r w:rsidRPr="00E67F78">
        <w:rPr>
          <w:rFonts w:ascii="Times New Roman" w:hAnsi="Times New Roman" w:cs="Times New Roman"/>
          <w:sz w:val="28"/>
          <w:szCs w:val="28"/>
          <w:highlight w:val="magenta"/>
        </w:rPr>
        <w:t>.</w:t>
      </w:r>
    </w:p>
    <w:p w:rsidR="00D943A4" w:rsidRDefault="00D943A4" w:rsidP="0085796C">
      <w:pPr>
        <w:spacing w:after="0" w:line="36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highlight w:val="magenta"/>
        </w:rPr>
        <w:t>Процедура ИОЛТ на данных аппаратах осуществляется следующим образом. После удаления злокачественного новообразования в</w:t>
      </w:r>
      <w:r w:rsidR="004E7ADD" w:rsidRPr="00E67F78">
        <w:rPr>
          <w:rFonts w:ascii="Times New Roman" w:hAnsi="Times New Roman" w:cs="Times New Roman"/>
          <w:sz w:val="28"/>
          <w:szCs w:val="28"/>
          <w:highlight w:val="magenta"/>
        </w:rPr>
        <w:t xml:space="preserve"> операционную рану пациента в стерильных условиях устанавливают специальный</w:t>
      </w:r>
      <w:r>
        <w:rPr>
          <w:rFonts w:ascii="Times New Roman" w:hAnsi="Times New Roman" w:cs="Times New Roman"/>
          <w:sz w:val="28"/>
          <w:szCs w:val="28"/>
          <w:highlight w:val="magenta"/>
        </w:rPr>
        <w:t xml:space="preserve"> мягкий</w:t>
      </w:r>
      <w:r w:rsidR="004E7ADD" w:rsidRPr="00E67F78">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полиуретановый</w:t>
      </w:r>
      <w:r w:rsidR="004E7ADD" w:rsidRPr="00E67F78">
        <w:rPr>
          <w:rFonts w:ascii="Times New Roman" w:hAnsi="Times New Roman" w:cs="Times New Roman"/>
          <w:sz w:val="28"/>
          <w:szCs w:val="28"/>
          <w:highlight w:val="magenta"/>
        </w:rPr>
        <w:t xml:space="preserve"> или металлический сферический аппликатор</w:t>
      </w:r>
      <w:r w:rsidR="004E7ADD">
        <w:rPr>
          <w:rFonts w:ascii="Times New Roman" w:hAnsi="Times New Roman" w:cs="Times New Roman"/>
          <w:sz w:val="28"/>
          <w:szCs w:val="28"/>
          <w:highlight w:val="magenta"/>
        </w:rPr>
        <w:t>.</w:t>
      </w:r>
      <w:r>
        <w:rPr>
          <w:rFonts w:ascii="Times New Roman" w:hAnsi="Times New Roman" w:cs="Times New Roman"/>
          <w:sz w:val="28"/>
          <w:szCs w:val="28"/>
          <w:highlight w:val="magenta"/>
        </w:rPr>
        <w:t xml:space="preserve"> При использовании</w:t>
      </w:r>
      <w:r w:rsidR="004E7ADD">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 xml:space="preserve">полиуретанового аппликатора, необходимо дополнительно заполнить его водой для придания сферической формы. </w:t>
      </w:r>
      <w:r w:rsidR="004E7ADD">
        <w:rPr>
          <w:rFonts w:ascii="Times New Roman" w:hAnsi="Times New Roman" w:cs="Times New Roman"/>
          <w:sz w:val="28"/>
          <w:szCs w:val="28"/>
          <w:highlight w:val="magenta"/>
        </w:rPr>
        <w:t>Затем</w:t>
      </w:r>
      <w:r w:rsidR="004E7ADD" w:rsidRPr="00E67F78">
        <w:rPr>
          <w:rFonts w:ascii="Times New Roman" w:hAnsi="Times New Roman" w:cs="Times New Roman"/>
          <w:sz w:val="28"/>
          <w:szCs w:val="28"/>
          <w:highlight w:val="magenta"/>
        </w:rPr>
        <w:t xml:space="preserve"> в </w:t>
      </w:r>
      <w:r>
        <w:rPr>
          <w:rFonts w:ascii="Times New Roman" w:hAnsi="Times New Roman" w:cs="Times New Roman"/>
          <w:sz w:val="28"/>
          <w:szCs w:val="28"/>
          <w:highlight w:val="magenta"/>
        </w:rPr>
        <w:t>аппликатор</w:t>
      </w:r>
      <w:r w:rsidR="004E7ADD" w:rsidRPr="00E67F78">
        <w:rPr>
          <w:rFonts w:ascii="Times New Roman" w:hAnsi="Times New Roman" w:cs="Times New Roman"/>
          <w:sz w:val="28"/>
          <w:szCs w:val="28"/>
          <w:highlight w:val="magenta"/>
        </w:rPr>
        <w:t xml:space="preserve"> устанавливается источник излучения</w:t>
      </w:r>
      <w:r>
        <w:rPr>
          <w:rFonts w:ascii="Times New Roman" w:hAnsi="Times New Roman" w:cs="Times New Roman"/>
          <w:sz w:val="28"/>
          <w:szCs w:val="28"/>
          <w:highlight w:val="magenta"/>
        </w:rPr>
        <w:t xml:space="preserve"> и начинается процедура облучения.</w:t>
      </w:r>
    </w:p>
    <w:p w:rsidR="00D960AB" w:rsidRPr="002621B7" w:rsidRDefault="004E7ADD" w:rsidP="0085796C">
      <w:pPr>
        <w:spacing w:after="0" w:line="360" w:lineRule="auto"/>
        <w:ind w:firstLine="709"/>
        <w:jc w:val="both"/>
        <w:rPr>
          <w:rFonts w:ascii="Times New Roman" w:hAnsi="Times New Roman" w:cs="Times New Roman"/>
          <w:sz w:val="28"/>
          <w:szCs w:val="28"/>
        </w:rPr>
      </w:pPr>
      <w:r w:rsidRPr="00E67F78">
        <w:rPr>
          <w:rFonts w:ascii="Times New Roman" w:hAnsi="Times New Roman" w:cs="Times New Roman"/>
          <w:sz w:val="28"/>
          <w:szCs w:val="28"/>
          <w:highlight w:val="magenta"/>
        </w:rPr>
        <w:t xml:space="preserve">Аппликатор формирует поле облучения, поэтому важно правильно выбрать его объем. У аппарата </w:t>
      </w:r>
      <w:r w:rsidRPr="00E67F78">
        <w:rPr>
          <w:rFonts w:ascii="Times New Roman" w:hAnsi="Times New Roman" w:cs="Times New Roman"/>
          <w:sz w:val="28"/>
          <w:szCs w:val="28"/>
          <w:highlight w:val="magenta"/>
          <w:lang w:val="en-US"/>
        </w:rPr>
        <w:t>Xoft</w:t>
      </w:r>
      <w:r w:rsidRPr="00E67F78">
        <w:rPr>
          <w:rFonts w:ascii="Times New Roman" w:hAnsi="Times New Roman" w:cs="Times New Roman"/>
          <w:sz w:val="28"/>
          <w:szCs w:val="28"/>
          <w:highlight w:val="magenta"/>
        </w:rPr>
        <w:t xml:space="preserve"> аппликаторы имеют диаметр от 3 до 5 см и заполняются водой, позволяя </w:t>
      </w:r>
      <w:r>
        <w:rPr>
          <w:rFonts w:ascii="Times New Roman" w:hAnsi="Times New Roman" w:cs="Times New Roman"/>
          <w:sz w:val="28"/>
          <w:szCs w:val="28"/>
          <w:highlight w:val="magenta"/>
        </w:rPr>
        <w:t>формировать</w:t>
      </w:r>
      <w:r w:rsidRPr="00E67F78">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 xml:space="preserve">различные </w:t>
      </w:r>
      <w:r w:rsidRPr="00E67F78">
        <w:rPr>
          <w:rFonts w:ascii="Times New Roman" w:hAnsi="Times New Roman" w:cs="Times New Roman"/>
          <w:sz w:val="28"/>
          <w:szCs w:val="28"/>
          <w:highlight w:val="magenta"/>
        </w:rPr>
        <w:t>объем</w:t>
      </w:r>
      <w:r>
        <w:rPr>
          <w:rFonts w:ascii="Times New Roman" w:hAnsi="Times New Roman" w:cs="Times New Roman"/>
          <w:sz w:val="28"/>
          <w:szCs w:val="28"/>
          <w:highlight w:val="magenta"/>
        </w:rPr>
        <w:t>ы</w:t>
      </w:r>
      <w:r w:rsidRPr="00E67F78">
        <w:rPr>
          <w:rFonts w:ascii="Times New Roman" w:hAnsi="Times New Roman" w:cs="Times New Roman"/>
          <w:sz w:val="28"/>
          <w:szCs w:val="28"/>
          <w:highlight w:val="magenta"/>
        </w:rPr>
        <w:t xml:space="preserve"> с шагом до 5 см</w:t>
      </w:r>
      <w:r w:rsidRPr="00E67F78">
        <w:rPr>
          <w:rFonts w:ascii="Times New Roman" w:hAnsi="Times New Roman" w:cs="Times New Roman"/>
          <w:sz w:val="28"/>
          <w:szCs w:val="28"/>
          <w:highlight w:val="magenta"/>
          <w:vertAlign w:val="superscript"/>
        </w:rPr>
        <w:t>3</w:t>
      </w:r>
      <w:r w:rsidRPr="00E67F78">
        <w:rPr>
          <w:rFonts w:ascii="Times New Roman" w:hAnsi="Times New Roman" w:cs="Times New Roman"/>
          <w:sz w:val="28"/>
          <w:szCs w:val="28"/>
          <w:highlight w:val="magenta"/>
        </w:rPr>
        <w:t xml:space="preserve">. У аппарата </w:t>
      </w:r>
      <w:r w:rsidRPr="00E67F78">
        <w:rPr>
          <w:rFonts w:ascii="Times New Roman" w:hAnsi="Times New Roman" w:cs="Times New Roman"/>
          <w:sz w:val="28"/>
          <w:szCs w:val="28"/>
          <w:highlight w:val="magenta"/>
          <w:lang w:val="en-US"/>
        </w:rPr>
        <w:t>Intrabeam</w:t>
      </w:r>
      <w:r w:rsidRPr="00E67F78">
        <w:rPr>
          <w:rFonts w:ascii="Times New Roman" w:hAnsi="Times New Roman" w:cs="Times New Roman"/>
          <w:sz w:val="28"/>
          <w:szCs w:val="28"/>
          <w:highlight w:val="magenta"/>
        </w:rPr>
        <w:t xml:space="preserve"> аппликаторы твердые и имеют </w:t>
      </w:r>
      <w:r>
        <w:rPr>
          <w:rFonts w:ascii="Times New Roman" w:hAnsi="Times New Roman" w:cs="Times New Roman"/>
          <w:sz w:val="28"/>
          <w:szCs w:val="28"/>
          <w:highlight w:val="magenta"/>
        </w:rPr>
        <w:t>определенный</w:t>
      </w:r>
      <w:r w:rsidRPr="00E67F78">
        <w:rPr>
          <w:rFonts w:ascii="Times New Roman" w:hAnsi="Times New Roman" w:cs="Times New Roman"/>
          <w:sz w:val="28"/>
          <w:szCs w:val="28"/>
          <w:highlight w:val="magenta"/>
        </w:rPr>
        <w:t xml:space="preserve"> диаметр от 1 до 5 см.</w:t>
      </w:r>
      <w:r w:rsidRPr="004E7ADD">
        <w:rPr>
          <w:rFonts w:ascii="Times New Roman" w:hAnsi="Times New Roman" w:cs="Times New Roman"/>
          <w:sz w:val="28"/>
          <w:szCs w:val="28"/>
          <w:highlight w:val="magenta"/>
        </w:rPr>
        <w:t xml:space="preserve"> </w:t>
      </w:r>
      <w:r w:rsidR="005E31AB">
        <w:rPr>
          <w:rFonts w:ascii="Times New Roman" w:hAnsi="Times New Roman" w:cs="Times New Roman"/>
          <w:sz w:val="28"/>
          <w:szCs w:val="28"/>
          <w:highlight w:val="magenta"/>
        </w:rPr>
        <w:t>Различные аппликаторы показаны на рис. 4</w:t>
      </w:r>
      <w:r w:rsidR="00706ED7">
        <w:rPr>
          <w:rFonts w:ascii="Times New Roman" w:hAnsi="Times New Roman" w:cs="Times New Roman"/>
          <w:sz w:val="28"/>
          <w:szCs w:val="28"/>
          <w:highlight w:val="magenta"/>
        </w:rPr>
        <w:t>2</w:t>
      </w:r>
      <w:r w:rsidR="005E31AB">
        <w:rPr>
          <w:rFonts w:ascii="Times New Roman" w:hAnsi="Times New Roman" w:cs="Times New Roman"/>
          <w:sz w:val="28"/>
          <w:szCs w:val="28"/>
          <w:highlight w:val="magenta"/>
        </w:rPr>
        <w:t>.</w:t>
      </w:r>
      <w:r w:rsidR="00382B7C">
        <w:rPr>
          <w:rFonts w:ascii="Times New Roman" w:hAnsi="Times New Roman" w:cs="Times New Roman"/>
          <w:sz w:val="28"/>
          <w:szCs w:val="28"/>
          <w:highlight w:val="magenta"/>
        </w:rPr>
        <w:t xml:space="preserve"> </w:t>
      </w:r>
      <w:r w:rsidR="005E31AB">
        <w:rPr>
          <w:rFonts w:ascii="Times New Roman" w:hAnsi="Times New Roman" w:cs="Times New Roman"/>
          <w:sz w:val="28"/>
          <w:szCs w:val="28"/>
          <w:highlight w:val="magenta"/>
        </w:rPr>
        <w:t>Кроме облучения ложа опухоли</w:t>
      </w:r>
      <w:r w:rsidR="00D960AB" w:rsidRPr="00E67F78">
        <w:rPr>
          <w:rFonts w:ascii="Times New Roman" w:hAnsi="Times New Roman" w:cs="Times New Roman"/>
          <w:sz w:val="28"/>
          <w:szCs w:val="28"/>
          <w:highlight w:val="magenta"/>
        </w:rPr>
        <w:t>, оба аппарата также позволяют проводить лучевую терапию при опухолях гинекологической на</w:t>
      </w:r>
      <w:r w:rsidR="0085796C">
        <w:rPr>
          <w:rFonts w:ascii="Times New Roman" w:hAnsi="Times New Roman" w:cs="Times New Roman"/>
          <w:sz w:val="28"/>
          <w:szCs w:val="28"/>
          <w:highlight w:val="magenta"/>
        </w:rPr>
        <w:t>правленности и поражениях кожи.</w:t>
      </w:r>
    </w:p>
    <w:p w:rsidR="00895DAA" w:rsidRPr="002621B7" w:rsidRDefault="001A0DE3" w:rsidP="001A0DE3">
      <w:pPr>
        <w:pStyle w:val="a3"/>
        <w:spacing w:line="360" w:lineRule="auto"/>
        <w:ind w:left="0"/>
        <w:jc w:val="center"/>
        <w:rPr>
          <w:rFonts w:ascii="Times New Roman" w:hAnsi="Times New Roman" w:cs="Times New Roman"/>
          <w:sz w:val="28"/>
          <w:szCs w:val="28"/>
          <w:lang w:val="en-US"/>
        </w:rPr>
      </w:pPr>
      <w:r w:rsidRPr="002621B7">
        <w:rPr>
          <w:rFonts w:ascii="Times New Roman" w:hAnsi="Times New Roman" w:cs="Times New Roman"/>
          <w:noProof/>
          <w:sz w:val="28"/>
          <w:szCs w:val="28"/>
          <w:lang w:val="en-US" w:eastAsia="en-US"/>
        </w:rPr>
        <w:drawing>
          <wp:inline distT="0" distB="0" distL="0" distR="0" wp14:anchorId="71E1B343" wp14:editId="7AA7186F">
            <wp:extent cx="5070763" cy="2847930"/>
            <wp:effectExtent l="0" t="0" r="0"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srcRect r="1942"/>
                    <a:stretch/>
                  </pic:blipFill>
                  <pic:spPr bwMode="auto">
                    <a:xfrm>
                      <a:off x="0" y="0"/>
                      <a:ext cx="5130437" cy="2881445"/>
                    </a:xfrm>
                    <a:prstGeom prst="rect">
                      <a:avLst/>
                    </a:prstGeom>
                    <a:noFill/>
                    <a:ln>
                      <a:noFill/>
                    </a:ln>
                    <a:extLst>
                      <a:ext uri="{53640926-AAD7-44D8-BBD7-CCE9431645EC}">
                        <a14:shadowObscured xmlns:a14="http://schemas.microsoft.com/office/drawing/2010/main"/>
                      </a:ext>
                    </a:extLst>
                  </pic:spPr>
                </pic:pic>
              </a:graphicData>
            </a:graphic>
          </wp:inline>
        </w:drawing>
      </w:r>
    </w:p>
    <w:p w:rsidR="001A0DE3" w:rsidRPr="002621B7" w:rsidRDefault="001A0DE3" w:rsidP="00D960AB">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00577AFA"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4</w:t>
      </w:r>
      <w:r w:rsidR="00706ED7">
        <w:rPr>
          <w:rFonts w:ascii="Times New Roman" w:hAnsi="Times New Roman" w:cs="Times New Roman"/>
          <w:b w:val="0"/>
          <w:color w:val="auto"/>
          <w:sz w:val="28"/>
          <w:szCs w:val="28"/>
        </w:rPr>
        <w:t>2</w:t>
      </w:r>
      <w:r w:rsidRPr="002621B7">
        <w:rPr>
          <w:rFonts w:ascii="Times New Roman" w:hAnsi="Times New Roman" w:cs="Times New Roman"/>
          <w:b w:val="0"/>
          <w:color w:val="auto"/>
          <w:sz w:val="28"/>
          <w:szCs w:val="28"/>
        </w:rPr>
        <w:t>. Раз</w:t>
      </w:r>
      <w:r w:rsidR="00241A5A" w:rsidRPr="002621B7">
        <w:rPr>
          <w:rFonts w:ascii="Times New Roman" w:hAnsi="Times New Roman" w:cs="Times New Roman"/>
          <w:b w:val="0"/>
          <w:color w:val="auto"/>
          <w:sz w:val="28"/>
          <w:szCs w:val="28"/>
        </w:rPr>
        <w:t>л</w:t>
      </w:r>
      <w:r w:rsidRPr="002621B7">
        <w:rPr>
          <w:rFonts w:ascii="Times New Roman" w:hAnsi="Times New Roman" w:cs="Times New Roman"/>
          <w:b w:val="0"/>
          <w:color w:val="auto"/>
          <w:sz w:val="28"/>
          <w:szCs w:val="28"/>
        </w:rPr>
        <w:t xml:space="preserve">ичные аппликаторы для </w:t>
      </w:r>
      <w:r w:rsidRPr="002621B7">
        <w:rPr>
          <w:rFonts w:ascii="Times New Roman" w:hAnsi="Times New Roman" w:cs="Times New Roman"/>
          <w:b w:val="0"/>
          <w:color w:val="auto"/>
          <w:sz w:val="28"/>
          <w:szCs w:val="28"/>
          <w:lang w:val="en-US"/>
        </w:rPr>
        <w:t>Intrabeam</w:t>
      </w:r>
      <w:r w:rsidRPr="002621B7">
        <w:rPr>
          <w:rFonts w:ascii="Times New Roman" w:hAnsi="Times New Roman" w:cs="Times New Roman"/>
          <w:b w:val="0"/>
          <w:color w:val="auto"/>
          <w:sz w:val="28"/>
          <w:szCs w:val="28"/>
        </w:rPr>
        <w:t xml:space="preserve"> (слева) и </w:t>
      </w:r>
      <w:r w:rsidRPr="002621B7">
        <w:rPr>
          <w:rFonts w:ascii="Times New Roman" w:hAnsi="Times New Roman" w:cs="Times New Roman"/>
          <w:b w:val="0"/>
          <w:color w:val="auto"/>
          <w:sz w:val="28"/>
          <w:szCs w:val="28"/>
          <w:lang w:val="en-US"/>
        </w:rPr>
        <w:t>Xoft</w:t>
      </w:r>
      <w:r w:rsidRPr="002621B7">
        <w:rPr>
          <w:rFonts w:ascii="Times New Roman" w:hAnsi="Times New Roman" w:cs="Times New Roman"/>
          <w:b w:val="0"/>
          <w:color w:val="auto"/>
          <w:sz w:val="28"/>
          <w:szCs w:val="28"/>
        </w:rPr>
        <w:t xml:space="preserve"> (справа)</w:t>
      </w:r>
    </w:p>
    <w:p w:rsidR="001A0DE3" w:rsidRDefault="00181FD9" w:rsidP="007423A9">
      <w:pPr>
        <w:pStyle w:val="a3"/>
        <w:spacing w:line="360" w:lineRule="auto"/>
        <w:ind w:left="0" w:firstLine="709"/>
        <w:jc w:val="both"/>
        <w:rPr>
          <w:rFonts w:ascii="Times New Roman" w:hAnsi="Times New Roman" w:cs="Times New Roman"/>
          <w:sz w:val="28"/>
          <w:szCs w:val="28"/>
        </w:rPr>
      </w:pPr>
      <w:r w:rsidRPr="00E67F78">
        <w:rPr>
          <w:rFonts w:ascii="Times New Roman" w:hAnsi="Times New Roman" w:cs="Times New Roman"/>
          <w:sz w:val="28"/>
          <w:szCs w:val="28"/>
          <w:highlight w:val="magenta"/>
        </w:rPr>
        <w:lastRenderedPageBreak/>
        <w:t>Активная</w:t>
      </w:r>
      <w:r w:rsidR="00F846BB" w:rsidRPr="00E67F78">
        <w:rPr>
          <w:rFonts w:ascii="Times New Roman" w:hAnsi="Times New Roman" w:cs="Times New Roman"/>
          <w:sz w:val="28"/>
          <w:szCs w:val="28"/>
          <w:highlight w:val="magenta"/>
        </w:rPr>
        <w:t xml:space="preserve"> </w:t>
      </w:r>
      <w:r w:rsidRPr="00E67F78">
        <w:rPr>
          <w:rFonts w:ascii="Times New Roman" w:hAnsi="Times New Roman" w:cs="Times New Roman"/>
          <w:sz w:val="28"/>
          <w:szCs w:val="28"/>
          <w:highlight w:val="magenta"/>
        </w:rPr>
        <w:t>часть у аппарат</w:t>
      </w:r>
      <w:r w:rsidR="00BA755D">
        <w:rPr>
          <w:rFonts w:ascii="Times New Roman" w:hAnsi="Times New Roman" w:cs="Times New Roman"/>
          <w:sz w:val="28"/>
          <w:szCs w:val="28"/>
          <w:highlight w:val="magenta"/>
        </w:rPr>
        <w:t xml:space="preserve">а </w:t>
      </w:r>
      <w:r w:rsidR="00BA755D">
        <w:rPr>
          <w:rFonts w:ascii="Times New Roman" w:hAnsi="Times New Roman" w:cs="Times New Roman"/>
          <w:sz w:val="28"/>
          <w:szCs w:val="28"/>
          <w:highlight w:val="magenta"/>
          <w:lang w:val="en-US"/>
        </w:rPr>
        <w:t>Xoft</w:t>
      </w:r>
      <w:r w:rsidRPr="00E67F78">
        <w:rPr>
          <w:rFonts w:ascii="Times New Roman" w:hAnsi="Times New Roman" w:cs="Times New Roman"/>
          <w:sz w:val="28"/>
          <w:szCs w:val="28"/>
          <w:highlight w:val="magenta"/>
        </w:rPr>
        <w:t xml:space="preserve"> представляет собой миниатюрный рентгеновски</w:t>
      </w:r>
      <w:r w:rsidR="00F846BB" w:rsidRPr="00E67F78">
        <w:rPr>
          <w:rFonts w:ascii="Times New Roman" w:hAnsi="Times New Roman" w:cs="Times New Roman"/>
          <w:sz w:val="28"/>
          <w:szCs w:val="28"/>
          <w:highlight w:val="magenta"/>
        </w:rPr>
        <w:t>й источник с</w:t>
      </w:r>
      <w:r w:rsidR="00BA755D">
        <w:rPr>
          <w:rFonts w:ascii="Times New Roman" w:hAnsi="Times New Roman" w:cs="Times New Roman"/>
          <w:sz w:val="28"/>
          <w:szCs w:val="28"/>
          <w:highlight w:val="magenta"/>
        </w:rPr>
        <w:t xml:space="preserve"> максимальной</w:t>
      </w:r>
      <w:r w:rsidR="00F846BB" w:rsidRPr="00E67F78">
        <w:rPr>
          <w:rFonts w:ascii="Times New Roman" w:hAnsi="Times New Roman" w:cs="Times New Roman"/>
          <w:sz w:val="28"/>
          <w:szCs w:val="28"/>
          <w:highlight w:val="magenta"/>
        </w:rPr>
        <w:t xml:space="preserve"> энергией 30-50 кэВ</w:t>
      </w:r>
      <w:r w:rsidR="00BA755D">
        <w:rPr>
          <w:rFonts w:ascii="Times New Roman" w:hAnsi="Times New Roman" w:cs="Times New Roman"/>
          <w:sz w:val="28"/>
          <w:szCs w:val="28"/>
          <w:highlight w:val="magenta"/>
        </w:rPr>
        <w:t>,</w:t>
      </w:r>
      <w:r w:rsidR="003C4716" w:rsidRPr="00E67F78">
        <w:rPr>
          <w:rFonts w:ascii="Times New Roman" w:hAnsi="Times New Roman" w:cs="Times New Roman"/>
          <w:sz w:val="28"/>
          <w:szCs w:val="28"/>
          <w:highlight w:val="magenta"/>
        </w:rPr>
        <w:t xml:space="preserve"> </w:t>
      </w:r>
      <w:r w:rsidR="005759E4" w:rsidRPr="00E67F78">
        <w:rPr>
          <w:rFonts w:ascii="Times New Roman" w:hAnsi="Times New Roman" w:cs="Times New Roman"/>
          <w:sz w:val="28"/>
          <w:szCs w:val="28"/>
          <w:highlight w:val="magenta"/>
        </w:rPr>
        <w:t>окруженный коническими ножнами</w:t>
      </w:r>
      <w:r w:rsidR="007423A9" w:rsidRPr="00E67F78">
        <w:rPr>
          <w:rFonts w:ascii="Times New Roman" w:hAnsi="Times New Roman" w:cs="Times New Roman"/>
          <w:sz w:val="28"/>
          <w:szCs w:val="28"/>
          <w:highlight w:val="magenta"/>
        </w:rPr>
        <w:t xml:space="preserve"> (</w:t>
      </w:r>
      <w:r w:rsidR="00781C68" w:rsidRPr="00E67F78">
        <w:rPr>
          <w:rFonts w:ascii="Times New Roman" w:hAnsi="Times New Roman" w:cs="Times New Roman"/>
          <w:sz w:val="28"/>
          <w:szCs w:val="28"/>
          <w:highlight w:val="magenta"/>
        </w:rPr>
        <w:t>р</w:t>
      </w:r>
      <w:r w:rsidR="007423A9" w:rsidRPr="00E67F78">
        <w:rPr>
          <w:rFonts w:ascii="Times New Roman" w:hAnsi="Times New Roman" w:cs="Times New Roman"/>
          <w:sz w:val="28"/>
          <w:szCs w:val="28"/>
          <w:highlight w:val="magenta"/>
        </w:rPr>
        <w:t xml:space="preserve">ис. </w:t>
      </w:r>
      <w:r w:rsidR="00AE3976" w:rsidRPr="00E67F78">
        <w:rPr>
          <w:rFonts w:ascii="Times New Roman" w:hAnsi="Times New Roman" w:cs="Times New Roman"/>
          <w:sz w:val="28"/>
          <w:szCs w:val="28"/>
          <w:highlight w:val="magenta"/>
        </w:rPr>
        <w:t>4</w:t>
      </w:r>
      <w:r w:rsidR="00706ED7">
        <w:rPr>
          <w:rFonts w:ascii="Times New Roman" w:hAnsi="Times New Roman" w:cs="Times New Roman"/>
          <w:sz w:val="28"/>
          <w:szCs w:val="28"/>
          <w:highlight w:val="magenta"/>
        </w:rPr>
        <w:t>3</w:t>
      </w:r>
      <w:r w:rsidR="00BA755D">
        <w:rPr>
          <w:rFonts w:ascii="Times New Roman" w:hAnsi="Times New Roman" w:cs="Times New Roman"/>
          <w:sz w:val="28"/>
          <w:szCs w:val="28"/>
          <w:highlight w:val="magenta"/>
        </w:rPr>
        <w:t>, слева</w:t>
      </w:r>
      <w:r w:rsidR="007423A9" w:rsidRPr="00E67F78">
        <w:rPr>
          <w:rFonts w:ascii="Times New Roman" w:hAnsi="Times New Roman" w:cs="Times New Roman"/>
          <w:sz w:val="28"/>
          <w:szCs w:val="28"/>
          <w:highlight w:val="magenta"/>
        </w:rPr>
        <w:t>)</w:t>
      </w:r>
      <w:r w:rsidR="00F846BB" w:rsidRPr="00E67F78">
        <w:rPr>
          <w:rFonts w:ascii="Times New Roman" w:hAnsi="Times New Roman" w:cs="Times New Roman"/>
          <w:sz w:val="28"/>
          <w:szCs w:val="28"/>
          <w:highlight w:val="magenta"/>
        </w:rPr>
        <w:t>.</w:t>
      </w:r>
      <w:r w:rsidR="00BA755D">
        <w:rPr>
          <w:rFonts w:ascii="Times New Roman" w:hAnsi="Times New Roman" w:cs="Times New Roman"/>
          <w:sz w:val="28"/>
          <w:szCs w:val="28"/>
          <w:highlight w:val="magenta"/>
        </w:rPr>
        <w:t xml:space="preserve"> У аппарата </w:t>
      </w:r>
      <w:r w:rsidR="00BA755D">
        <w:rPr>
          <w:rFonts w:ascii="Times New Roman" w:hAnsi="Times New Roman" w:cs="Times New Roman"/>
          <w:sz w:val="28"/>
          <w:szCs w:val="28"/>
          <w:highlight w:val="magenta"/>
          <w:lang w:val="en-US"/>
        </w:rPr>
        <w:t>Intrabeam</w:t>
      </w:r>
      <w:r w:rsidR="00BA755D" w:rsidRPr="00BA755D">
        <w:rPr>
          <w:rFonts w:ascii="Times New Roman" w:hAnsi="Times New Roman" w:cs="Times New Roman"/>
          <w:sz w:val="28"/>
          <w:szCs w:val="28"/>
          <w:highlight w:val="magenta"/>
        </w:rPr>
        <w:t xml:space="preserve"> </w:t>
      </w:r>
      <w:r w:rsidR="00BA755D">
        <w:rPr>
          <w:rFonts w:ascii="Times New Roman" w:hAnsi="Times New Roman" w:cs="Times New Roman"/>
          <w:sz w:val="28"/>
          <w:szCs w:val="28"/>
          <w:highlight w:val="magenta"/>
        </w:rPr>
        <w:t>источник имеет более сложную конструкцию. Она состоит из катодной пушки, небольшой ускорительной секции и золотой мишени (рис. 4</w:t>
      </w:r>
      <w:r w:rsidR="00706ED7">
        <w:rPr>
          <w:rFonts w:ascii="Times New Roman" w:hAnsi="Times New Roman" w:cs="Times New Roman"/>
          <w:sz w:val="28"/>
          <w:szCs w:val="28"/>
          <w:highlight w:val="magenta"/>
        </w:rPr>
        <w:t>3</w:t>
      </w:r>
      <w:r w:rsidR="00BA755D">
        <w:rPr>
          <w:rFonts w:ascii="Times New Roman" w:hAnsi="Times New Roman" w:cs="Times New Roman"/>
          <w:sz w:val="28"/>
          <w:szCs w:val="28"/>
          <w:highlight w:val="magenta"/>
        </w:rPr>
        <w:t>, справа).</w:t>
      </w:r>
      <w:r w:rsidR="003C4716" w:rsidRPr="00E67F78">
        <w:rPr>
          <w:rFonts w:ascii="Times New Roman" w:hAnsi="Times New Roman" w:cs="Times New Roman"/>
          <w:sz w:val="28"/>
          <w:szCs w:val="28"/>
          <w:highlight w:val="magenta"/>
        </w:rPr>
        <w:t xml:space="preserve"> Использование низкоэнергетич</w:t>
      </w:r>
      <w:r w:rsidR="00E53C3E" w:rsidRPr="00E67F78">
        <w:rPr>
          <w:rFonts w:ascii="Times New Roman" w:hAnsi="Times New Roman" w:cs="Times New Roman"/>
          <w:sz w:val="28"/>
          <w:szCs w:val="28"/>
          <w:highlight w:val="magenta"/>
        </w:rPr>
        <w:t>еских</w:t>
      </w:r>
      <w:r w:rsidR="003C4716" w:rsidRPr="00E67F78">
        <w:rPr>
          <w:rFonts w:ascii="Times New Roman" w:hAnsi="Times New Roman" w:cs="Times New Roman"/>
          <w:sz w:val="28"/>
          <w:szCs w:val="28"/>
          <w:highlight w:val="magenta"/>
        </w:rPr>
        <w:t xml:space="preserve"> фотонных систем позволяет доставлять высокую дозу за один сеанс в сочетании с простотой радиационно</w:t>
      </w:r>
      <w:r w:rsidR="00EC79CF" w:rsidRPr="00E67F78">
        <w:rPr>
          <w:rFonts w:ascii="Times New Roman" w:hAnsi="Times New Roman" w:cs="Times New Roman"/>
          <w:sz w:val="28"/>
          <w:szCs w:val="28"/>
          <w:highlight w:val="magenta"/>
        </w:rPr>
        <w:t xml:space="preserve">й защиты в процессе облучения. </w:t>
      </w:r>
    </w:p>
    <w:p w:rsidR="00F846BB" w:rsidRPr="00D64351" w:rsidRDefault="00F846BB" w:rsidP="00D64351">
      <w:pPr>
        <w:pStyle w:val="a3"/>
        <w:keepNext/>
        <w:spacing w:line="360" w:lineRule="auto"/>
        <w:ind w:left="0"/>
        <w:jc w:val="center"/>
        <w:rPr>
          <w:rFonts w:ascii="Times New Roman" w:hAnsi="Times New Roman" w:cs="Times New Roman"/>
          <w:noProof/>
          <w:sz w:val="28"/>
          <w:szCs w:val="28"/>
        </w:rPr>
      </w:pPr>
      <w:r w:rsidRPr="002621B7">
        <w:rPr>
          <w:rFonts w:ascii="Times New Roman" w:hAnsi="Times New Roman" w:cs="Times New Roman"/>
          <w:noProof/>
          <w:sz w:val="28"/>
          <w:szCs w:val="28"/>
          <w:lang w:val="en-US" w:eastAsia="en-US"/>
        </w:rPr>
        <w:drawing>
          <wp:inline distT="0" distB="0" distL="0" distR="0" wp14:anchorId="77614758" wp14:editId="69FADFE5">
            <wp:extent cx="2101933" cy="5632635"/>
            <wp:effectExtent l="0" t="0" r="0" b="6350"/>
            <wp:docPr id="54" name="Рисунок 54" descr="C:\Users\Slowest Runner\Desktop\X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lowest Runner\Desktop\Xoft.jpg"/>
                    <pic:cNvPicPr>
                      <a:picLocks noChangeAspect="1" noChangeArrowheads="1"/>
                    </pic:cNvPicPr>
                  </pic:nvPicPr>
                  <pic:blipFill rotWithShape="1">
                    <a:blip r:embed="rId63"/>
                    <a:srcRect t="1354" r="11561" b="6163"/>
                    <a:stretch/>
                  </pic:blipFill>
                  <pic:spPr bwMode="auto">
                    <a:xfrm>
                      <a:off x="0" y="0"/>
                      <a:ext cx="2114190" cy="5665481"/>
                    </a:xfrm>
                    <a:prstGeom prst="rect">
                      <a:avLst/>
                    </a:prstGeom>
                    <a:noFill/>
                    <a:ln>
                      <a:noFill/>
                    </a:ln>
                    <a:extLst>
                      <a:ext uri="{53640926-AAD7-44D8-BBD7-CCE9431645EC}">
                        <a14:shadowObscured xmlns:a14="http://schemas.microsoft.com/office/drawing/2010/main"/>
                      </a:ext>
                    </a:extLst>
                  </pic:spPr>
                </pic:pic>
              </a:graphicData>
            </a:graphic>
          </wp:inline>
        </w:drawing>
      </w:r>
      <w:r w:rsidRPr="002621B7">
        <w:rPr>
          <w:noProof/>
          <w:lang w:val="en-US" w:eastAsia="en-US"/>
        </w:rPr>
        <w:drawing>
          <wp:inline distT="0" distB="0" distL="0" distR="0" wp14:anchorId="586C47CE" wp14:editId="4D0B8E17">
            <wp:extent cx="3779090" cy="5640779"/>
            <wp:effectExtent l="0" t="0" r="0" b="0"/>
            <wp:docPr id="55" name="Рисунок 55" descr="C:\Users\Slowest Runner\Desktop\Xo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lowest Runner\Desktop\Xoft2.jpg"/>
                    <pic:cNvPicPr>
                      <a:picLocks noChangeAspect="1" noChangeArrowheads="1"/>
                    </pic:cNvPicPr>
                  </pic:nvPicPr>
                  <pic:blipFill rotWithShape="1">
                    <a:blip r:embed="rId64"/>
                    <a:srcRect r="12914"/>
                    <a:stretch/>
                  </pic:blipFill>
                  <pic:spPr bwMode="auto">
                    <a:xfrm>
                      <a:off x="0" y="0"/>
                      <a:ext cx="3801014" cy="5673503"/>
                    </a:xfrm>
                    <a:prstGeom prst="rect">
                      <a:avLst/>
                    </a:prstGeom>
                    <a:noFill/>
                    <a:ln>
                      <a:noFill/>
                    </a:ln>
                    <a:extLst>
                      <a:ext uri="{53640926-AAD7-44D8-BBD7-CCE9431645EC}">
                        <a14:shadowObscured xmlns:a14="http://schemas.microsoft.com/office/drawing/2010/main"/>
                      </a:ext>
                    </a:extLst>
                  </pic:spPr>
                </pic:pic>
              </a:graphicData>
            </a:graphic>
          </wp:inline>
        </w:drawing>
      </w:r>
    </w:p>
    <w:p w:rsidR="00F846BB" w:rsidRPr="002621B7" w:rsidRDefault="00F846BB" w:rsidP="00F846BB">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AE3976">
        <w:rPr>
          <w:rFonts w:ascii="Times New Roman" w:hAnsi="Times New Roman" w:cs="Times New Roman"/>
          <w:b w:val="0"/>
          <w:color w:val="auto"/>
          <w:sz w:val="28"/>
          <w:szCs w:val="28"/>
        </w:rPr>
        <w:t>4</w:t>
      </w:r>
      <w:r w:rsidR="00706ED7">
        <w:rPr>
          <w:rFonts w:ascii="Times New Roman" w:hAnsi="Times New Roman" w:cs="Times New Roman"/>
          <w:b w:val="0"/>
          <w:color w:val="auto"/>
          <w:sz w:val="28"/>
          <w:szCs w:val="28"/>
        </w:rPr>
        <w:t>3</w:t>
      </w:r>
      <w:r w:rsidRPr="002621B7">
        <w:rPr>
          <w:rFonts w:ascii="Times New Roman" w:hAnsi="Times New Roman" w:cs="Times New Roman"/>
          <w:b w:val="0"/>
          <w:color w:val="auto"/>
          <w:sz w:val="28"/>
          <w:szCs w:val="28"/>
        </w:rPr>
        <w:t xml:space="preserve">. Схема источника </w:t>
      </w:r>
      <w:r w:rsidRPr="002621B7">
        <w:rPr>
          <w:rFonts w:ascii="Times New Roman" w:hAnsi="Times New Roman" w:cs="Times New Roman"/>
          <w:b w:val="0"/>
          <w:color w:val="auto"/>
          <w:sz w:val="28"/>
          <w:szCs w:val="28"/>
          <w:lang w:val="en-US"/>
        </w:rPr>
        <w:t>Xoft</w:t>
      </w:r>
      <w:r w:rsidRPr="002621B7">
        <w:rPr>
          <w:rFonts w:ascii="Times New Roman" w:hAnsi="Times New Roman" w:cs="Times New Roman"/>
          <w:b w:val="0"/>
          <w:color w:val="auto"/>
          <w:sz w:val="28"/>
          <w:szCs w:val="28"/>
        </w:rPr>
        <w:t xml:space="preserve"> (слева) и </w:t>
      </w:r>
      <w:r w:rsidRPr="002621B7">
        <w:rPr>
          <w:rFonts w:ascii="Times New Roman" w:hAnsi="Times New Roman" w:cs="Times New Roman"/>
          <w:b w:val="0"/>
          <w:color w:val="auto"/>
          <w:sz w:val="28"/>
          <w:szCs w:val="28"/>
          <w:lang w:val="en-US"/>
        </w:rPr>
        <w:t>Intrabeam</w:t>
      </w:r>
      <w:r w:rsidRPr="002621B7">
        <w:rPr>
          <w:rFonts w:ascii="Times New Roman" w:hAnsi="Times New Roman" w:cs="Times New Roman"/>
          <w:b w:val="0"/>
          <w:color w:val="auto"/>
          <w:sz w:val="28"/>
          <w:szCs w:val="28"/>
        </w:rPr>
        <w:t xml:space="preserve"> (справа)</w:t>
      </w:r>
    </w:p>
    <w:p w:rsidR="008B592D" w:rsidRDefault="004E7ADD" w:rsidP="008B592D">
      <w:pPr>
        <w:pStyle w:val="a3"/>
        <w:spacing w:after="0" w:line="360" w:lineRule="auto"/>
        <w:ind w:left="0" w:firstLine="706"/>
        <w:jc w:val="both"/>
        <w:rPr>
          <w:rFonts w:ascii="Times New Roman" w:hAnsi="Times New Roman" w:cs="Times New Roman"/>
          <w:sz w:val="28"/>
          <w:szCs w:val="28"/>
          <w:highlight w:val="magenta"/>
        </w:rPr>
      </w:pPr>
      <w:r>
        <w:rPr>
          <w:rFonts w:ascii="Times New Roman" w:hAnsi="Times New Roman" w:cs="Times New Roman"/>
          <w:sz w:val="28"/>
          <w:szCs w:val="28"/>
          <w:highlight w:val="magenta"/>
        </w:rPr>
        <w:t>Распределение дозы</w:t>
      </w:r>
      <w:r w:rsidRPr="004E7ADD">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для пучков низкоэнергетических фотонов</w:t>
      </w:r>
      <w:r w:rsidR="008B592D" w:rsidRPr="00E67F78">
        <w:rPr>
          <w:rFonts w:ascii="Times New Roman" w:hAnsi="Times New Roman" w:cs="Times New Roman"/>
          <w:sz w:val="28"/>
          <w:szCs w:val="28"/>
          <w:highlight w:val="magenta"/>
        </w:rPr>
        <w:t xml:space="preserve"> быстро у</w:t>
      </w:r>
      <w:r>
        <w:rPr>
          <w:rFonts w:ascii="Times New Roman" w:hAnsi="Times New Roman" w:cs="Times New Roman"/>
          <w:sz w:val="28"/>
          <w:szCs w:val="28"/>
          <w:highlight w:val="magenta"/>
        </w:rPr>
        <w:t>бывает с увеличением расстояния.</w:t>
      </w:r>
      <w:r w:rsidR="008B592D" w:rsidRPr="00E67F78">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Т</w:t>
      </w:r>
      <w:r w:rsidR="008B592D" w:rsidRPr="00E67F78">
        <w:rPr>
          <w:rFonts w:ascii="Times New Roman" w:hAnsi="Times New Roman" w:cs="Times New Roman"/>
          <w:sz w:val="28"/>
          <w:szCs w:val="28"/>
          <w:highlight w:val="magenta"/>
        </w:rPr>
        <w:t xml:space="preserve">ипичные значения составляют 5 Гр на </w:t>
      </w:r>
      <w:r w:rsidR="008B592D" w:rsidRPr="00E67F78">
        <w:rPr>
          <w:rFonts w:ascii="Times New Roman" w:hAnsi="Times New Roman" w:cs="Times New Roman"/>
          <w:sz w:val="28"/>
          <w:szCs w:val="28"/>
          <w:highlight w:val="magenta"/>
        </w:rPr>
        <w:lastRenderedPageBreak/>
        <w:t>расстоянии 1 см, 10 Гр – 0.5 с</w:t>
      </w:r>
      <w:r w:rsidR="00BA755D">
        <w:rPr>
          <w:rFonts w:ascii="Times New Roman" w:hAnsi="Times New Roman" w:cs="Times New Roman"/>
          <w:sz w:val="28"/>
          <w:szCs w:val="28"/>
          <w:highlight w:val="magenta"/>
        </w:rPr>
        <w:t>м и 20 Гр на поверхности сферического аппликатора</w:t>
      </w:r>
      <w:r w:rsidR="008B592D" w:rsidRPr="00E67F78">
        <w:rPr>
          <w:rFonts w:ascii="Times New Roman" w:hAnsi="Times New Roman" w:cs="Times New Roman"/>
          <w:sz w:val="28"/>
          <w:szCs w:val="28"/>
          <w:highlight w:val="magenta"/>
        </w:rPr>
        <w:t xml:space="preserve">, при времени облучения 20-30 мин. </w:t>
      </w:r>
      <w:r w:rsidR="001D5C06">
        <w:rPr>
          <w:rFonts w:ascii="Times New Roman" w:hAnsi="Times New Roman" w:cs="Times New Roman"/>
          <w:sz w:val="28"/>
          <w:szCs w:val="28"/>
          <w:highlight w:val="magenta"/>
        </w:rPr>
        <w:t>В зависимости от</w:t>
      </w:r>
      <w:r w:rsidR="00835F78">
        <w:rPr>
          <w:rFonts w:ascii="Times New Roman" w:hAnsi="Times New Roman" w:cs="Times New Roman"/>
          <w:sz w:val="28"/>
          <w:szCs w:val="28"/>
          <w:highlight w:val="magenta"/>
        </w:rPr>
        <w:t xml:space="preserve"> предписанной</w:t>
      </w:r>
      <w:r w:rsidR="008B592D" w:rsidRPr="00E67F78">
        <w:rPr>
          <w:rFonts w:ascii="Times New Roman" w:hAnsi="Times New Roman" w:cs="Times New Roman"/>
          <w:sz w:val="28"/>
          <w:szCs w:val="28"/>
          <w:highlight w:val="magenta"/>
        </w:rPr>
        <w:t xml:space="preserve"> дозы </w:t>
      </w:r>
      <w:r w:rsidR="001D5C06">
        <w:rPr>
          <w:rFonts w:ascii="Times New Roman" w:hAnsi="Times New Roman" w:cs="Times New Roman"/>
          <w:sz w:val="28"/>
          <w:szCs w:val="28"/>
          <w:highlight w:val="magenta"/>
        </w:rPr>
        <w:t>выбирается</w:t>
      </w:r>
      <w:r w:rsidR="00835F78">
        <w:rPr>
          <w:rFonts w:ascii="Times New Roman" w:hAnsi="Times New Roman" w:cs="Times New Roman"/>
          <w:sz w:val="28"/>
          <w:szCs w:val="28"/>
          <w:highlight w:val="magenta"/>
        </w:rPr>
        <w:t xml:space="preserve"> радиус</w:t>
      </w:r>
      <w:r w:rsidR="008B592D" w:rsidRPr="00E67F78">
        <w:rPr>
          <w:rFonts w:ascii="Times New Roman" w:hAnsi="Times New Roman" w:cs="Times New Roman"/>
          <w:sz w:val="28"/>
          <w:szCs w:val="28"/>
          <w:highlight w:val="magenta"/>
        </w:rPr>
        <w:t xml:space="preserve"> сферы и</w:t>
      </w:r>
      <w:r w:rsidR="001D5C06">
        <w:rPr>
          <w:rFonts w:ascii="Times New Roman" w:hAnsi="Times New Roman" w:cs="Times New Roman"/>
          <w:sz w:val="28"/>
          <w:szCs w:val="28"/>
          <w:highlight w:val="magenta"/>
        </w:rPr>
        <w:t xml:space="preserve"> рассчитывается</w:t>
      </w:r>
      <w:r w:rsidR="008B592D" w:rsidRPr="00E67F78">
        <w:rPr>
          <w:rFonts w:ascii="Times New Roman" w:hAnsi="Times New Roman" w:cs="Times New Roman"/>
          <w:sz w:val="28"/>
          <w:szCs w:val="28"/>
          <w:highlight w:val="magenta"/>
        </w:rPr>
        <w:t xml:space="preserve"> </w:t>
      </w:r>
      <w:r w:rsidR="00835F78">
        <w:rPr>
          <w:rFonts w:ascii="Times New Roman" w:hAnsi="Times New Roman" w:cs="Times New Roman"/>
          <w:sz w:val="28"/>
          <w:szCs w:val="28"/>
          <w:highlight w:val="magenta"/>
        </w:rPr>
        <w:t>время</w:t>
      </w:r>
      <w:r w:rsidR="008B592D" w:rsidRPr="00E67F78">
        <w:rPr>
          <w:rFonts w:ascii="Times New Roman" w:hAnsi="Times New Roman" w:cs="Times New Roman"/>
          <w:sz w:val="28"/>
          <w:szCs w:val="28"/>
          <w:highlight w:val="magenta"/>
        </w:rPr>
        <w:t xml:space="preserve"> </w:t>
      </w:r>
      <w:r w:rsidR="002B2B5B">
        <w:rPr>
          <w:rFonts w:ascii="Times New Roman" w:hAnsi="Times New Roman" w:cs="Times New Roman"/>
          <w:sz w:val="28"/>
          <w:szCs w:val="28"/>
          <w:highlight w:val="magenta"/>
        </w:rPr>
        <w:t>облучения</w:t>
      </w:r>
      <w:r w:rsidR="008B592D" w:rsidRPr="00E67F78">
        <w:rPr>
          <w:rFonts w:ascii="Times New Roman" w:hAnsi="Times New Roman" w:cs="Times New Roman"/>
          <w:sz w:val="28"/>
          <w:szCs w:val="28"/>
          <w:highlight w:val="magenta"/>
        </w:rPr>
        <w:t>. На рис</w:t>
      </w:r>
      <w:r w:rsidR="00082F8B">
        <w:rPr>
          <w:rFonts w:ascii="Times New Roman" w:hAnsi="Times New Roman" w:cs="Times New Roman"/>
          <w:sz w:val="28"/>
          <w:szCs w:val="28"/>
          <w:highlight w:val="magenta"/>
        </w:rPr>
        <w:t>.</w:t>
      </w:r>
      <w:r w:rsidR="008B592D" w:rsidRPr="00E67F78">
        <w:rPr>
          <w:rFonts w:ascii="Times New Roman" w:hAnsi="Times New Roman" w:cs="Times New Roman"/>
          <w:sz w:val="28"/>
          <w:szCs w:val="28"/>
          <w:highlight w:val="magenta"/>
        </w:rPr>
        <w:t xml:space="preserve"> </w:t>
      </w:r>
      <w:r w:rsidR="00BA0E9E">
        <w:rPr>
          <w:rFonts w:ascii="Times New Roman" w:hAnsi="Times New Roman" w:cs="Times New Roman"/>
          <w:sz w:val="28"/>
          <w:szCs w:val="28"/>
          <w:highlight w:val="magenta"/>
        </w:rPr>
        <w:t>4</w:t>
      </w:r>
      <w:r w:rsidR="00706ED7">
        <w:rPr>
          <w:rFonts w:ascii="Times New Roman" w:hAnsi="Times New Roman" w:cs="Times New Roman"/>
          <w:sz w:val="28"/>
          <w:szCs w:val="28"/>
          <w:highlight w:val="magenta"/>
        </w:rPr>
        <w:t>4</w:t>
      </w:r>
      <w:r w:rsidR="008B592D" w:rsidRPr="00E67F78">
        <w:rPr>
          <w:rFonts w:ascii="Times New Roman" w:hAnsi="Times New Roman" w:cs="Times New Roman"/>
          <w:sz w:val="28"/>
          <w:szCs w:val="28"/>
          <w:highlight w:val="magenta"/>
        </w:rPr>
        <w:t xml:space="preserve"> показаны расчетные распределения дозы с использованием баллона или твердого аппликатора для аппаратов</w:t>
      </w:r>
      <w:r w:rsidR="00082F8B">
        <w:rPr>
          <w:rFonts w:ascii="Times New Roman" w:hAnsi="Times New Roman" w:cs="Times New Roman"/>
          <w:sz w:val="28"/>
          <w:szCs w:val="28"/>
          <w:highlight w:val="magenta"/>
        </w:rPr>
        <w:t xml:space="preserve"> </w:t>
      </w:r>
      <w:r w:rsidR="00082F8B">
        <w:rPr>
          <w:rFonts w:ascii="Times New Roman" w:hAnsi="Times New Roman" w:cs="Times New Roman"/>
          <w:sz w:val="28"/>
          <w:szCs w:val="28"/>
          <w:highlight w:val="magenta"/>
          <w:lang w:val="en-US"/>
        </w:rPr>
        <w:t>Xoft</w:t>
      </w:r>
      <w:r w:rsidR="00082F8B" w:rsidRPr="00082F8B">
        <w:rPr>
          <w:rFonts w:ascii="Times New Roman" w:hAnsi="Times New Roman" w:cs="Times New Roman"/>
          <w:sz w:val="28"/>
          <w:szCs w:val="28"/>
          <w:highlight w:val="magenta"/>
        </w:rPr>
        <w:t xml:space="preserve"> </w:t>
      </w:r>
      <w:r w:rsidR="00082F8B">
        <w:rPr>
          <w:rFonts w:ascii="Times New Roman" w:hAnsi="Times New Roman" w:cs="Times New Roman"/>
          <w:sz w:val="28"/>
          <w:szCs w:val="28"/>
          <w:highlight w:val="magenta"/>
        </w:rPr>
        <w:t xml:space="preserve">и </w:t>
      </w:r>
      <w:r w:rsidR="00082F8B">
        <w:rPr>
          <w:rFonts w:ascii="Times New Roman" w:hAnsi="Times New Roman" w:cs="Times New Roman"/>
          <w:sz w:val="28"/>
          <w:szCs w:val="28"/>
          <w:highlight w:val="magenta"/>
          <w:lang w:val="en-US"/>
        </w:rPr>
        <w:t>Intrabeam</w:t>
      </w:r>
      <w:r w:rsidR="008B592D" w:rsidRPr="00E67F78">
        <w:rPr>
          <w:rFonts w:ascii="Times New Roman" w:hAnsi="Times New Roman" w:cs="Times New Roman"/>
          <w:sz w:val="28"/>
          <w:szCs w:val="28"/>
          <w:highlight w:val="magenta"/>
        </w:rPr>
        <w:t xml:space="preserve"> на двух перпендикулярных срезах.</w:t>
      </w:r>
    </w:p>
    <w:p w:rsidR="00194903" w:rsidRPr="002621B7" w:rsidRDefault="00194903" w:rsidP="00194903">
      <w:pPr>
        <w:spacing w:after="0"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4F56E38B" wp14:editId="53642782">
            <wp:extent cx="5962866" cy="5795158"/>
            <wp:effectExtent l="0" t="0" r="0" b="0"/>
            <wp:docPr id="46" name="Рисунок 46" descr="https://www.researchgate.net/profile/Sophie_Chiavassa/publication/282450321/figure/fig5/AS:294898512871424@1447320692088/Dose-distribution-in-targeted-tissues-using-Zeiss-IntrabeamTMA-or-Xoft-AxxentTMB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researchgate.net/profile/Sophie_Chiavassa/publication/282450321/figure/fig5/AS:294898512871424@1447320692088/Dose-distribution-in-targeted-tissues-using-Zeiss-IntrabeamTMA-or-Xoft-AxxentTMB_W6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5674" cy="5827043"/>
                    </a:xfrm>
                    <a:prstGeom prst="rect">
                      <a:avLst/>
                    </a:prstGeom>
                    <a:noFill/>
                    <a:ln>
                      <a:noFill/>
                    </a:ln>
                  </pic:spPr>
                </pic:pic>
              </a:graphicData>
            </a:graphic>
          </wp:inline>
        </w:drawing>
      </w:r>
    </w:p>
    <w:p w:rsidR="00194903" w:rsidRPr="002621B7" w:rsidRDefault="00194903" w:rsidP="00194903">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BA0E9E">
        <w:rPr>
          <w:rFonts w:ascii="Times New Roman" w:hAnsi="Times New Roman" w:cs="Times New Roman"/>
          <w:b w:val="0"/>
          <w:color w:val="auto"/>
          <w:sz w:val="28"/>
          <w:szCs w:val="28"/>
        </w:rPr>
        <w:t>4</w:t>
      </w:r>
      <w:r w:rsidR="00706ED7">
        <w:rPr>
          <w:rFonts w:ascii="Times New Roman" w:hAnsi="Times New Roman" w:cs="Times New Roman"/>
          <w:b w:val="0"/>
          <w:color w:val="auto"/>
          <w:sz w:val="28"/>
          <w:szCs w:val="28"/>
        </w:rPr>
        <w:t>4</w:t>
      </w:r>
      <w:r w:rsidRPr="002621B7">
        <w:rPr>
          <w:rFonts w:ascii="Times New Roman" w:hAnsi="Times New Roman" w:cs="Times New Roman"/>
          <w:b w:val="0"/>
          <w:color w:val="auto"/>
          <w:sz w:val="28"/>
          <w:szCs w:val="28"/>
        </w:rPr>
        <w:t xml:space="preserve">. </w:t>
      </w:r>
      <w:r w:rsidR="008576BC">
        <w:rPr>
          <w:rFonts w:ascii="Times New Roman" w:hAnsi="Times New Roman" w:cs="Times New Roman"/>
          <w:b w:val="0"/>
          <w:color w:val="auto"/>
          <w:sz w:val="28"/>
          <w:szCs w:val="28"/>
        </w:rPr>
        <w:t>Расчётные р</w:t>
      </w:r>
      <w:r w:rsidRPr="002621B7">
        <w:rPr>
          <w:rFonts w:ascii="Times New Roman" w:hAnsi="Times New Roman" w:cs="Times New Roman"/>
          <w:b w:val="0"/>
          <w:color w:val="auto"/>
          <w:sz w:val="28"/>
          <w:szCs w:val="28"/>
        </w:rPr>
        <w:t>аспределени</w:t>
      </w:r>
      <w:r w:rsidR="008576BC">
        <w:rPr>
          <w:rFonts w:ascii="Times New Roman" w:hAnsi="Times New Roman" w:cs="Times New Roman"/>
          <w:b w:val="0"/>
          <w:color w:val="auto"/>
          <w:sz w:val="28"/>
          <w:szCs w:val="28"/>
        </w:rPr>
        <w:t>я</w:t>
      </w:r>
      <w:r w:rsidRPr="002621B7">
        <w:rPr>
          <w:rFonts w:ascii="Times New Roman" w:hAnsi="Times New Roman" w:cs="Times New Roman"/>
          <w:b w:val="0"/>
          <w:color w:val="auto"/>
          <w:sz w:val="28"/>
          <w:szCs w:val="28"/>
        </w:rPr>
        <w:t xml:space="preserve"> дозы на различных срезах при использовании </w:t>
      </w:r>
      <w:r w:rsidR="00BA755D">
        <w:rPr>
          <w:rFonts w:ascii="Times New Roman" w:hAnsi="Times New Roman" w:cs="Times New Roman"/>
          <w:b w:val="0"/>
          <w:color w:val="auto"/>
          <w:sz w:val="28"/>
          <w:szCs w:val="28"/>
          <w:lang w:val="en-US"/>
        </w:rPr>
        <w:t>Intrabeam</w:t>
      </w:r>
      <w:r w:rsidRPr="002621B7">
        <w:rPr>
          <w:rFonts w:ascii="Times New Roman" w:hAnsi="Times New Roman" w:cs="Times New Roman"/>
          <w:b w:val="0"/>
          <w:color w:val="auto"/>
          <w:sz w:val="28"/>
          <w:szCs w:val="28"/>
        </w:rPr>
        <w:t xml:space="preserve"> (слева, А) и </w:t>
      </w:r>
      <w:r w:rsidR="00BA755D">
        <w:rPr>
          <w:rFonts w:ascii="Times New Roman" w:hAnsi="Times New Roman" w:cs="Times New Roman"/>
          <w:b w:val="0"/>
          <w:color w:val="auto"/>
          <w:sz w:val="28"/>
          <w:szCs w:val="28"/>
          <w:lang w:val="en-US"/>
        </w:rPr>
        <w:t>Xoft</w:t>
      </w:r>
      <w:r w:rsidRPr="002621B7">
        <w:rPr>
          <w:rFonts w:ascii="Times New Roman" w:hAnsi="Times New Roman" w:cs="Times New Roman"/>
          <w:b w:val="0"/>
          <w:color w:val="auto"/>
          <w:sz w:val="28"/>
          <w:szCs w:val="28"/>
        </w:rPr>
        <w:t xml:space="preserve"> (справа, В)</w:t>
      </w:r>
    </w:p>
    <w:p w:rsidR="00D440E8" w:rsidRPr="002621B7" w:rsidRDefault="00E67F78" w:rsidP="00C322DE">
      <w:pPr>
        <w:spacing w:after="0" w:line="360" w:lineRule="auto"/>
        <w:ind w:firstLine="709"/>
        <w:jc w:val="both"/>
        <w:rPr>
          <w:rFonts w:ascii="Times New Roman" w:hAnsi="Times New Roman" w:cs="Times New Roman"/>
          <w:sz w:val="28"/>
          <w:szCs w:val="28"/>
        </w:rPr>
      </w:pPr>
      <w:r w:rsidRPr="00BA755D">
        <w:rPr>
          <w:rFonts w:ascii="Times New Roman" w:hAnsi="Times New Roman" w:cs="Times New Roman"/>
          <w:sz w:val="28"/>
          <w:szCs w:val="28"/>
        </w:rPr>
        <w:t>В</w:t>
      </w:r>
      <w:r w:rsidR="00C322DE" w:rsidRPr="00BA755D">
        <w:rPr>
          <w:rFonts w:ascii="Times New Roman" w:hAnsi="Times New Roman" w:cs="Times New Roman"/>
          <w:sz w:val="28"/>
          <w:szCs w:val="28"/>
        </w:rPr>
        <w:t xml:space="preserve"> </w:t>
      </w:r>
      <w:r w:rsidR="00BA755D">
        <w:rPr>
          <w:rFonts w:ascii="Times New Roman" w:hAnsi="Times New Roman" w:cs="Times New Roman"/>
          <w:sz w:val="28"/>
          <w:szCs w:val="28"/>
        </w:rPr>
        <w:t>конце 20 века</w:t>
      </w:r>
      <w:r w:rsidR="00D440E8" w:rsidRPr="00BA755D">
        <w:rPr>
          <w:rFonts w:ascii="Times New Roman" w:hAnsi="Times New Roman" w:cs="Times New Roman"/>
          <w:sz w:val="28"/>
          <w:szCs w:val="28"/>
        </w:rPr>
        <w:t xml:space="preserve"> недостатки традиционных ускорителей </w:t>
      </w:r>
      <w:r w:rsidR="00C322DE" w:rsidRPr="00BA755D">
        <w:rPr>
          <w:rFonts w:ascii="Times New Roman" w:hAnsi="Times New Roman" w:cs="Times New Roman"/>
          <w:sz w:val="28"/>
          <w:szCs w:val="28"/>
        </w:rPr>
        <w:t>для</w:t>
      </w:r>
      <w:r w:rsidR="00D440E8" w:rsidRPr="00BA755D">
        <w:rPr>
          <w:rFonts w:ascii="Times New Roman" w:hAnsi="Times New Roman" w:cs="Times New Roman"/>
          <w:sz w:val="28"/>
          <w:szCs w:val="28"/>
        </w:rPr>
        <w:t xml:space="preserve"> проведени</w:t>
      </w:r>
      <w:r w:rsidR="00C322DE" w:rsidRPr="00BA755D">
        <w:rPr>
          <w:rFonts w:ascii="Times New Roman" w:hAnsi="Times New Roman" w:cs="Times New Roman"/>
          <w:sz w:val="28"/>
          <w:szCs w:val="28"/>
        </w:rPr>
        <w:t>я</w:t>
      </w:r>
      <w:r w:rsidR="00D440E8" w:rsidRPr="00BA755D">
        <w:rPr>
          <w:rFonts w:ascii="Times New Roman" w:hAnsi="Times New Roman" w:cs="Times New Roman"/>
          <w:sz w:val="28"/>
          <w:szCs w:val="28"/>
        </w:rPr>
        <w:t xml:space="preserve"> ИОЛТ были устранены с появлением компактных мобильных э</w:t>
      </w:r>
      <w:r w:rsidR="00C322DE" w:rsidRPr="00BA755D">
        <w:rPr>
          <w:rFonts w:ascii="Times New Roman" w:hAnsi="Times New Roman" w:cs="Times New Roman"/>
          <w:sz w:val="28"/>
          <w:szCs w:val="28"/>
        </w:rPr>
        <w:t xml:space="preserve">лектронных ускорителей, которые стало возможным расположить непосредственно в </w:t>
      </w:r>
      <w:r w:rsidR="00C322DE" w:rsidRPr="00BA755D">
        <w:rPr>
          <w:rFonts w:ascii="Times New Roman" w:hAnsi="Times New Roman" w:cs="Times New Roman"/>
          <w:sz w:val="28"/>
          <w:szCs w:val="28"/>
        </w:rPr>
        <w:lastRenderedPageBreak/>
        <w:t>операционной</w:t>
      </w:r>
      <w:r w:rsidR="00D440E8" w:rsidRPr="00BA755D">
        <w:rPr>
          <w:rFonts w:ascii="Times New Roman" w:hAnsi="Times New Roman" w:cs="Times New Roman"/>
          <w:sz w:val="28"/>
          <w:szCs w:val="28"/>
        </w:rPr>
        <w:t>.</w:t>
      </w:r>
      <w:r w:rsidR="00C322DE" w:rsidRPr="00BA755D">
        <w:rPr>
          <w:rFonts w:ascii="Times New Roman" w:hAnsi="Times New Roman" w:cs="Times New Roman"/>
          <w:sz w:val="28"/>
          <w:szCs w:val="28"/>
        </w:rPr>
        <w:t xml:space="preserve"> Главными представителями здесь являются системы </w:t>
      </w:r>
      <w:r w:rsidR="00C322DE" w:rsidRPr="00BA755D">
        <w:rPr>
          <w:rFonts w:ascii="Times New Roman" w:hAnsi="Times New Roman" w:cs="Times New Roman"/>
          <w:sz w:val="28"/>
          <w:szCs w:val="28"/>
          <w:lang w:val="en-US"/>
        </w:rPr>
        <w:t>Mobetron</w:t>
      </w:r>
      <w:r w:rsidR="00C322DE" w:rsidRPr="00BA755D">
        <w:rPr>
          <w:rFonts w:ascii="Times New Roman" w:hAnsi="Times New Roman" w:cs="Times New Roman"/>
          <w:sz w:val="28"/>
          <w:szCs w:val="28"/>
        </w:rPr>
        <w:t xml:space="preserve"> и </w:t>
      </w:r>
      <w:r w:rsidR="00C322DE" w:rsidRPr="00BA755D">
        <w:rPr>
          <w:rFonts w:ascii="Times New Roman" w:hAnsi="Times New Roman" w:cs="Times New Roman"/>
          <w:sz w:val="28"/>
          <w:szCs w:val="28"/>
          <w:lang w:val="en-US"/>
        </w:rPr>
        <w:t>Novac</w:t>
      </w:r>
      <w:r w:rsidR="00C322DE" w:rsidRPr="00BA755D">
        <w:rPr>
          <w:rFonts w:ascii="Times New Roman" w:hAnsi="Times New Roman" w:cs="Times New Roman"/>
          <w:sz w:val="28"/>
          <w:szCs w:val="28"/>
        </w:rPr>
        <w:t>7</w:t>
      </w:r>
      <w:r w:rsidR="00800028" w:rsidRPr="00BA755D">
        <w:rPr>
          <w:rFonts w:ascii="Times New Roman" w:hAnsi="Times New Roman" w:cs="Times New Roman"/>
          <w:sz w:val="28"/>
          <w:szCs w:val="28"/>
        </w:rPr>
        <w:t xml:space="preserve"> (</w:t>
      </w:r>
      <w:r w:rsidR="00781C68" w:rsidRPr="00BA755D">
        <w:rPr>
          <w:rFonts w:ascii="Times New Roman" w:hAnsi="Times New Roman" w:cs="Times New Roman"/>
          <w:sz w:val="28"/>
          <w:szCs w:val="28"/>
        </w:rPr>
        <w:t>р</w:t>
      </w:r>
      <w:r w:rsidR="00800028" w:rsidRPr="00BA755D">
        <w:rPr>
          <w:rFonts w:ascii="Times New Roman" w:hAnsi="Times New Roman" w:cs="Times New Roman"/>
          <w:sz w:val="28"/>
          <w:szCs w:val="28"/>
        </w:rPr>
        <w:t xml:space="preserve">ис. </w:t>
      </w:r>
      <w:r w:rsidR="00706ED7">
        <w:rPr>
          <w:rFonts w:ascii="Times New Roman" w:hAnsi="Times New Roman" w:cs="Times New Roman"/>
          <w:sz w:val="28"/>
          <w:szCs w:val="28"/>
        </w:rPr>
        <w:t>45</w:t>
      </w:r>
      <w:r w:rsidR="00800028" w:rsidRPr="00BA755D">
        <w:rPr>
          <w:rFonts w:ascii="Times New Roman" w:hAnsi="Times New Roman" w:cs="Times New Roman"/>
          <w:sz w:val="28"/>
          <w:szCs w:val="28"/>
        </w:rPr>
        <w:t>)</w:t>
      </w:r>
      <w:r w:rsidR="00C322DE" w:rsidRPr="00BA755D">
        <w:rPr>
          <w:rFonts w:ascii="Times New Roman" w:hAnsi="Times New Roman" w:cs="Times New Roman"/>
          <w:sz w:val="28"/>
          <w:szCs w:val="28"/>
        </w:rPr>
        <w:t>.</w:t>
      </w:r>
    </w:p>
    <w:p w:rsidR="007B3C7B" w:rsidRPr="002621B7" w:rsidRDefault="007B3C7B" w:rsidP="007B3C7B">
      <w:pPr>
        <w:keepNext/>
        <w:spacing w:after="0" w:line="360" w:lineRule="auto"/>
        <w:jc w:val="center"/>
        <w:rPr>
          <w:rFonts w:ascii="Times New Roman" w:hAnsi="Times New Roman" w:cs="Times New Roman"/>
          <w:sz w:val="28"/>
          <w:szCs w:val="28"/>
        </w:rPr>
      </w:pPr>
      <w:r w:rsidRPr="002621B7">
        <w:rPr>
          <w:rFonts w:ascii="Times New Roman" w:hAnsi="Times New Roman" w:cs="Times New Roman"/>
          <w:noProof/>
          <w:sz w:val="28"/>
          <w:szCs w:val="28"/>
          <w:lang w:val="en-US" w:eastAsia="en-US"/>
        </w:rPr>
        <w:drawing>
          <wp:inline distT="0" distB="0" distL="0" distR="0" wp14:anchorId="444C822A" wp14:editId="462A5A3A">
            <wp:extent cx="3612979" cy="2790701"/>
            <wp:effectExtent l="0" t="0" r="0" b="0"/>
            <wp:docPr id="59" name="Рисунок 59" descr="Картинки по запросу mobe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mobetron"/>
                    <pic:cNvPicPr>
                      <a:picLocks noChangeAspect="1" noChangeArrowheads="1"/>
                    </pic:cNvPicPr>
                  </pic:nvPicPr>
                  <pic:blipFill>
                    <a:blip r:embed="rId66"/>
                    <a:srcRect/>
                    <a:stretch>
                      <a:fillRect/>
                    </a:stretch>
                  </pic:blipFill>
                  <pic:spPr bwMode="auto">
                    <a:xfrm>
                      <a:off x="0" y="0"/>
                      <a:ext cx="3628861" cy="2802969"/>
                    </a:xfrm>
                    <a:prstGeom prst="rect">
                      <a:avLst/>
                    </a:prstGeom>
                    <a:noFill/>
                    <a:ln w="9525">
                      <a:noFill/>
                      <a:miter lim="800000"/>
                      <a:headEnd/>
                      <a:tailEnd/>
                    </a:ln>
                  </pic:spPr>
                </pic:pic>
              </a:graphicData>
            </a:graphic>
          </wp:inline>
        </w:drawing>
      </w:r>
      <w:r w:rsidR="00F07E2F">
        <w:rPr>
          <w:rFonts w:ascii="Times New Roman" w:hAnsi="Times New Roman" w:cs="Times New Roman"/>
          <w:noProof/>
          <w:sz w:val="28"/>
          <w:szCs w:val="28"/>
          <w:lang w:val="en-US" w:eastAsia="en-US"/>
        </w:rPr>
        <w:drawing>
          <wp:inline distT="0" distB="0" distL="0" distR="0" wp14:anchorId="61D43C29" wp14:editId="2614C99D">
            <wp:extent cx="2346981" cy="296883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1107" cy="2974050"/>
                    </a:xfrm>
                    <a:prstGeom prst="rect">
                      <a:avLst/>
                    </a:prstGeom>
                    <a:noFill/>
                    <a:ln>
                      <a:noFill/>
                    </a:ln>
                  </pic:spPr>
                </pic:pic>
              </a:graphicData>
            </a:graphic>
          </wp:inline>
        </w:drawing>
      </w:r>
    </w:p>
    <w:p w:rsidR="007B3C7B" w:rsidRPr="002621B7" w:rsidRDefault="007B3C7B" w:rsidP="007B3C7B">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45</w:t>
      </w:r>
      <w:r w:rsidRPr="002621B7">
        <w:rPr>
          <w:rFonts w:ascii="Times New Roman" w:hAnsi="Times New Roman" w:cs="Times New Roman"/>
          <w:b w:val="0"/>
          <w:color w:val="auto"/>
          <w:sz w:val="28"/>
          <w:szCs w:val="28"/>
        </w:rPr>
        <w:t xml:space="preserve">. Внешний вид аппарата </w:t>
      </w:r>
      <w:r w:rsidRPr="002621B7">
        <w:rPr>
          <w:rFonts w:ascii="Times New Roman" w:hAnsi="Times New Roman" w:cs="Times New Roman"/>
          <w:b w:val="0"/>
          <w:color w:val="auto"/>
          <w:sz w:val="28"/>
          <w:szCs w:val="28"/>
          <w:lang w:val="en-US"/>
        </w:rPr>
        <w:t>Mobetron</w:t>
      </w:r>
      <w:r w:rsidRPr="002621B7">
        <w:rPr>
          <w:rFonts w:ascii="Times New Roman" w:hAnsi="Times New Roman" w:cs="Times New Roman"/>
          <w:b w:val="0"/>
          <w:color w:val="auto"/>
          <w:sz w:val="28"/>
          <w:szCs w:val="28"/>
        </w:rPr>
        <w:t xml:space="preserve"> (слева) и </w:t>
      </w:r>
      <w:r w:rsidRPr="002621B7">
        <w:rPr>
          <w:rFonts w:ascii="Times New Roman" w:hAnsi="Times New Roman" w:cs="Times New Roman"/>
          <w:b w:val="0"/>
          <w:color w:val="auto"/>
          <w:sz w:val="28"/>
          <w:szCs w:val="28"/>
          <w:lang w:val="en-US"/>
        </w:rPr>
        <w:t>Novac</w:t>
      </w:r>
      <w:r w:rsidRPr="002621B7">
        <w:rPr>
          <w:rFonts w:ascii="Times New Roman" w:hAnsi="Times New Roman" w:cs="Times New Roman"/>
          <w:b w:val="0"/>
          <w:color w:val="auto"/>
          <w:sz w:val="28"/>
          <w:szCs w:val="28"/>
        </w:rPr>
        <w:t>7 (справа)</w:t>
      </w:r>
    </w:p>
    <w:p w:rsidR="00D440E8" w:rsidRDefault="00D440E8" w:rsidP="00C322DE">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Система Mobetron состоит из ускорителя на стоячей волне и «головки» смонтированных на С-</w:t>
      </w:r>
      <w:r w:rsidR="00C322DE" w:rsidRPr="002621B7">
        <w:rPr>
          <w:rFonts w:ascii="Times New Roman" w:hAnsi="Times New Roman" w:cs="Times New Roman"/>
          <w:sz w:val="28"/>
          <w:szCs w:val="28"/>
        </w:rPr>
        <w:t>дуге</w:t>
      </w:r>
      <w:r w:rsidRPr="002621B7">
        <w:rPr>
          <w:rFonts w:ascii="Times New Roman" w:hAnsi="Times New Roman" w:cs="Times New Roman"/>
          <w:sz w:val="28"/>
          <w:szCs w:val="28"/>
        </w:rPr>
        <w:t>, модулятора электропитания и панели управления. В корпус устройства вмонтированы системы радиационной защиты ускорителя. Максимальные размеры 250 см в высоту, 290 см в длину, в положении для транспортировки C-</w:t>
      </w:r>
      <w:r w:rsidR="00C322DE" w:rsidRPr="002621B7">
        <w:rPr>
          <w:rFonts w:ascii="Times New Roman" w:hAnsi="Times New Roman" w:cs="Times New Roman"/>
          <w:sz w:val="28"/>
          <w:szCs w:val="28"/>
        </w:rPr>
        <w:t>дуга</w:t>
      </w:r>
      <w:r w:rsidRPr="002621B7">
        <w:rPr>
          <w:rFonts w:ascii="Times New Roman" w:hAnsi="Times New Roman" w:cs="Times New Roman"/>
          <w:sz w:val="28"/>
          <w:szCs w:val="28"/>
        </w:rPr>
        <w:t xml:space="preserve"> складывается, и полная высота составляет 190 см. Полный вес 1140 кг; при этом не требуется перестройка стандартной операционной. Mobetron</w:t>
      </w:r>
      <w:r w:rsidR="00C322DE" w:rsidRPr="002621B7">
        <w:rPr>
          <w:rFonts w:ascii="Times New Roman" w:hAnsi="Times New Roman" w:cs="Times New Roman"/>
          <w:sz w:val="28"/>
          <w:szCs w:val="28"/>
        </w:rPr>
        <w:t xml:space="preserve"> </w:t>
      </w:r>
      <w:r w:rsidRPr="002621B7">
        <w:rPr>
          <w:rFonts w:ascii="Times New Roman" w:hAnsi="Times New Roman" w:cs="Times New Roman"/>
          <w:sz w:val="28"/>
          <w:szCs w:val="28"/>
        </w:rPr>
        <w:t>может поставлять пучки электронов четырех различных энергий: 4</w:t>
      </w:r>
      <w:r w:rsidR="00C322DE" w:rsidRPr="002621B7">
        <w:rPr>
          <w:rFonts w:ascii="Times New Roman" w:hAnsi="Times New Roman" w:cs="Times New Roman"/>
          <w:sz w:val="28"/>
          <w:szCs w:val="28"/>
        </w:rPr>
        <w:t>, 6,</w:t>
      </w:r>
      <w:r w:rsidRPr="002621B7">
        <w:rPr>
          <w:rFonts w:ascii="Times New Roman" w:hAnsi="Times New Roman" w:cs="Times New Roman"/>
          <w:sz w:val="28"/>
          <w:szCs w:val="28"/>
        </w:rPr>
        <w:t xml:space="preserve"> 9 и </w:t>
      </w:r>
      <w:r w:rsidR="00C322DE" w:rsidRPr="002621B7">
        <w:rPr>
          <w:rFonts w:ascii="Times New Roman" w:hAnsi="Times New Roman" w:cs="Times New Roman"/>
          <w:sz w:val="28"/>
          <w:szCs w:val="28"/>
        </w:rPr>
        <w:t>12 МэВ, с терапевтическим пробе</w:t>
      </w:r>
      <w:r w:rsidRPr="002621B7">
        <w:rPr>
          <w:rFonts w:ascii="Times New Roman" w:hAnsi="Times New Roman" w:cs="Times New Roman"/>
          <w:sz w:val="28"/>
          <w:szCs w:val="28"/>
        </w:rPr>
        <w:t>гом  до</w:t>
      </w:r>
      <w:r w:rsidR="00C322DE" w:rsidRPr="002621B7">
        <w:rPr>
          <w:rFonts w:ascii="Times New Roman" w:hAnsi="Times New Roman" w:cs="Times New Roman"/>
          <w:sz w:val="28"/>
          <w:szCs w:val="28"/>
        </w:rPr>
        <w:t xml:space="preserve"> </w:t>
      </w:r>
      <w:r w:rsidRPr="002621B7">
        <w:rPr>
          <w:rFonts w:ascii="Times New Roman" w:hAnsi="Times New Roman" w:cs="Times New Roman"/>
          <w:sz w:val="28"/>
          <w:szCs w:val="28"/>
        </w:rPr>
        <w:t>4 см. Система обеспечивает высокую дозы (10–25 Гр) за одну фракцию, с мощностью дозы 10 Гр/мин.</w:t>
      </w:r>
    </w:p>
    <w:p w:rsidR="00635198" w:rsidRPr="00635198" w:rsidRDefault="00635198" w:rsidP="00C322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Расстояние источник-поверхность (расстояние от фильтра в головке ускорителя до конца аппликатора, расположенного на облучаемой поверхности) 50 см. Высота расположения оси вращения ГАНТРИ над полом 99 см. Доступные углы поворота ГАНТРИ ±45° со скоростью до 0.75°</w:t>
      </w:r>
      <w:r w:rsidRPr="00C15B6A">
        <w:rPr>
          <w:rFonts w:ascii="Times New Roman" w:hAnsi="Times New Roman" w:cs="Times New Roman"/>
          <w:sz w:val="28"/>
          <w:szCs w:val="28"/>
        </w:rPr>
        <w:t>/</w:t>
      </w:r>
      <w:r>
        <w:rPr>
          <w:rFonts w:ascii="Times New Roman" w:hAnsi="Times New Roman" w:cs="Times New Roman"/>
          <w:sz w:val="28"/>
          <w:szCs w:val="28"/>
        </w:rPr>
        <w:t>сек. Амплитуда смещения ГАНТРИ в латеральном направлении, а также вправо-влево ±5 см, со скоростью до 2 мм</w:t>
      </w:r>
      <w:r w:rsidRPr="00C15B6A">
        <w:rPr>
          <w:rFonts w:ascii="Times New Roman" w:hAnsi="Times New Roman" w:cs="Times New Roman"/>
          <w:sz w:val="28"/>
          <w:szCs w:val="28"/>
        </w:rPr>
        <w:t>/</w:t>
      </w:r>
      <w:r>
        <w:rPr>
          <w:rFonts w:ascii="Times New Roman" w:hAnsi="Times New Roman" w:cs="Times New Roman"/>
          <w:sz w:val="28"/>
          <w:szCs w:val="28"/>
        </w:rPr>
        <w:t xml:space="preserve">сек, угол наклона головки ±30° со скоростью </w:t>
      </w:r>
      <w:r>
        <w:rPr>
          <w:rFonts w:ascii="Times New Roman" w:hAnsi="Times New Roman" w:cs="Times New Roman"/>
          <w:sz w:val="28"/>
          <w:szCs w:val="28"/>
        </w:rPr>
        <w:lastRenderedPageBreak/>
        <w:t>до 0.75°</w:t>
      </w:r>
      <w:r w:rsidRPr="00C15B6A">
        <w:rPr>
          <w:rFonts w:ascii="Times New Roman" w:hAnsi="Times New Roman" w:cs="Times New Roman"/>
          <w:sz w:val="28"/>
          <w:szCs w:val="28"/>
        </w:rPr>
        <w:t>/</w:t>
      </w:r>
      <w:r>
        <w:rPr>
          <w:rFonts w:ascii="Times New Roman" w:hAnsi="Times New Roman" w:cs="Times New Roman"/>
          <w:sz w:val="28"/>
          <w:szCs w:val="28"/>
        </w:rPr>
        <w:t xml:space="preserve">сек. </w:t>
      </w:r>
      <w:r w:rsidR="002058C4" w:rsidRPr="002058C4">
        <w:rPr>
          <w:rFonts w:ascii="Times New Roman" w:hAnsi="Times New Roman" w:cs="Times New Roman"/>
          <w:sz w:val="28"/>
          <w:szCs w:val="28"/>
        </w:rPr>
        <w:t xml:space="preserve">Различные возможные положения </w:t>
      </w:r>
      <w:proofErr w:type="spellStart"/>
      <w:r w:rsidRPr="00635198">
        <w:rPr>
          <w:rFonts w:ascii="Times New Roman" w:hAnsi="Times New Roman" w:cs="Times New Roman"/>
          <w:sz w:val="28"/>
          <w:szCs w:val="28"/>
        </w:rPr>
        <w:t>гантри</w:t>
      </w:r>
      <w:proofErr w:type="spellEnd"/>
      <w:r w:rsidRPr="00635198">
        <w:rPr>
          <w:rFonts w:ascii="Times New Roman" w:hAnsi="Times New Roman" w:cs="Times New Roman"/>
          <w:sz w:val="28"/>
          <w:szCs w:val="28"/>
        </w:rPr>
        <w:t xml:space="preserve"> системы </w:t>
      </w:r>
      <w:proofErr w:type="spellStart"/>
      <w:r w:rsidRPr="00635198">
        <w:rPr>
          <w:rFonts w:ascii="Times New Roman" w:hAnsi="Times New Roman" w:cs="Times New Roman"/>
          <w:sz w:val="28"/>
          <w:szCs w:val="28"/>
        </w:rPr>
        <w:t>Mobetron</w:t>
      </w:r>
      <w:proofErr w:type="spellEnd"/>
      <w:r>
        <w:rPr>
          <w:rFonts w:ascii="Times New Roman" w:hAnsi="Times New Roman" w:cs="Times New Roman"/>
          <w:sz w:val="28"/>
          <w:szCs w:val="28"/>
        </w:rPr>
        <w:t xml:space="preserve"> показаны на рис</w:t>
      </w:r>
      <w:r w:rsidR="00AB3B3A">
        <w:rPr>
          <w:rFonts w:ascii="Times New Roman" w:hAnsi="Times New Roman" w:cs="Times New Roman"/>
          <w:sz w:val="28"/>
          <w:szCs w:val="28"/>
        </w:rPr>
        <w:t>.</w:t>
      </w:r>
      <w:r>
        <w:rPr>
          <w:rFonts w:ascii="Times New Roman" w:hAnsi="Times New Roman" w:cs="Times New Roman"/>
          <w:sz w:val="28"/>
          <w:szCs w:val="28"/>
        </w:rPr>
        <w:t xml:space="preserve"> </w:t>
      </w:r>
      <w:r w:rsidR="00706ED7">
        <w:rPr>
          <w:rFonts w:ascii="Times New Roman" w:hAnsi="Times New Roman" w:cs="Times New Roman"/>
          <w:sz w:val="28"/>
          <w:szCs w:val="28"/>
        </w:rPr>
        <w:t>46</w:t>
      </w:r>
      <w:r>
        <w:rPr>
          <w:rFonts w:ascii="Times New Roman" w:hAnsi="Times New Roman" w:cs="Times New Roman"/>
          <w:sz w:val="28"/>
          <w:szCs w:val="28"/>
        </w:rPr>
        <w:t>.</w:t>
      </w:r>
    </w:p>
    <w:p w:rsidR="00635198" w:rsidRPr="00AB3B3A" w:rsidRDefault="003D3021" w:rsidP="003D3021">
      <w:pPr>
        <w:spacing w:after="0" w:line="360" w:lineRule="auto"/>
        <w:jc w:val="both"/>
        <w:rPr>
          <w:rFonts w:ascii="Times New Roman" w:hAnsi="Times New Roman" w:cs="Times New Roman"/>
          <w:sz w:val="28"/>
          <w:szCs w:val="28"/>
        </w:rPr>
      </w:pPr>
      <w:r>
        <w:rPr>
          <w:noProof/>
          <w:lang w:val="en-US" w:eastAsia="en-US"/>
        </w:rPr>
        <w:drawing>
          <wp:inline distT="0" distB="0" distL="0" distR="0" wp14:anchorId="068741EA" wp14:editId="0DF85220">
            <wp:extent cx="6120130" cy="2779281"/>
            <wp:effectExtent l="0" t="0" r="0" b="0"/>
            <wp:docPr id="47" name="Рисунок 47" descr="C:\Users\Lepeha\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peha\Desktop\111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779281"/>
                    </a:xfrm>
                    <a:prstGeom prst="rect">
                      <a:avLst/>
                    </a:prstGeom>
                    <a:noFill/>
                    <a:ln>
                      <a:noFill/>
                    </a:ln>
                  </pic:spPr>
                </pic:pic>
              </a:graphicData>
            </a:graphic>
          </wp:inline>
        </w:drawing>
      </w:r>
    </w:p>
    <w:p w:rsidR="00635198" w:rsidRPr="002621B7" w:rsidRDefault="00635198" w:rsidP="00635198">
      <w:pPr>
        <w:pStyle w:val="a6"/>
        <w:jc w:val="center"/>
        <w:rPr>
          <w:rFonts w:ascii="Times New Roman" w:hAnsi="Times New Roman" w:cs="Times New Roman"/>
          <w:b w:val="0"/>
          <w:color w:val="auto"/>
          <w:sz w:val="28"/>
          <w:szCs w:val="28"/>
        </w:rPr>
      </w:pPr>
      <w:r w:rsidRPr="002621B7">
        <w:rPr>
          <w:rFonts w:ascii="Times New Roman" w:hAnsi="Times New Roman" w:cs="Times New Roman"/>
          <w:b w:val="0"/>
          <w:color w:val="auto"/>
          <w:sz w:val="28"/>
          <w:szCs w:val="28"/>
        </w:rPr>
        <w:t>Рис</w:t>
      </w:r>
      <w:r w:rsidR="00E63E37" w:rsidRPr="0086777C">
        <w:rPr>
          <w:rFonts w:ascii="Times New Roman" w:hAnsi="Times New Roman" w:cs="Times New Roman"/>
          <w:b w:val="0"/>
          <w:color w:val="auto"/>
          <w:sz w:val="28"/>
          <w:szCs w:val="28"/>
        </w:rPr>
        <w:t>.</w:t>
      </w:r>
      <w:r w:rsidRPr="002621B7">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46</w:t>
      </w:r>
      <w:r w:rsidRPr="002621B7">
        <w:rPr>
          <w:rFonts w:ascii="Times New Roman" w:hAnsi="Times New Roman" w:cs="Times New Roman"/>
          <w:b w:val="0"/>
          <w:color w:val="auto"/>
          <w:sz w:val="28"/>
          <w:szCs w:val="28"/>
        </w:rPr>
        <w:t xml:space="preserve">. </w:t>
      </w:r>
      <w:r w:rsidR="005E31AB">
        <w:rPr>
          <w:rFonts w:ascii="Times New Roman" w:hAnsi="Times New Roman" w:cs="Times New Roman"/>
          <w:b w:val="0"/>
          <w:color w:val="auto"/>
          <w:sz w:val="28"/>
          <w:szCs w:val="28"/>
        </w:rPr>
        <w:t>В</w:t>
      </w:r>
      <w:r w:rsidR="002058C4">
        <w:rPr>
          <w:rFonts w:ascii="Times New Roman" w:hAnsi="Times New Roman" w:cs="Times New Roman"/>
          <w:b w:val="0"/>
          <w:color w:val="auto"/>
          <w:sz w:val="28"/>
          <w:szCs w:val="28"/>
        </w:rPr>
        <w:t>озможные</w:t>
      </w:r>
      <w:r>
        <w:rPr>
          <w:rFonts w:ascii="Times New Roman" w:hAnsi="Times New Roman" w:cs="Times New Roman"/>
          <w:b w:val="0"/>
          <w:color w:val="auto"/>
          <w:sz w:val="28"/>
          <w:szCs w:val="28"/>
        </w:rPr>
        <w:t xml:space="preserve"> положени</w:t>
      </w:r>
      <w:r w:rsidR="002058C4">
        <w:rPr>
          <w:rFonts w:ascii="Times New Roman" w:hAnsi="Times New Roman" w:cs="Times New Roman"/>
          <w:b w:val="0"/>
          <w:color w:val="auto"/>
          <w:sz w:val="28"/>
          <w:szCs w:val="28"/>
        </w:rPr>
        <w:t>я</w:t>
      </w:r>
      <w:r>
        <w:rPr>
          <w:rFonts w:ascii="Times New Roman" w:hAnsi="Times New Roman" w:cs="Times New Roman"/>
          <w:b w:val="0"/>
          <w:color w:val="auto"/>
          <w:sz w:val="28"/>
          <w:szCs w:val="28"/>
        </w:rPr>
        <w:t xml:space="preserve"> </w:t>
      </w:r>
      <w:proofErr w:type="spellStart"/>
      <w:r>
        <w:rPr>
          <w:rFonts w:ascii="Times New Roman" w:hAnsi="Times New Roman" w:cs="Times New Roman"/>
          <w:b w:val="0"/>
          <w:color w:val="auto"/>
          <w:sz w:val="28"/>
          <w:szCs w:val="28"/>
        </w:rPr>
        <w:t>гантри</w:t>
      </w:r>
      <w:proofErr w:type="spellEnd"/>
      <w:r>
        <w:rPr>
          <w:rFonts w:ascii="Times New Roman" w:hAnsi="Times New Roman" w:cs="Times New Roman"/>
          <w:b w:val="0"/>
          <w:color w:val="auto"/>
          <w:sz w:val="28"/>
          <w:szCs w:val="28"/>
        </w:rPr>
        <w:t xml:space="preserve"> системы</w:t>
      </w:r>
      <w:r w:rsidRPr="002621B7">
        <w:rPr>
          <w:rFonts w:ascii="Times New Roman" w:hAnsi="Times New Roman" w:cs="Times New Roman"/>
          <w:b w:val="0"/>
          <w:color w:val="auto"/>
          <w:sz w:val="28"/>
          <w:szCs w:val="28"/>
        </w:rPr>
        <w:t xml:space="preserve"> </w:t>
      </w:r>
      <w:r w:rsidRPr="002621B7">
        <w:rPr>
          <w:rFonts w:ascii="Times New Roman" w:hAnsi="Times New Roman" w:cs="Times New Roman"/>
          <w:b w:val="0"/>
          <w:color w:val="auto"/>
          <w:sz w:val="28"/>
          <w:szCs w:val="28"/>
          <w:lang w:val="en-US"/>
        </w:rPr>
        <w:t>Mobetron</w:t>
      </w:r>
    </w:p>
    <w:p w:rsidR="00635198" w:rsidRPr="00E63E37" w:rsidRDefault="00D440E8" w:rsidP="00635198">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Система Novac7 представляет собой миниатюрный линейный ускоритель электронов, расположенный на роботизированной руке с четырьмя вращающимися суставами. Ускоритель позволяет получать пучки электронов с энергиями 3, 5, 7 и 9 МэВ с высокой импульсной дозой 2–9 сГр/имп</w:t>
      </w:r>
      <w:r w:rsidR="00925BB5">
        <w:rPr>
          <w:rFonts w:ascii="Times New Roman" w:hAnsi="Times New Roman" w:cs="Times New Roman"/>
          <w:sz w:val="28"/>
          <w:szCs w:val="28"/>
        </w:rPr>
        <w:t>ульс</w:t>
      </w:r>
      <w:r w:rsidRPr="002621B7">
        <w:rPr>
          <w:rFonts w:ascii="Times New Roman" w:hAnsi="Times New Roman" w:cs="Times New Roman"/>
          <w:sz w:val="28"/>
          <w:szCs w:val="28"/>
        </w:rPr>
        <w:t>. Частота следования импульсов 5 Гц,</w:t>
      </w:r>
      <w:r w:rsidR="00C322DE" w:rsidRPr="002621B7">
        <w:rPr>
          <w:rFonts w:ascii="Times New Roman" w:hAnsi="Times New Roman" w:cs="Times New Roman"/>
          <w:sz w:val="28"/>
          <w:szCs w:val="28"/>
        </w:rPr>
        <w:t xml:space="preserve"> а</w:t>
      </w:r>
      <w:r w:rsidRPr="002621B7">
        <w:rPr>
          <w:rFonts w:ascii="Times New Roman" w:hAnsi="Times New Roman" w:cs="Times New Roman"/>
          <w:sz w:val="28"/>
          <w:szCs w:val="28"/>
        </w:rPr>
        <w:t xml:space="preserve"> длительность импульса 4 мкс. Оператор</w:t>
      </w:r>
      <w:r w:rsidR="00C322DE" w:rsidRPr="002621B7">
        <w:rPr>
          <w:rFonts w:ascii="Times New Roman" w:hAnsi="Times New Roman" w:cs="Times New Roman"/>
          <w:sz w:val="28"/>
          <w:szCs w:val="28"/>
        </w:rPr>
        <w:t xml:space="preserve"> управляет всеми движениями роботизированной руки</w:t>
      </w:r>
      <w:r w:rsidRPr="002621B7">
        <w:rPr>
          <w:rFonts w:ascii="Times New Roman" w:hAnsi="Times New Roman" w:cs="Times New Roman"/>
          <w:sz w:val="28"/>
          <w:szCs w:val="28"/>
        </w:rPr>
        <w:t xml:space="preserve"> с</w:t>
      </w:r>
      <w:r w:rsidR="00C322DE" w:rsidRPr="002621B7">
        <w:rPr>
          <w:rFonts w:ascii="Times New Roman" w:hAnsi="Times New Roman" w:cs="Times New Roman"/>
          <w:sz w:val="28"/>
          <w:szCs w:val="28"/>
        </w:rPr>
        <w:t xml:space="preserve"> помощью</w:t>
      </w:r>
      <w:r w:rsidRPr="002621B7">
        <w:rPr>
          <w:rFonts w:ascii="Times New Roman" w:hAnsi="Times New Roman" w:cs="Times New Roman"/>
          <w:sz w:val="28"/>
          <w:szCs w:val="28"/>
        </w:rPr>
        <w:t xml:space="preserve"> пульта дистанционного управления. Для предписанной дозы 20 Гр время облучения составляет 1–2 мин. Размеры и вес установки примерно такие же, как и</w:t>
      </w:r>
      <w:r w:rsidR="00C322DE" w:rsidRPr="002621B7">
        <w:rPr>
          <w:rFonts w:ascii="Times New Roman" w:hAnsi="Times New Roman" w:cs="Times New Roman"/>
          <w:sz w:val="28"/>
          <w:szCs w:val="28"/>
        </w:rPr>
        <w:t xml:space="preserve"> у системы </w:t>
      </w:r>
      <w:r w:rsidRPr="002621B7">
        <w:rPr>
          <w:rFonts w:ascii="Times New Roman" w:hAnsi="Times New Roman" w:cs="Times New Roman"/>
          <w:sz w:val="28"/>
          <w:szCs w:val="28"/>
        </w:rPr>
        <w:t>Mobetron.</w:t>
      </w:r>
    </w:p>
    <w:p w:rsidR="005437AD" w:rsidRPr="00E63E37" w:rsidRDefault="005437AD" w:rsidP="00635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оснащена комплектом цилиндрических аппликаторов из полиметилметакрилата с номинальными размерами 4, 6, 8 и 10 см в диаметре, толщин</w:t>
      </w:r>
      <w:r w:rsidR="00925BB5">
        <w:rPr>
          <w:rFonts w:ascii="Times New Roman" w:hAnsi="Times New Roman" w:cs="Times New Roman"/>
          <w:sz w:val="28"/>
          <w:szCs w:val="28"/>
        </w:rPr>
        <w:t>ой</w:t>
      </w:r>
      <w:r>
        <w:rPr>
          <w:rFonts w:ascii="Times New Roman" w:hAnsi="Times New Roman" w:cs="Times New Roman"/>
          <w:sz w:val="28"/>
          <w:szCs w:val="28"/>
        </w:rPr>
        <w:t xml:space="preserve"> стенок 0.5 см</w:t>
      </w:r>
      <w:r w:rsidR="00925BB5">
        <w:rPr>
          <w:rFonts w:ascii="Times New Roman" w:hAnsi="Times New Roman" w:cs="Times New Roman"/>
          <w:sz w:val="28"/>
          <w:szCs w:val="28"/>
        </w:rPr>
        <w:t xml:space="preserve"> и</w:t>
      </w:r>
      <w:r>
        <w:rPr>
          <w:rFonts w:ascii="Times New Roman" w:hAnsi="Times New Roman" w:cs="Times New Roman"/>
          <w:sz w:val="28"/>
          <w:szCs w:val="28"/>
        </w:rPr>
        <w:t xml:space="preserve"> длин</w:t>
      </w:r>
      <w:r w:rsidR="00925BB5">
        <w:rPr>
          <w:rFonts w:ascii="Times New Roman" w:hAnsi="Times New Roman" w:cs="Times New Roman"/>
          <w:sz w:val="28"/>
          <w:szCs w:val="28"/>
        </w:rPr>
        <w:t>ой</w:t>
      </w:r>
      <w:r>
        <w:rPr>
          <w:rFonts w:ascii="Times New Roman" w:hAnsi="Times New Roman" w:cs="Times New Roman"/>
          <w:sz w:val="28"/>
          <w:szCs w:val="28"/>
        </w:rPr>
        <w:t xml:space="preserve"> 69, 67, 67 и 89 см соответственно. Доступны две формы аппликаторов – плоские и скошенные (под углами 15°, 22.5° и 45°).</w:t>
      </w:r>
    </w:p>
    <w:p w:rsidR="005437AD" w:rsidRDefault="005437AD" w:rsidP="00D054F8">
      <w:pPr>
        <w:spacing w:after="0"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rPr>
        <w:t xml:space="preserve">Расстояние источник поверхность </w:t>
      </w:r>
      <w:r w:rsidRPr="00E65935">
        <w:rPr>
          <w:rFonts w:ascii="Times New Roman" w:hAnsi="Times New Roman" w:cs="Times New Roman"/>
          <w:sz w:val="28"/>
          <w:szCs w:val="28"/>
        </w:rPr>
        <w:t>(</w:t>
      </w:r>
      <w:r>
        <w:rPr>
          <w:rFonts w:ascii="Times New Roman" w:hAnsi="Times New Roman" w:cs="Times New Roman"/>
          <w:sz w:val="28"/>
          <w:szCs w:val="28"/>
          <w:lang w:val="en-US"/>
        </w:rPr>
        <w:t>SSD</w:t>
      </w:r>
      <w:r w:rsidRPr="00E65935">
        <w:rPr>
          <w:rFonts w:ascii="Times New Roman" w:hAnsi="Times New Roman" w:cs="Times New Roman"/>
          <w:sz w:val="28"/>
          <w:szCs w:val="28"/>
        </w:rPr>
        <w:t>)</w:t>
      </w:r>
      <w:r>
        <w:rPr>
          <w:rFonts w:ascii="Times New Roman" w:hAnsi="Times New Roman" w:cs="Times New Roman"/>
          <w:sz w:val="28"/>
          <w:szCs w:val="28"/>
        </w:rPr>
        <w:t xml:space="preserve"> – 80 см, за исключением случая использования аппликатора 10 см, для которого расстояние источник-поверхность 100 см. </w:t>
      </w:r>
    </w:p>
    <w:p w:rsidR="00E407D8" w:rsidRPr="002621B7" w:rsidRDefault="00E407D8" w:rsidP="005437AD">
      <w:pPr>
        <w:spacing w:before="120" w:after="0" w:line="360" w:lineRule="auto"/>
        <w:ind w:firstLine="706"/>
        <w:contextualSpacing/>
        <w:jc w:val="both"/>
        <w:rPr>
          <w:rFonts w:ascii="Times New Roman" w:hAnsi="Times New Roman" w:cs="Times New Roman"/>
          <w:sz w:val="28"/>
          <w:szCs w:val="28"/>
        </w:rPr>
      </w:pPr>
      <w:r w:rsidRPr="002621B7">
        <w:rPr>
          <w:rFonts w:ascii="Times New Roman" w:hAnsi="Times New Roman" w:cs="Times New Roman"/>
          <w:sz w:val="28"/>
          <w:szCs w:val="28"/>
        </w:rPr>
        <w:lastRenderedPageBreak/>
        <w:t xml:space="preserve">Доступ к опухоли также обеспечивается хирургическим путем, и облучается либо сама опухоль, либо ложе после ее удаления. В операционную рану пациента в стерильных условиях </w:t>
      </w:r>
      <w:r w:rsidR="00796276">
        <w:rPr>
          <w:rFonts w:ascii="Times New Roman" w:hAnsi="Times New Roman" w:cs="Times New Roman"/>
          <w:sz w:val="28"/>
          <w:szCs w:val="28"/>
        </w:rPr>
        <w:t>устанавливают</w:t>
      </w:r>
      <w:r w:rsidRPr="002621B7">
        <w:rPr>
          <w:rFonts w:ascii="Times New Roman" w:hAnsi="Times New Roman" w:cs="Times New Roman"/>
          <w:sz w:val="28"/>
          <w:szCs w:val="28"/>
        </w:rPr>
        <w:t xml:space="preserve"> специальный пластиковый или металлический тубус, который соединяется с облучающей головкой. Тубус не только формирует поле облучения, но и экранирует от первичного излучения ткани и органы, находящиеся </w:t>
      </w:r>
      <w:r w:rsidR="00005D88">
        <w:rPr>
          <w:rFonts w:ascii="Times New Roman" w:hAnsi="Times New Roman" w:cs="Times New Roman"/>
          <w:sz w:val="28"/>
          <w:szCs w:val="28"/>
        </w:rPr>
        <w:t>вокруг него</w:t>
      </w:r>
      <w:r w:rsidRPr="002621B7">
        <w:rPr>
          <w:rFonts w:ascii="Times New Roman" w:hAnsi="Times New Roman" w:cs="Times New Roman"/>
          <w:sz w:val="28"/>
          <w:szCs w:val="28"/>
        </w:rPr>
        <w:t>.</w:t>
      </w:r>
    </w:p>
    <w:p w:rsidR="00D440E8" w:rsidRPr="002621B7" w:rsidRDefault="00D440E8" w:rsidP="00C322DE">
      <w:pPr>
        <w:spacing w:after="0" w:line="360" w:lineRule="auto"/>
        <w:ind w:firstLine="709"/>
        <w:jc w:val="both"/>
        <w:rPr>
          <w:rFonts w:ascii="Times New Roman" w:hAnsi="Times New Roman" w:cs="Times New Roman"/>
          <w:sz w:val="28"/>
          <w:szCs w:val="28"/>
        </w:rPr>
      </w:pPr>
      <w:r w:rsidRPr="002621B7">
        <w:rPr>
          <w:rFonts w:ascii="Times New Roman" w:hAnsi="Times New Roman" w:cs="Times New Roman"/>
          <w:sz w:val="28"/>
          <w:szCs w:val="28"/>
        </w:rPr>
        <w:t>Оба этих устройства мо</w:t>
      </w:r>
      <w:r w:rsidR="00C322DE" w:rsidRPr="002621B7">
        <w:rPr>
          <w:rFonts w:ascii="Times New Roman" w:hAnsi="Times New Roman" w:cs="Times New Roman"/>
          <w:sz w:val="28"/>
          <w:szCs w:val="28"/>
        </w:rPr>
        <w:t>гут использоваться в любой опе</w:t>
      </w:r>
      <w:r w:rsidRPr="002621B7">
        <w:rPr>
          <w:rFonts w:ascii="Times New Roman" w:hAnsi="Times New Roman" w:cs="Times New Roman"/>
          <w:sz w:val="28"/>
          <w:szCs w:val="28"/>
        </w:rPr>
        <w:t>рационной комнате без с</w:t>
      </w:r>
      <w:r w:rsidR="00C322DE" w:rsidRPr="002621B7">
        <w:rPr>
          <w:rFonts w:ascii="Times New Roman" w:hAnsi="Times New Roman" w:cs="Times New Roman"/>
          <w:sz w:val="28"/>
          <w:szCs w:val="28"/>
        </w:rPr>
        <w:t xml:space="preserve">пециальной защиты, и не </w:t>
      </w:r>
      <w:r w:rsidR="00005D88" w:rsidRPr="002621B7">
        <w:rPr>
          <w:rFonts w:ascii="Times New Roman" w:hAnsi="Times New Roman" w:cs="Times New Roman"/>
          <w:sz w:val="28"/>
          <w:szCs w:val="28"/>
        </w:rPr>
        <w:t>пред</w:t>
      </w:r>
      <w:r w:rsidR="00005D88">
        <w:rPr>
          <w:rFonts w:ascii="Times New Roman" w:hAnsi="Times New Roman" w:cs="Times New Roman"/>
          <w:sz w:val="28"/>
          <w:szCs w:val="28"/>
        </w:rPr>
        <w:t>усматривают</w:t>
      </w:r>
      <w:r w:rsidRPr="002621B7">
        <w:rPr>
          <w:rFonts w:ascii="Times New Roman" w:hAnsi="Times New Roman" w:cs="Times New Roman"/>
          <w:sz w:val="28"/>
          <w:szCs w:val="28"/>
        </w:rPr>
        <w:t xml:space="preserve"> </w:t>
      </w:r>
      <w:r w:rsidR="00005D88">
        <w:rPr>
          <w:rFonts w:ascii="Times New Roman" w:hAnsi="Times New Roman" w:cs="Times New Roman"/>
          <w:sz w:val="28"/>
          <w:szCs w:val="28"/>
        </w:rPr>
        <w:t>особых</w:t>
      </w:r>
      <w:r w:rsidRPr="002621B7">
        <w:rPr>
          <w:rFonts w:ascii="Times New Roman" w:hAnsi="Times New Roman" w:cs="Times New Roman"/>
          <w:sz w:val="28"/>
          <w:szCs w:val="28"/>
        </w:rPr>
        <w:t xml:space="preserve"> тре</w:t>
      </w:r>
      <w:r w:rsidR="00C322DE" w:rsidRPr="002621B7">
        <w:rPr>
          <w:rFonts w:ascii="Times New Roman" w:hAnsi="Times New Roman" w:cs="Times New Roman"/>
          <w:sz w:val="28"/>
          <w:szCs w:val="28"/>
        </w:rPr>
        <w:t>бований к конструкции операцион</w:t>
      </w:r>
      <w:r w:rsidRPr="002621B7">
        <w:rPr>
          <w:rFonts w:ascii="Times New Roman" w:hAnsi="Times New Roman" w:cs="Times New Roman"/>
          <w:sz w:val="28"/>
          <w:szCs w:val="28"/>
        </w:rPr>
        <w:t xml:space="preserve">ной. </w:t>
      </w:r>
      <w:r w:rsidR="00C322DE" w:rsidRPr="002621B7">
        <w:rPr>
          <w:rFonts w:ascii="Times New Roman" w:hAnsi="Times New Roman" w:cs="Times New Roman"/>
          <w:sz w:val="28"/>
          <w:szCs w:val="28"/>
        </w:rPr>
        <w:t xml:space="preserve">Единственное, что </w:t>
      </w:r>
      <w:r w:rsidR="00005D88">
        <w:rPr>
          <w:rFonts w:ascii="Times New Roman" w:hAnsi="Times New Roman" w:cs="Times New Roman"/>
          <w:sz w:val="28"/>
          <w:szCs w:val="28"/>
        </w:rPr>
        <w:t>необходимо</w:t>
      </w:r>
      <w:r w:rsidR="00C322DE" w:rsidRPr="002621B7">
        <w:rPr>
          <w:rFonts w:ascii="Times New Roman" w:hAnsi="Times New Roman" w:cs="Times New Roman"/>
          <w:sz w:val="28"/>
          <w:szCs w:val="28"/>
        </w:rPr>
        <w:t xml:space="preserve"> учитывать во время операции</w:t>
      </w:r>
      <w:r w:rsidR="00005D88">
        <w:rPr>
          <w:rFonts w:ascii="Times New Roman" w:hAnsi="Times New Roman" w:cs="Times New Roman"/>
          <w:sz w:val="28"/>
          <w:szCs w:val="28"/>
        </w:rPr>
        <w:t xml:space="preserve"> </w:t>
      </w:r>
      <w:r w:rsidR="00005D88">
        <w:rPr>
          <w:rFonts w:ascii="Times New Roman" w:hAnsi="Times New Roman" w:cs="Times New Roman"/>
          <w:sz w:val="28"/>
          <w:szCs w:val="28"/>
        </w:rPr>
        <w:noBreakHyphen/>
      </w:r>
      <w:r w:rsidR="00C322DE" w:rsidRPr="002621B7">
        <w:rPr>
          <w:rFonts w:ascii="Times New Roman" w:hAnsi="Times New Roman" w:cs="Times New Roman"/>
          <w:sz w:val="28"/>
          <w:szCs w:val="28"/>
        </w:rPr>
        <w:t xml:space="preserve"> то, что они требуют пространства</w:t>
      </w:r>
      <w:r w:rsidRPr="002621B7">
        <w:rPr>
          <w:rFonts w:ascii="Times New Roman" w:hAnsi="Times New Roman" w:cs="Times New Roman"/>
          <w:sz w:val="28"/>
          <w:szCs w:val="28"/>
        </w:rPr>
        <w:t xml:space="preserve"> шириной порядка 15 см вокруг операционного стола</w:t>
      </w:r>
      <w:r w:rsidR="00C322DE" w:rsidRPr="002621B7">
        <w:rPr>
          <w:rFonts w:ascii="Times New Roman" w:hAnsi="Times New Roman" w:cs="Times New Roman"/>
          <w:sz w:val="28"/>
          <w:szCs w:val="28"/>
        </w:rPr>
        <w:t>, которое необходимо для маневров и перемещений роботизированной руки.</w:t>
      </w:r>
    </w:p>
    <w:p w:rsidR="00057F08" w:rsidRPr="002767B8" w:rsidRDefault="00DB40D6" w:rsidP="00BD6BD8">
      <w:pPr>
        <w:pStyle w:val="1"/>
        <w:rPr>
          <w:rFonts w:ascii="Times New Roman" w:hAnsi="Times New Roman" w:cs="Times New Roman"/>
          <w:color w:val="auto"/>
          <w:sz w:val="32"/>
          <w:szCs w:val="32"/>
        </w:rPr>
      </w:pPr>
      <w:bookmarkStart w:id="20" w:name="_Toc4675279"/>
      <w:r w:rsidRPr="002767B8">
        <w:rPr>
          <w:rFonts w:ascii="Times New Roman" w:hAnsi="Times New Roman" w:cs="Times New Roman"/>
          <w:color w:val="auto"/>
          <w:sz w:val="32"/>
          <w:szCs w:val="32"/>
        </w:rPr>
        <w:t xml:space="preserve">4. </w:t>
      </w:r>
      <w:r w:rsidR="008654D1" w:rsidRPr="002767B8">
        <w:rPr>
          <w:rFonts w:ascii="Times New Roman" w:hAnsi="Times New Roman" w:cs="Times New Roman"/>
          <w:color w:val="auto"/>
          <w:sz w:val="32"/>
          <w:szCs w:val="32"/>
        </w:rPr>
        <w:t>Оборудование в адронной</w:t>
      </w:r>
      <w:r w:rsidR="00D371A1" w:rsidRPr="002767B8">
        <w:rPr>
          <w:rFonts w:ascii="Times New Roman" w:hAnsi="Times New Roman" w:cs="Times New Roman"/>
          <w:color w:val="auto"/>
          <w:sz w:val="32"/>
          <w:szCs w:val="32"/>
        </w:rPr>
        <w:t xml:space="preserve"> терапи</w:t>
      </w:r>
      <w:r w:rsidR="008654D1" w:rsidRPr="002767B8">
        <w:rPr>
          <w:rFonts w:ascii="Times New Roman" w:hAnsi="Times New Roman" w:cs="Times New Roman"/>
          <w:color w:val="auto"/>
          <w:sz w:val="32"/>
          <w:szCs w:val="32"/>
        </w:rPr>
        <w:t>и</w:t>
      </w:r>
      <w:bookmarkEnd w:id="20"/>
    </w:p>
    <w:p w:rsidR="00AB3B3A" w:rsidRPr="00AB3B3A" w:rsidRDefault="00AB3B3A" w:rsidP="00AB3B3A">
      <w:pPr>
        <w:spacing w:after="0" w:line="360" w:lineRule="auto"/>
        <w:ind w:firstLine="709"/>
        <w:jc w:val="both"/>
        <w:rPr>
          <w:rFonts w:ascii="Times New Roman" w:hAnsi="Times New Roman" w:cs="Times New Roman"/>
          <w:sz w:val="28"/>
          <w:szCs w:val="28"/>
        </w:rPr>
      </w:pPr>
      <w:r w:rsidRPr="00AB3B3A">
        <w:rPr>
          <w:rFonts w:ascii="Times New Roman" w:hAnsi="Times New Roman" w:cs="Times New Roman"/>
          <w:noProof/>
          <w:sz w:val="28"/>
          <w:szCs w:val="28"/>
        </w:rPr>
        <w:t>Р.</w:t>
      </w:r>
      <w:r w:rsidRPr="00AB3B3A">
        <w:rPr>
          <w:rFonts w:ascii="Times New Roman" w:hAnsi="Times New Roman" w:cs="Times New Roman"/>
          <w:sz w:val="28"/>
          <w:szCs w:val="28"/>
        </w:rPr>
        <w:t>Р. Уилсон, основатель лаборатории Ферми, написал</w:t>
      </w:r>
      <w:r>
        <w:rPr>
          <w:rFonts w:ascii="Times New Roman" w:hAnsi="Times New Roman" w:cs="Times New Roman"/>
          <w:sz w:val="28"/>
          <w:szCs w:val="28"/>
        </w:rPr>
        <w:t xml:space="preserve"> </w:t>
      </w:r>
      <w:r w:rsidRPr="00AB3B3A">
        <w:rPr>
          <w:rFonts w:ascii="Times New Roman" w:hAnsi="Times New Roman" w:cs="Times New Roman"/>
          <w:sz w:val="28"/>
          <w:szCs w:val="28"/>
        </w:rPr>
        <w:t>в медицинский журнал «Радиология» в 1946 г., что пучки протонов и тяжелых ионов будут идеально подходить для лечения больных раком, потому что инерционные характеристики этих частиц показывают, что выделение большей части энергии и, следовательно, биологическое повреждение происходят в непосредственной близости окончания пробега частиц. Остановка пучка внутри опухоли существенно повысила бы доставленную в опухоль дозу, обеспечивая при этом минимальную дозу для здоровых тканей, расположенных вдоль входного пути пучка. Кроме того, поскольку частицы останавливаются в опухоли, нет по существу никакой дозы на выходе. Поскольку максимизация дозы в опухоли и минимизация дозы в окружающих здоровых тканях является одной из ключевых задач лучевой терапии, пучки заряженных частиц облада</w:t>
      </w:r>
      <w:r>
        <w:rPr>
          <w:rFonts w:ascii="Times New Roman" w:hAnsi="Times New Roman" w:cs="Times New Roman"/>
          <w:sz w:val="28"/>
          <w:szCs w:val="28"/>
        </w:rPr>
        <w:t>ют преимуществом перед фотонами</w:t>
      </w:r>
      <w:r w:rsidRPr="00AB3B3A">
        <w:rPr>
          <w:rFonts w:ascii="Times New Roman" w:hAnsi="Times New Roman" w:cs="Times New Roman"/>
          <w:sz w:val="28"/>
          <w:szCs w:val="28"/>
        </w:rPr>
        <w:t>.</w:t>
      </w:r>
    </w:p>
    <w:p w:rsidR="00AB3B3A" w:rsidRDefault="00AB3B3A" w:rsidP="00AB3B3A">
      <w:pPr>
        <w:spacing w:after="0" w:line="360" w:lineRule="auto"/>
        <w:ind w:firstLine="709"/>
        <w:jc w:val="both"/>
        <w:rPr>
          <w:rFonts w:ascii="Times New Roman" w:hAnsi="Times New Roman" w:cs="Times New Roman"/>
          <w:sz w:val="28"/>
          <w:szCs w:val="28"/>
        </w:rPr>
      </w:pPr>
      <w:r w:rsidRPr="00AB3B3A">
        <w:rPr>
          <w:rFonts w:ascii="Times New Roman" w:hAnsi="Times New Roman" w:cs="Times New Roman"/>
          <w:sz w:val="28"/>
          <w:szCs w:val="28"/>
        </w:rPr>
        <w:t>Для получения пучков протонов и ионов могут использоваться линейные ускорители, циклотроны и синхротроны</w:t>
      </w:r>
      <w:r w:rsidR="0099697E" w:rsidRPr="0099697E">
        <w:rPr>
          <w:rFonts w:ascii="Times New Roman" w:hAnsi="Times New Roman" w:cs="Times New Roman"/>
          <w:sz w:val="28"/>
          <w:szCs w:val="28"/>
        </w:rPr>
        <w:t xml:space="preserve"> </w:t>
      </w:r>
      <w:r w:rsidR="0099697E" w:rsidRPr="006E636C">
        <w:rPr>
          <w:rFonts w:ascii="Times New Roman" w:hAnsi="Times New Roman" w:cs="Times New Roman"/>
          <w:sz w:val="28"/>
          <w:szCs w:val="28"/>
        </w:rPr>
        <w:t>с энергией до 250 МэВ</w:t>
      </w:r>
      <w:r w:rsidRPr="00AB3B3A">
        <w:rPr>
          <w:rFonts w:ascii="Times New Roman" w:hAnsi="Times New Roman" w:cs="Times New Roman"/>
          <w:sz w:val="28"/>
          <w:szCs w:val="28"/>
        </w:rPr>
        <w:t xml:space="preserve">. Однако линейные ускорители из-за их большой длины не нашли практического </w:t>
      </w:r>
      <w:r w:rsidRPr="00AB3B3A">
        <w:rPr>
          <w:rFonts w:ascii="Times New Roman" w:hAnsi="Times New Roman" w:cs="Times New Roman"/>
          <w:sz w:val="28"/>
          <w:szCs w:val="28"/>
        </w:rPr>
        <w:lastRenderedPageBreak/>
        <w:t>применения.</w:t>
      </w:r>
      <w:r w:rsidR="0099697E" w:rsidRPr="0099697E">
        <w:rPr>
          <w:rFonts w:ascii="Times New Roman" w:hAnsi="Times New Roman" w:cs="Times New Roman"/>
          <w:sz w:val="28"/>
          <w:szCs w:val="28"/>
        </w:rPr>
        <w:t xml:space="preserve"> </w:t>
      </w:r>
      <w:r w:rsidR="0099697E" w:rsidRPr="006E636C">
        <w:rPr>
          <w:rFonts w:ascii="Times New Roman" w:hAnsi="Times New Roman" w:cs="Times New Roman"/>
          <w:sz w:val="28"/>
          <w:szCs w:val="28"/>
        </w:rPr>
        <w:t xml:space="preserve">Чаще всего используются циклотроны в силу своих небольших габаритов, простоты управления, надежности эксплуатирования, а главное, из-за возможности модулировать интенсивность тока пучка с большой </w:t>
      </w:r>
      <w:r w:rsidR="0099697E">
        <w:rPr>
          <w:rFonts w:ascii="Times New Roman" w:hAnsi="Times New Roman" w:cs="Times New Roman"/>
          <w:sz w:val="28"/>
          <w:szCs w:val="28"/>
        </w:rPr>
        <w:t>скоростью и точностью.</w:t>
      </w:r>
    </w:p>
    <w:p w:rsidR="00641B63" w:rsidRPr="007C2CBC" w:rsidRDefault="00DB40D6" w:rsidP="00641B63">
      <w:pPr>
        <w:pStyle w:val="2"/>
        <w:rPr>
          <w:rFonts w:ascii="Times New Roman" w:hAnsi="Times New Roman" w:cs="Times New Roman"/>
          <w:noProof/>
          <w:color w:val="auto"/>
          <w:sz w:val="28"/>
          <w:szCs w:val="28"/>
        </w:rPr>
      </w:pPr>
      <w:bookmarkStart w:id="21" w:name="_Toc4675280"/>
      <w:r>
        <w:rPr>
          <w:rFonts w:ascii="Times New Roman" w:hAnsi="Times New Roman" w:cs="Times New Roman"/>
          <w:noProof/>
          <w:color w:val="auto"/>
          <w:sz w:val="28"/>
          <w:szCs w:val="28"/>
        </w:rPr>
        <w:t xml:space="preserve">4.1. </w:t>
      </w:r>
      <w:r w:rsidR="004B5D0E" w:rsidRPr="007C2CBC">
        <w:rPr>
          <w:rFonts w:ascii="Times New Roman" w:hAnsi="Times New Roman" w:cs="Times New Roman"/>
          <w:noProof/>
          <w:color w:val="auto"/>
          <w:sz w:val="28"/>
          <w:szCs w:val="28"/>
        </w:rPr>
        <w:t>Ускорители протонов</w:t>
      </w:r>
      <w:r w:rsidR="00641B63" w:rsidRPr="007C2CBC">
        <w:rPr>
          <w:rFonts w:ascii="Times New Roman" w:hAnsi="Times New Roman" w:cs="Times New Roman"/>
          <w:noProof/>
          <w:color w:val="auto"/>
          <w:sz w:val="28"/>
          <w:szCs w:val="28"/>
        </w:rPr>
        <w:t xml:space="preserve"> и легк</w:t>
      </w:r>
      <w:r w:rsidR="004B5D0E" w:rsidRPr="007C2CBC">
        <w:rPr>
          <w:rFonts w:ascii="Times New Roman" w:hAnsi="Times New Roman" w:cs="Times New Roman"/>
          <w:noProof/>
          <w:color w:val="auto"/>
          <w:sz w:val="28"/>
          <w:szCs w:val="28"/>
        </w:rPr>
        <w:t>их</w:t>
      </w:r>
      <w:r w:rsidR="00641B63" w:rsidRPr="007C2CBC">
        <w:rPr>
          <w:rFonts w:ascii="Times New Roman" w:hAnsi="Times New Roman" w:cs="Times New Roman"/>
          <w:noProof/>
          <w:color w:val="auto"/>
          <w:sz w:val="28"/>
          <w:szCs w:val="28"/>
        </w:rPr>
        <w:t xml:space="preserve"> ион</w:t>
      </w:r>
      <w:r w:rsidR="004B5D0E" w:rsidRPr="007C2CBC">
        <w:rPr>
          <w:rFonts w:ascii="Times New Roman" w:hAnsi="Times New Roman" w:cs="Times New Roman"/>
          <w:noProof/>
          <w:color w:val="auto"/>
          <w:sz w:val="28"/>
          <w:szCs w:val="28"/>
        </w:rPr>
        <w:t>ов</w:t>
      </w:r>
      <w:bookmarkEnd w:id="21"/>
    </w:p>
    <w:p w:rsidR="00A635D8" w:rsidRPr="007C2CBC" w:rsidRDefault="007762DE" w:rsidP="00A635D8">
      <w:pPr>
        <w:spacing w:after="0" w:line="36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rPr>
        <w:t>Более века назад Вильям Брэгг</w:t>
      </w:r>
      <w:r w:rsidR="00A635D8" w:rsidRPr="00A635D8">
        <w:rPr>
          <w:rFonts w:ascii="Times New Roman" w:hAnsi="Times New Roman" w:cs="Times New Roman"/>
          <w:sz w:val="28"/>
          <w:szCs w:val="28"/>
        </w:rPr>
        <w:t>, изучая взаимодействие заряженных частиц с веществом, обнаружил, что протоны теряют почти всю свою энергию в самом конце своей траектории</w:t>
      </w:r>
      <w:r w:rsidR="00A635D8">
        <w:rPr>
          <w:rFonts w:ascii="Times New Roman" w:hAnsi="Times New Roman" w:cs="Times New Roman"/>
          <w:sz w:val="28"/>
          <w:szCs w:val="28"/>
        </w:rPr>
        <w:t xml:space="preserve"> </w:t>
      </w:r>
      <w:r w:rsidR="00A635D8" w:rsidRPr="00A635D8">
        <w:rPr>
          <w:rFonts w:ascii="Times New Roman" w:hAnsi="Times New Roman" w:cs="Times New Roman"/>
          <w:sz w:val="28"/>
          <w:szCs w:val="28"/>
        </w:rPr>
        <w:t xml:space="preserve">в веществе. В 1946 г. Р. Вильсон показал: </w:t>
      </w:r>
      <w:r w:rsidR="009A4660">
        <w:rPr>
          <w:rFonts w:ascii="Times New Roman" w:hAnsi="Times New Roman" w:cs="Times New Roman"/>
          <w:sz w:val="28"/>
          <w:szCs w:val="28"/>
        </w:rPr>
        <w:t>пучки ускоренных прото</w:t>
      </w:r>
      <w:r w:rsidR="009A4660" w:rsidRPr="00A635D8">
        <w:rPr>
          <w:rFonts w:ascii="Times New Roman" w:hAnsi="Times New Roman" w:cs="Times New Roman"/>
          <w:sz w:val="28"/>
          <w:szCs w:val="28"/>
        </w:rPr>
        <w:t>нов</w:t>
      </w:r>
      <w:r w:rsidR="009A4660">
        <w:rPr>
          <w:rFonts w:ascii="Times New Roman" w:hAnsi="Times New Roman" w:cs="Times New Roman"/>
          <w:sz w:val="28"/>
          <w:szCs w:val="28"/>
        </w:rPr>
        <w:t xml:space="preserve"> для того, </w:t>
      </w:r>
      <w:r>
        <w:rPr>
          <w:rFonts w:ascii="Times New Roman" w:hAnsi="Times New Roman" w:cs="Times New Roman"/>
          <w:sz w:val="28"/>
          <w:szCs w:val="28"/>
        </w:rPr>
        <w:t>чтобы максималь</w:t>
      </w:r>
      <w:r w:rsidR="00A635D8" w:rsidRPr="00A635D8">
        <w:rPr>
          <w:rFonts w:ascii="Times New Roman" w:hAnsi="Times New Roman" w:cs="Times New Roman"/>
          <w:sz w:val="28"/>
          <w:szCs w:val="28"/>
        </w:rPr>
        <w:t>но облучить очаг забол</w:t>
      </w:r>
      <w:r>
        <w:rPr>
          <w:rFonts w:ascii="Times New Roman" w:hAnsi="Times New Roman" w:cs="Times New Roman"/>
          <w:sz w:val="28"/>
          <w:szCs w:val="28"/>
        </w:rPr>
        <w:t>евания и дать минимум в окружаю</w:t>
      </w:r>
      <w:r w:rsidR="00A635D8" w:rsidRPr="00A635D8">
        <w:rPr>
          <w:rFonts w:ascii="Times New Roman" w:hAnsi="Times New Roman" w:cs="Times New Roman"/>
          <w:sz w:val="28"/>
          <w:szCs w:val="28"/>
        </w:rPr>
        <w:t xml:space="preserve">щие ткани. Они позволяют, в отличие от всех применяемых ранее типов излучения, вовсе </w:t>
      </w:r>
      <w:r w:rsidR="009A4660">
        <w:rPr>
          <w:rFonts w:ascii="Times New Roman" w:hAnsi="Times New Roman" w:cs="Times New Roman"/>
          <w:sz w:val="28"/>
          <w:szCs w:val="28"/>
        </w:rPr>
        <w:t>не облучать ткани, лежащие за</w:t>
      </w:r>
      <w:r w:rsidR="00A635D8" w:rsidRPr="00A635D8">
        <w:rPr>
          <w:rFonts w:ascii="Times New Roman" w:hAnsi="Times New Roman" w:cs="Times New Roman"/>
          <w:sz w:val="28"/>
          <w:szCs w:val="28"/>
        </w:rPr>
        <w:t xml:space="preserve"> мишен</w:t>
      </w:r>
      <w:r w:rsidR="009A4660">
        <w:rPr>
          <w:rFonts w:ascii="Times New Roman" w:hAnsi="Times New Roman" w:cs="Times New Roman"/>
          <w:sz w:val="28"/>
          <w:szCs w:val="28"/>
        </w:rPr>
        <w:t>ью</w:t>
      </w:r>
      <w:r w:rsidR="00A635D8" w:rsidRPr="00A635D8">
        <w:rPr>
          <w:rFonts w:ascii="Times New Roman" w:hAnsi="Times New Roman" w:cs="Times New Roman"/>
          <w:sz w:val="28"/>
          <w:szCs w:val="28"/>
        </w:rPr>
        <w:t>, причем все частицы можно остановить на ее задней границе. Тобиаш и Лоуренц первыми в 1952 г. использовали пучки протонов, дейтронов и альфа-частиц синхроциклотрона в Беркли (США) для медико-биологических исследований. В 1954 г. в Беркли первый пациент был вылечен протонной терапией. Подобные исследования на протонах</w:t>
      </w:r>
      <w:r>
        <w:rPr>
          <w:rFonts w:ascii="Times New Roman" w:hAnsi="Times New Roman" w:cs="Times New Roman"/>
          <w:sz w:val="28"/>
          <w:szCs w:val="28"/>
        </w:rPr>
        <w:t xml:space="preserve"> </w:t>
      </w:r>
      <w:r w:rsidR="00A635D8" w:rsidRPr="00A635D8">
        <w:rPr>
          <w:rFonts w:ascii="Times New Roman" w:hAnsi="Times New Roman" w:cs="Times New Roman"/>
          <w:sz w:val="28"/>
          <w:szCs w:val="28"/>
        </w:rPr>
        <w:t>с энергией 187 МэВ с 1956 г. начали проводиться в Швеции Ларсоном. Клинические исследования по применению протонов высоких энергий в лучевой терапии начались с 1959 г. в Гарвардском университете Кильбергом на синхроциклотроне с энергией 160 МэВ. В 1992 г. был открыт первый</w:t>
      </w:r>
      <w:r>
        <w:rPr>
          <w:rFonts w:ascii="Times New Roman" w:hAnsi="Times New Roman" w:cs="Times New Roman"/>
          <w:sz w:val="28"/>
          <w:szCs w:val="28"/>
        </w:rPr>
        <w:t xml:space="preserve"> </w:t>
      </w:r>
      <w:r w:rsidR="00A635D8" w:rsidRPr="00A635D8">
        <w:rPr>
          <w:rFonts w:ascii="Times New Roman" w:hAnsi="Times New Roman" w:cs="Times New Roman"/>
          <w:sz w:val="28"/>
          <w:szCs w:val="28"/>
        </w:rPr>
        <w:t>госпиталь протонной терапии в Университете Лома Линда</w:t>
      </w:r>
      <w:r>
        <w:rPr>
          <w:rFonts w:ascii="Times New Roman" w:hAnsi="Times New Roman" w:cs="Times New Roman"/>
          <w:sz w:val="28"/>
          <w:szCs w:val="28"/>
        </w:rPr>
        <w:t xml:space="preserve"> </w:t>
      </w:r>
      <w:r w:rsidR="00A635D8" w:rsidRPr="00A635D8">
        <w:rPr>
          <w:rFonts w:ascii="Times New Roman" w:hAnsi="Times New Roman" w:cs="Times New Roman"/>
          <w:sz w:val="28"/>
          <w:szCs w:val="28"/>
        </w:rPr>
        <w:t>в Калифорнии. Тяжелые ионы впервые были применены</w:t>
      </w:r>
      <w:r>
        <w:rPr>
          <w:rFonts w:ascii="Times New Roman" w:hAnsi="Times New Roman" w:cs="Times New Roman"/>
          <w:sz w:val="28"/>
          <w:szCs w:val="28"/>
        </w:rPr>
        <w:t xml:space="preserve"> </w:t>
      </w:r>
      <w:r w:rsidR="00A635D8" w:rsidRPr="00A635D8">
        <w:rPr>
          <w:rFonts w:ascii="Times New Roman" w:hAnsi="Times New Roman" w:cs="Times New Roman"/>
          <w:sz w:val="28"/>
          <w:szCs w:val="28"/>
        </w:rPr>
        <w:t>в радиотерапии в национальном Институте Радиологических Исследований (NIRS) в 1994 г</w:t>
      </w:r>
      <w:r>
        <w:rPr>
          <w:rFonts w:ascii="Times New Roman" w:hAnsi="Times New Roman" w:cs="Times New Roman"/>
          <w:sz w:val="28"/>
          <w:szCs w:val="28"/>
        </w:rPr>
        <w:t>оду</w:t>
      </w:r>
      <w:r w:rsidR="00A635D8" w:rsidRPr="00A635D8">
        <w:rPr>
          <w:rFonts w:ascii="Times New Roman" w:hAnsi="Times New Roman" w:cs="Times New Roman"/>
          <w:sz w:val="28"/>
          <w:szCs w:val="28"/>
        </w:rPr>
        <w:t xml:space="preserve"> в Чибе (Япония). Первый</w:t>
      </w:r>
      <w:r>
        <w:rPr>
          <w:rFonts w:ascii="Times New Roman" w:hAnsi="Times New Roman" w:cs="Times New Roman"/>
          <w:sz w:val="28"/>
          <w:szCs w:val="28"/>
        </w:rPr>
        <w:t xml:space="preserve"> </w:t>
      </w:r>
      <w:r w:rsidR="00A635D8" w:rsidRPr="00A635D8">
        <w:rPr>
          <w:rFonts w:ascii="Times New Roman" w:hAnsi="Times New Roman" w:cs="Times New Roman"/>
          <w:sz w:val="28"/>
          <w:szCs w:val="28"/>
        </w:rPr>
        <w:t>в Советском Союзе протонный пучок с необходимыми для лучевой терапии параметра</w:t>
      </w:r>
      <w:r>
        <w:rPr>
          <w:rFonts w:ascii="Times New Roman" w:hAnsi="Times New Roman" w:cs="Times New Roman"/>
          <w:sz w:val="28"/>
          <w:szCs w:val="28"/>
        </w:rPr>
        <w:t>ми был создан в 1967 г. по пред</w:t>
      </w:r>
      <w:r w:rsidR="00A635D8" w:rsidRPr="00A635D8">
        <w:rPr>
          <w:rFonts w:ascii="Times New Roman" w:hAnsi="Times New Roman" w:cs="Times New Roman"/>
          <w:sz w:val="28"/>
          <w:szCs w:val="28"/>
        </w:rPr>
        <w:t xml:space="preserve">ложению В.П. Джелепова </w:t>
      </w:r>
      <w:r>
        <w:rPr>
          <w:rFonts w:ascii="Times New Roman" w:hAnsi="Times New Roman" w:cs="Times New Roman"/>
          <w:sz w:val="28"/>
          <w:szCs w:val="28"/>
        </w:rPr>
        <w:t>на фазотроне 680 МэВ в лаборато</w:t>
      </w:r>
      <w:r w:rsidR="00A635D8" w:rsidRPr="00A635D8">
        <w:rPr>
          <w:rFonts w:ascii="Times New Roman" w:hAnsi="Times New Roman" w:cs="Times New Roman"/>
          <w:sz w:val="28"/>
          <w:szCs w:val="28"/>
        </w:rPr>
        <w:t>рии ядерных проблем ОИЯИ (Дубна).</w:t>
      </w:r>
    </w:p>
    <w:p w:rsidR="00026378" w:rsidRPr="00164EE0" w:rsidRDefault="00026378" w:rsidP="00C322DE">
      <w:pPr>
        <w:spacing w:after="0" w:line="360" w:lineRule="auto"/>
        <w:ind w:firstLine="709"/>
        <w:jc w:val="both"/>
        <w:rPr>
          <w:rFonts w:ascii="Times New Roman" w:hAnsi="Times New Roman" w:cs="Times New Roman"/>
          <w:sz w:val="28"/>
          <w:szCs w:val="28"/>
          <w:highlight w:val="yellow"/>
        </w:rPr>
      </w:pPr>
      <w:r w:rsidRPr="007C2CBC">
        <w:rPr>
          <w:rFonts w:ascii="Times New Roman" w:hAnsi="Times New Roman" w:cs="Times New Roman"/>
          <w:sz w:val="28"/>
          <w:szCs w:val="28"/>
          <w:highlight w:val="magenta"/>
        </w:rPr>
        <w:t xml:space="preserve">На сегодняшний день в мире насчитывается около 70 центров адронной терапии, в которых используется суммарно около 140 установок. Только в восьми центрах используют пучки тяжелее протонов. С 1990 годов сооружались только многокабинные клинические центры адронной терапии. </w:t>
      </w:r>
      <w:r w:rsidR="0099697E">
        <w:rPr>
          <w:rFonts w:ascii="Times New Roman" w:hAnsi="Times New Roman" w:cs="Times New Roman"/>
          <w:sz w:val="28"/>
          <w:szCs w:val="28"/>
          <w:highlight w:val="magenta"/>
        </w:rPr>
        <w:lastRenderedPageBreak/>
        <w:t>Обычно в таком</w:t>
      </w:r>
      <w:r w:rsidRPr="007C2CBC">
        <w:rPr>
          <w:rFonts w:ascii="Times New Roman" w:hAnsi="Times New Roman" w:cs="Times New Roman"/>
          <w:sz w:val="28"/>
          <w:szCs w:val="28"/>
          <w:highlight w:val="magenta"/>
        </w:rPr>
        <w:t xml:space="preserve"> центре располагается один ускоритель протонов или ионов, который позволяет разделить пучок на несколько процедурных кабин с гантри (обычно 3-5 кабин</w:t>
      </w:r>
      <w:r w:rsidR="0090160E">
        <w:rPr>
          <w:rFonts w:ascii="Times New Roman" w:hAnsi="Times New Roman" w:cs="Times New Roman"/>
          <w:sz w:val="28"/>
          <w:szCs w:val="28"/>
          <w:highlight w:val="magenta"/>
        </w:rPr>
        <w:t xml:space="preserve">, рис. </w:t>
      </w:r>
      <w:r w:rsidR="00706ED7">
        <w:rPr>
          <w:rFonts w:ascii="Times New Roman" w:hAnsi="Times New Roman" w:cs="Times New Roman"/>
          <w:sz w:val="28"/>
          <w:szCs w:val="28"/>
          <w:highlight w:val="magenta"/>
        </w:rPr>
        <w:t>47</w:t>
      </w:r>
      <w:r w:rsidRPr="007C2CBC">
        <w:rPr>
          <w:rFonts w:ascii="Times New Roman" w:hAnsi="Times New Roman" w:cs="Times New Roman"/>
          <w:sz w:val="28"/>
          <w:szCs w:val="28"/>
          <w:highlight w:val="magenta"/>
        </w:rPr>
        <w:t xml:space="preserve">). </w:t>
      </w:r>
      <w:r w:rsidR="000D33E8" w:rsidRPr="007C2CBC">
        <w:rPr>
          <w:rFonts w:ascii="Times New Roman" w:hAnsi="Times New Roman" w:cs="Times New Roman"/>
          <w:sz w:val="28"/>
          <w:szCs w:val="28"/>
          <w:highlight w:val="magenta"/>
        </w:rPr>
        <w:t>В 2018 году</w:t>
      </w:r>
      <w:r w:rsidR="00742015" w:rsidRPr="007C2CBC">
        <w:rPr>
          <w:rFonts w:ascii="Times New Roman" w:hAnsi="Times New Roman" w:cs="Times New Roman"/>
          <w:sz w:val="28"/>
          <w:szCs w:val="28"/>
          <w:highlight w:val="magenta"/>
        </w:rPr>
        <w:t xml:space="preserve"> частная</w:t>
      </w:r>
      <w:r w:rsidRPr="007C2CBC">
        <w:rPr>
          <w:rFonts w:ascii="Times New Roman" w:hAnsi="Times New Roman" w:cs="Times New Roman"/>
          <w:sz w:val="28"/>
          <w:szCs w:val="28"/>
          <w:highlight w:val="magenta"/>
        </w:rPr>
        <w:t xml:space="preserve"> </w:t>
      </w:r>
      <w:r w:rsidR="000D33E8" w:rsidRPr="007C2CBC">
        <w:rPr>
          <w:rFonts w:ascii="Times New Roman" w:hAnsi="Times New Roman" w:cs="Times New Roman"/>
          <w:sz w:val="28"/>
          <w:szCs w:val="28"/>
          <w:highlight w:val="magenta"/>
        </w:rPr>
        <w:t>компания</w:t>
      </w:r>
      <w:r w:rsidRPr="007C2CBC">
        <w:rPr>
          <w:rFonts w:ascii="Times New Roman" w:hAnsi="Times New Roman" w:cs="Times New Roman"/>
          <w:sz w:val="28"/>
          <w:szCs w:val="28"/>
          <w:highlight w:val="magenta"/>
        </w:rPr>
        <w:t xml:space="preserve"> </w:t>
      </w:r>
      <w:r w:rsidRPr="007C2CBC">
        <w:rPr>
          <w:rFonts w:ascii="Times New Roman" w:hAnsi="Times New Roman" w:cs="Times New Roman"/>
          <w:sz w:val="28"/>
          <w:szCs w:val="28"/>
          <w:highlight w:val="magenta"/>
          <w:lang w:val="en-US"/>
        </w:rPr>
        <w:t>Varian</w:t>
      </w:r>
      <w:r w:rsidRPr="007C2CBC">
        <w:rPr>
          <w:rFonts w:ascii="Times New Roman" w:hAnsi="Times New Roman" w:cs="Times New Roman"/>
          <w:sz w:val="28"/>
          <w:szCs w:val="28"/>
          <w:highlight w:val="magenta"/>
        </w:rPr>
        <w:t xml:space="preserve"> </w:t>
      </w:r>
      <w:r w:rsidR="000D33E8" w:rsidRPr="007C2CBC">
        <w:rPr>
          <w:rFonts w:ascii="Times New Roman" w:hAnsi="Times New Roman" w:cs="Times New Roman"/>
          <w:sz w:val="28"/>
          <w:szCs w:val="28"/>
          <w:highlight w:val="magenta"/>
        </w:rPr>
        <w:t>начала про</w:t>
      </w:r>
      <w:r w:rsidR="0099697E">
        <w:rPr>
          <w:rFonts w:ascii="Times New Roman" w:hAnsi="Times New Roman" w:cs="Times New Roman"/>
          <w:sz w:val="28"/>
          <w:szCs w:val="28"/>
          <w:highlight w:val="magenta"/>
        </w:rPr>
        <w:t>изводство</w:t>
      </w:r>
      <w:r w:rsidR="00742015" w:rsidRPr="007C2CBC">
        <w:rPr>
          <w:rFonts w:ascii="Times New Roman" w:hAnsi="Times New Roman" w:cs="Times New Roman"/>
          <w:sz w:val="28"/>
          <w:szCs w:val="28"/>
          <w:highlight w:val="magenta"/>
        </w:rPr>
        <w:t xml:space="preserve"> компактн</w:t>
      </w:r>
      <w:r w:rsidR="000D33E8" w:rsidRPr="007C2CBC">
        <w:rPr>
          <w:rFonts w:ascii="Times New Roman" w:hAnsi="Times New Roman" w:cs="Times New Roman"/>
          <w:sz w:val="28"/>
          <w:szCs w:val="28"/>
          <w:highlight w:val="magenta"/>
        </w:rPr>
        <w:t>ого</w:t>
      </w:r>
      <w:r w:rsidR="00742015" w:rsidRPr="007C2CBC">
        <w:rPr>
          <w:rFonts w:ascii="Times New Roman" w:hAnsi="Times New Roman" w:cs="Times New Roman"/>
          <w:sz w:val="28"/>
          <w:szCs w:val="28"/>
          <w:highlight w:val="magenta"/>
        </w:rPr>
        <w:t xml:space="preserve"> протонн</w:t>
      </w:r>
      <w:r w:rsidR="000D33E8" w:rsidRPr="007C2CBC">
        <w:rPr>
          <w:rFonts w:ascii="Times New Roman" w:hAnsi="Times New Roman" w:cs="Times New Roman"/>
          <w:sz w:val="28"/>
          <w:szCs w:val="28"/>
          <w:highlight w:val="magenta"/>
        </w:rPr>
        <w:t>ого</w:t>
      </w:r>
      <w:r w:rsidR="00742015" w:rsidRPr="007C2CBC">
        <w:rPr>
          <w:rFonts w:ascii="Times New Roman" w:hAnsi="Times New Roman" w:cs="Times New Roman"/>
          <w:sz w:val="28"/>
          <w:szCs w:val="28"/>
          <w:highlight w:val="magenta"/>
        </w:rPr>
        <w:t xml:space="preserve"> ускорител</w:t>
      </w:r>
      <w:r w:rsidR="000D33E8" w:rsidRPr="007C2CBC">
        <w:rPr>
          <w:rFonts w:ascii="Times New Roman" w:hAnsi="Times New Roman" w:cs="Times New Roman"/>
          <w:sz w:val="28"/>
          <w:szCs w:val="28"/>
          <w:highlight w:val="magenta"/>
        </w:rPr>
        <w:t>я</w:t>
      </w:r>
      <w:r w:rsidR="00742015" w:rsidRPr="007C2CBC">
        <w:rPr>
          <w:rFonts w:ascii="Times New Roman" w:hAnsi="Times New Roman" w:cs="Times New Roman"/>
          <w:sz w:val="28"/>
          <w:szCs w:val="28"/>
          <w:highlight w:val="magenta"/>
        </w:rPr>
        <w:t xml:space="preserve"> на одну кабин</w:t>
      </w:r>
      <w:r w:rsidR="0099697E">
        <w:rPr>
          <w:rFonts w:ascii="Times New Roman" w:hAnsi="Times New Roman" w:cs="Times New Roman"/>
          <w:sz w:val="28"/>
          <w:szCs w:val="28"/>
          <w:highlight w:val="magenta"/>
        </w:rPr>
        <w:t xml:space="preserve">у для использования в клиниках. </w:t>
      </w:r>
      <w:r w:rsidR="0099697E" w:rsidRPr="006E636C">
        <w:rPr>
          <w:rFonts w:ascii="Times New Roman" w:hAnsi="Times New Roman" w:cs="Times New Roman"/>
          <w:sz w:val="28"/>
          <w:szCs w:val="28"/>
        </w:rPr>
        <w:t>Типичные энергии протонов в пучках, используемых для лечения, составляют 70-250 МэВ.</w:t>
      </w:r>
    </w:p>
    <w:p w:rsidR="000170BC" w:rsidRPr="00164EE0" w:rsidRDefault="000170BC" w:rsidP="000170BC">
      <w:pPr>
        <w:keepNext/>
        <w:spacing w:after="0" w:line="360" w:lineRule="auto"/>
        <w:jc w:val="center"/>
        <w:rPr>
          <w:rFonts w:ascii="Times New Roman" w:hAnsi="Times New Roman" w:cs="Times New Roman"/>
          <w:sz w:val="28"/>
          <w:szCs w:val="28"/>
          <w:highlight w:val="yellow"/>
        </w:rPr>
      </w:pPr>
      <w:r w:rsidRPr="00A635D8">
        <w:rPr>
          <w:rFonts w:ascii="Times New Roman" w:hAnsi="Times New Roman" w:cs="Times New Roman"/>
          <w:noProof/>
          <w:sz w:val="28"/>
          <w:szCs w:val="28"/>
          <w:lang w:val="en-US" w:eastAsia="en-US"/>
        </w:rPr>
        <w:drawing>
          <wp:inline distT="0" distB="0" distL="0" distR="0" wp14:anchorId="0A735E3C" wp14:editId="06F2D7A7">
            <wp:extent cx="6045342" cy="3847605"/>
            <wp:effectExtent l="0" t="0" r="0" b="63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6069358" cy="3862890"/>
                    </a:xfrm>
                    <a:prstGeom prst="rect">
                      <a:avLst/>
                    </a:prstGeom>
                    <a:noFill/>
                    <a:ln w="9525">
                      <a:noFill/>
                      <a:miter lim="800000"/>
                      <a:headEnd/>
                      <a:tailEnd/>
                    </a:ln>
                  </pic:spPr>
                </pic:pic>
              </a:graphicData>
            </a:graphic>
          </wp:inline>
        </w:drawing>
      </w:r>
    </w:p>
    <w:p w:rsidR="000170BC" w:rsidRPr="007C2CBC" w:rsidRDefault="000170BC" w:rsidP="000170BC">
      <w:pPr>
        <w:pStyle w:val="a6"/>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Рис</w:t>
      </w:r>
      <w:r w:rsidR="00E63E37" w:rsidRPr="007C2CBC">
        <w:rPr>
          <w:rFonts w:ascii="Times New Roman" w:hAnsi="Times New Roman" w:cs="Times New Roman"/>
          <w:b w:val="0"/>
          <w:color w:val="auto"/>
          <w:sz w:val="28"/>
          <w:szCs w:val="28"/>
        </w:rPr>
        <w:t>.</w:t>
      </w:r>
      <w:r w:rsidRPr="007C2CBC">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47</w:t>
      </w:r>
      <w:r w:rsidRPr="007C2CBC">
        <w:rPr>
          <w:rFonts w:ascii="Times New Roman" w:hAnsi="Times New Roman" w:cs="Times New Roman"/>
          <w:b w:val="0"/>
          <w:color w:val="auto"/>
          <w:sz w:val="28"/>
          <w:szCs w:val="28"/>
        </w:rPr>
        <w:t>. Схема ускорения и доставки пучков адронов</w:t>
      </w:r>
    </w:p>
    <w:p w:rsidR="006E636C" w:rsidRDefault="006E636C" w:rsidP="006E636C">
      <w:pPr>
        <w:spacing w:after="0" w:line="360" w:lineRule="auto"/>
        <w:ind w:firstLine="709"/>
        <w:jc w:val="both"/>
        <w:rPr>
          <w:rFonts w:ascii="Times New Roman" w:hAnsi="Times New Roman" w:cs="Times New Roman"/>
          <w:sz w:val="28"/>
          <w:szCs w:val="28"/>
        </w:rPr>
      </w:pPr>
      <w:r w:rsidRPr="006E636C">
        <w:rPr>
          <w:rFonts w:ascii="Times New Roman" w:hAnsi="Times New Roman" w:cs="Times New Roman"/>
          <w:sz w:val="28"/>
          <w:szCs w:val="28"/>
        </w:rPr>
        <w:t>Особенность применения пучков протонов</w:t>
      </w:r>
      <w:r w:rsidR="0099697E">
        <w:rPr>
          <w:rFonts w:ascii="Times New Roman" w:hAnsi="Times New Roman" w:cs="Times New Roman"/>
          <w:sz w:val="28"/>
          <w:szCs w:val="28"/>
        </w:rPr>
        <w:t xml:space="preserve"> и ионов</w:t>
      </w:r>
      <w:r w:rsidRPr="006E636C">
        <w:rPr>
          <w:rFonts w:ascii="Times New Roman" w:hAnsi="Times New Roman" w:cs="Times New Roman"/>
          <w:sz w:val="28"/>
          <w:szCs w:val="28"/>
        </w:rPr>
        <w:t xml:space="preserve"> – наличие</w:t>
      </w:r>
      <w:r>
        <w:rPr>
          <w:rFonts w:ascii="Times New Roman" w:hAnsi="Times New Roman" w:cs="Times New Roman"/>
          <w:sz w:val="28"/>
          <w:szCs w:val="28"/>
        </w:rPr>
        <w:t xml:space="preserve"> </w:t>
      </w:r>
      <w:r w:rsidRPr="006E636C">
        <w:rPr>
          <w:rFonts w:ascii="Times New Roman" w:hAnsi="Times New Roman" w:cs="Times New Roman"/>
          <w:sz w:val="28"/>
          <w:szCs w:val="28"/>
        </w:rPr>
        <w:t>в распределении дозы в за</w:t>
      </w:r>
      <w:r>
        <w:rPr>
          <w:rFonts w:ascii="Times New Roman" w:hAnsi="Times New Roman" w:cs="Times New Roman"/>
          <w:sz w:val="28"/>
          <w:szCs w:val="28"/>
        </w:rPr>
        <w:t>висимости от глубины острого пи</w:t>
      </w:r>
      <w:r w:rsidRPr="006E636C">
        <w:rPr>
          <w:rFonts w:ascii="Times New Roman" w:hAnsi="Times New Roman" w:cs="Times New Roman"/>
          <w:sz w:val="28"/>
          <w:szCs w:val="28"/>
        </w:rPr>
        <w:t>ка, называемого пиком Брэгга.</w:t>
      </w:r>
      <w:r>
        <w:rPr>
          <w:rFonts w:ascii="Times New Roman" w:hAnsi="Times New Roman" w:cs="Times New Roman"/>
          <w:sz w:val="28"/>
          <w:szCs w:val="28"/>
        </w:rPr>
        <w:t xml:space="preserve"> </w:t>
      </w:r>
      <w:r w:rsidRPr="006E636C">
        <w:rPr>
          <w:rFonts w:ascii="Times New Roman" w:hAnsi="Times New Roman" w:cs="Times New Roman"/>
          <w:sz w:val="28"/>
          <w:szCs w:val="28"/>
        </w:rPr>
        <w:t>Причина его появлени</w:t>
      </w:r>
      <w:r>
        <w:rPr>
          <w:rFonts w:ascii="Times New Roman" w:hAnsi="Times New Roman" w:cs="Times New Roman"/>
          <w:sz w:val="28"/>
          <w:szCs w:val="28"/>
        </w:rPr>
        <w:t>я заключается в следующем. Тяже</w:t>
      </w:r>
      <w:r w:rsidRPr="006E636C">
        <w:rPr>
          <w:rFonts w:ascii="Times New Roman" w:hAnsi="Times New Roman" w:cs="Times New Roman"/>
          <w:sz w:val="28"/>
          <w:szCs w:val="28"/>
        </w:rPr>
        <w:t>лые заряженные частицы те</w:t>
      </w:r>
      <w:r>
        <w:rPr>
          <w:rFonts w:ascii="Times New Roman" w:hAnsi="Times New Roman" w:cs="Times New Roman"/>
          <w:sz w:val="28"/>
          <w:szCs w:val="28"/>
        </w:rPr>
        <w:t>ряют энергию в среде в результа</w:t>
      </w:r>
      <w:r w:rsidRPr="006E636C">
        <w:rPr>
          <w:rFonts w:ascii="Times New Roman" w:hAnsi="Times New Roman" w:cs="Times New Roman"/>
          <w:sz w:val="28"/>
          <w:szCs w:val="28"/>
        </w:rPr>
        <w:t>те ионизационных потерь, неупругого рассеяния и ядерных реакций. Иони</w:t>
      </w:r>
      <w:r>
        <w:rPr>
          <w:rFonts w:ascii="Times New Roman" w:hAnsi="Times New Roman" w:cs="Times New Roman"/>
          <w:sz w:val="28"/>
          <w:szCs w:val="28"/>
        </w:rPr>
        <w:t>зационные потери энергии пропор</w:t>
      </w:r>
      <w:r w:rsidRPr="006E636C">
        <w:rPr>
          <w:rFonts w:ascii="Times New Roman" w:hAnsi="Times New Roman" w:cs="Times New Roman"/>
          <w:sz w:val="28"/>
          <w:szCs w:val="28"/>
        </w:rPr>
        <w:t xml:space="preserve">циональны квадрату заряда частицы и приблизительно обратно пропорциональны квадрату ее скорости. Поэтому с увеличением глубины проникновения тяжелых ионов и протонов в вещество энергетические потери на единицу пути (т.е. поглощаемая веществом доза) увеличиваются и дают в </w:t>
      </w:r>
      <w:r>
        <w:rPr>
          <w:rFonts w:ascii="Times New Roman" w:hAnsi="Times New Roman" w:cs="Times New Roman"/>
          <w:sz w:val="28"/>
          <w:szCs w:val="28"/>
        </w:rPr>
        <w:t>конце пробега острый максимум</w:t>
      </w:r>
      <w:r w:rsidR="001B0208">
        <w:rPr>
          <w:rFonts w:ascii="Times New Roman" w:hAnsi="Times New Roman" w:cs="Times New Roman"/>
          <w:sz w:val="28"/>
          <w:szCs w:val="28"/>
        </w:rPr>
        <w:t xml:space="preserve"> (рис. </w:t>
      </w:r>
      <w:r w:rsidR="00706ED7">
        <w:rPr>
          <w:rFonts w:ascii="Times New Roman" w:hAnsi="Times New Roman" w:cs="Times New Roman"/>
          <w:sz w:val="28"/>
          <w:szCs w:val="28"/>
        </w:rPr>
        <w:t>48</w:t>
      </w:r>
      <w:r w:rsidR="00EB607D">
        <w:rPr>
          <w:rFonts w:ascii="Times New Roman" w:hAnsi="Times New Roman" w:cs="Times New Roman"/>
          <w:sz w:val="28"/>
          <w:szCs w:val="28"/>
        </w:rPr>
        <w:t xml:space="preserve">, кривая </w:t>
      </w:r>
      <w:r w:rsidR="00EB607D">
        <w:rPr>
          <w:rFonts w:ascii="Times New Roman" w:hAnsi="Times New Roman" w:cs="Times New Roman"/>
          <w:sz w:val="28"/>
          <w:szCs w:val="28"/>
          <w:lang w:val="en-US"/>
        </w:rPr>
        <w:t>V</w:t>
      </w:r>
      <w:r w:rsidR="001B0208">
        <w:rPr>
          <w:rFonts w:ascii="Times New Roman" w:hAnsi="Times New Roman" w:cs="Times New Roman"/>
          <w:sz w:val="28"/>
          <w:szCs w:val="28"/>
        </w:rPr>
        <w:t>)</w:t>
      </w:r>
      <w:r w:rsidRPr="006E636C">
        <w:rPr>
          <w:rFonts w:ascii="Times New Roman" w:hAnsi="Times New Roman" w:cs="Times New Roman"/>
          <w:sz w:val="28"/>
          <w:szCs w:val="28"/>
        </w:rPr>
        <w:t xml:space="preserve">. Наличие в глубинных </w:t>
      </w:r>
      <w:r w:rsidRPr="006E636C">
        <w:rPr>
          <w:rFonts w:ascii="Times New Roman" w:hAnsi="Times New Roman" w:cs="Times New Roman"/>
          <w:sz w:val="28"/>
          <w:szCs w:val="28"/>
        </w:rPr>
        <w:lastRenderedPageBreak/>
        <w:t>распределениях дозы максимума в конце пробега позволяет концентрировать большую дозу внутри объема мишени и уменьшать дозу в окружающих ее здоровых тканях.</w:t>
      </w:r>
      <w:r w:rsidR="0099697E">
        <w:rPr>
          <w:rFonts w:ascii="Times New Roman" w:hAnsi="Times New Roman" w:cs="Times New Roman"/>
          <w:sz w:val="28"/>
          <w:szCs w:val="28"/>
        </w:rPr>
        <w:t xml:space="preserve"> </w:t>
      </w:r>
      <w:r w:rsidRPr="006E636C">
        <w:rPr>
          <w:rFonts w:ascii="Times New Roman" w:hAnsi="Times New Roman" w:cs="Times New Roman"/>
          <w:sz w:val="28"/>
          <w:szCs w:val="28"/>
        </w:rPr>
        <w:t xml:space="preserve">Этот факт и высокая </w:t>
      </w:r>
      <w:r>
        <w:rPr>
          <w:rFonts w:ascii="Times New Roman" w:hAnsi="Times New Roman" w:cs="Times New Roman"/>
          <w:sz w:val="28"/>
          <w:szCs w:val="28"/>
        </w:rPr>
        <w:t>степень точности попадания в ми</w:t>
      </w:r>
      <w:r w:rsidRPr="006E636C">
        <w:rPr>
          <w:rFonts w:ascii="Times New Roman" w:hAnsi="Times New Roman" w:cs="Times New Roman"/>
          <w:sz w:val="28"/>
          <w:szCs w:val="28"/>
        </w:rPr>
        <w:t>шень (порядка 1 мм) оказывается полезным при использовании протонных пучков в лучевой терапии.</w:t>
      </w:r>
    </w:p>
    <w:p w:rsidR="0099697E" w:rsidRDefault="0099697E" w:rsidP="0099697E">
      <w:pPr>
        <w:spacing w:after="0" w:line="240" w:lineRule="auto"/>
        <w:contextualSpacing/>
        <w:jc w:val="center"/>
      </w:pPr>
      <w:r>
        <w:rPr>
          <w:noProof/>
          <w:lang w:val="en-US" w:eastAsia="en-US"/>
        </w:rPr>
        <w:drawing>
          <wp:inline distT="0" distB="0" distL="0" distR="0" wp14:anchorId="2D47C975" wp14:editId="3608524A">
            <wp:extent cx="2588821" cy="3229516"/>
            <wp:effectExtent l="0" t="0" r="2540" b="0"/>
            <wp:docPr id="50187" name="Рисунок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9003" cy="3229743"/>
                    </a:xfrm>
                    <a:prstGeom prst="rect">
                      <a:avLst/>
                    </a:prstGeom>
                    <a:noFill/>
                    <a:ln>
                      <a:noFill/>
                    </a:ln>
                  </pic:spPr>
                </pic:pic>
              </a:graphicData>
            </a:graphic>
          </wp:inline>
        </w:drawing>
      </w:r>
    </w:p>
    <w:p w:rsidR="0099697E" w:rsidRDefault="0099697E" w:rsidP="0099697E">
      <w:pPr>
        <w:tabs>
          <w:tab w:val="left" w:pos="9356"/>
        </w:tabs>
        <w:spacing w:after="0" w:line="240" w:lineRule="auto"/>
        <w:ind w:left="709" w:right="567"/>
        <w:jc w:val="both"/>
        <w:rPr>
          <w:rFonts w:ascii="Times New Roman" w:hAnsi="Times New Roman" w:cs="Times New Roman"/>
          <w:sz w:val="28"/>
          <w:szCs w:val="28"/>
        </w:rPr>
      </w:pPr>
      <w:r w:rsidRPr="006E636C">
        <w:rPr>
          <w:rFonts w:ascii="Times New Roman" w:hAnsi="Times New Roman" w:cs="Times New Roman"/>
          <w:sz w:val="28"/>
          <w:szCs w:val="28"/>
        </w:rPr>
        <w:t xml:space="preserve">Рис </w:t>
      </w:r>
      <w:r w:rsidR="00706ED7">
        <w:rPr>
          <w:rFonts w:ascii="Times New Roman" w:hAnsi="Times New Roman" w:cs="Times New Roman"/>
          <w:sz w:val="28"/>
          <w:szCs w:val="28"/>
        </w:rPr>
        <w:t>48</w:t>
      </w:r>
      <w:r w:rsidRPr="006E636C">
        <w:rPr>
          <w:rFonts w:ascii="Times New Roman" w:hAnsi="Times New Roman" w:cs="Times New Roman"/>
          <w:sz w:val="28"/>
          <w:szCs w:val="28"/>
        </w:rPr>
        <w:t>. Зависимость величины дозы от глубины проникновения в ткань для I - рентгеновских лучей (200кВ), II</w:t>
      </w:r>
      <w:r w:rsidR="001D5C06">
        <w:rPr>
          <w:rFonts w:ascii="Times New Roman" w:hAnsi="Times New Roman" w:cs="Times New Roman"/>
          <w:sz w:val="28"/>
          <w:szCs w:val="28"/>
        </w:rPr>
        <w:t xml:space="preserve"> - излучения 60Co, III - </w:t>
      </w:r>
      <w:proofErr w:type="spellStart"/>
      <w:r w:rsidR="001D5C06">
        <w:rPr>
          <w:rFonts w:ascii="Times New Roman" w:hAnsi="Times New Roman" w:cs="Times New Roman"/>
          <w:sz w:val="28"/>
          <w:szCs w:val="28"/>
        </w:rPr>
        <w:t>высоко</w:t>
      </w:r>
      <w:r w:rsidRPr="006E636C">
        <w:rPr>
          <w:rFonts w:ascii="Times New Roman" w:hAnsi="Times New Roman" w:cs="Times New Roman"/>
          <w:sz w:val="28"/>
          <w:szCs w:val="28"/>
        </w:rPr>
        <w:t>энергетичных</w:t>
      </w:r>
      <w:proofErr w:type="spellEnd"/>
      <w:r w:rsidRPr="006E636C">
        <w:rPr>
          <w:rFonts w:ascii="Times New Roman" w:hAnsi="Times New Roman" w:cs="Times New Roman"/>
          <w:sz w:val="28"/>
          <w:szCs w:val="28"/>
        </w:rPr>
        <w:t xml:space="preserve"> фотонов (22 МэВ), IV - электронов (22 МэВ), V – протонов  (200 МэВ), VI – модулированный пик Брэгга.</w:t>
      </w:r>
    </w:p>
    <w:p w:rsidR="0099697E" w:rsidRDefault="0099697E" w:rsidP="0099697E">
      <w:pPr>
        <w:tabs>
          <w:tab w:val="left" w:pos="9356"/>
        </w:tabs>
        <w:spacing w:after="0" w:line="240" w:lineRule="auto"/>
        <w:ind w:left="709" w:right="567"/>
        <w:jc w:val="both"/>
        <w:rPr>
          <w:rFonts w:ascii="Times New Roman" w:hAnsi="Times New Roman" w:cs="Times New Roman"/>
          <w:sz w:val="28"/>
          <w:szCs w:val="28"/>
        </w:rPr>
      </w:pPr>
    </w:p>
    <w:p w:rsidR="00742015" w:rsidRPr="006E636C" w:rsidRDefault="000D33E8" w:rsidP="00C322DE">
      <w:pPr>
        <w:spacing w:after="0" w:line="360" w:lineRule="auto"/>
        <w:ind w:firstLine="709"/>
        <w:jc w:val="both"/>
        <w:rPr>
          <w:rFonts w:ascii="Times New Roman" w:hAnsi="Times New Roman" w:cs="Times New Roman"/>
          <w:sz w:val="28"/>
          <w:szCs w:val="28"/>
        </w:rPr>
      </w:pPr>
      <w:r w:rsidRPr="006E636C">
        <w:rPr>
          <w:rFonts w:ascii="Times New Roman" w:hAnsi="Times New Roman" w:cs="Times New Roman"/>
          <w:sz w:val="28"/>
          <w:szCs w:val="28"/>
          <w:highlight w:val="magenta"/>
        </w:rPr>
        <w:t>В системах протонной лучевой терапии</w:t>
      </w:r>
      <w:r w:rsidR="00217FF6">
        <w:rPr>
          <w:rFonts w:ascii="Times New Roman" w:hAnsi="Times New Roman" w:cs="Times New Roman"/>
          <w:sz w:val="28"/>
          <w:szCs w:val="28"/>
          <w:highlight w:val="magenta"/>
        </w:rPr>
        <w:t xml:space="preserve"> и терапии легкими ионами</w:t>
      </w:r>
      <w:r w:rsidR="00555411" w:rsidRPr="006E636C">
        <w:rPr>
          <w:rFonts w:ascii="Times New Roman" w:hAnsi="Times New Roman" w:cs="Times New Roman"/>
          <w:sz w:val="28"/>
          <w:szCs w:val="28"/>
          <w:highlight w:val="magenta"/>
        </w:rPr>
        <w:t xml:space="preserve">, основывающихся на использовании циклотрона, </w:t>
      </w:r>
      <w:r w:rsidR="00277AA1">
        <w:rPr>
          <w:rFonts w:ascii="Times New Roman" w:hAnsi="Times New Roman" w:cs="Times New Roman"/>
          <w:sz w:val="28"/>
          <w:szCs w:val="28"/>
          <w:highlight w:val="magenta"/>
        </w:rPr>
        <w:t>поток</w:t>
      </w:r>
      <w:r w:rsidR="00A4245A">
        <w:rPr>
          <w:rFonts w:ascii="Times New Roman" w:hAnsi="Times New Roman" w:cs="Times New Roman"/>
          <w:sz w:val="28"/>
          <w:szCs w:val="28"/>
          <w:highlight w:val="magenta"/>
        </w:rPr>
        <w:t xml:space="preserve"> частиц</w:t>
      </w:r>
      <w:r w:rsidR="00555411" w:rsidRPr="006E636C">
        <w:rPr>
          <w:rFonts w:ascii="Times New Roman" w:hAnsi="Times New Roman" w:cs="Times New Roman"/>
          <w:sz w:val="28"/>
          <w:szCs w:val="28"/>
          <w:highlight w:val="magenta"/>
        </w:rPr>
        <w:t xml:space="preserve"> регулируется</w:t>
      </w:r>
      <w:r w:rsidR="00277AA1">
        <w:rPr>
          <w:rFonts w:ascii="Times New Roman" w:hAnsi="Times New Roman" w:cs="Times New Roman"/>
          <w:sz w:val="28"/>
          <w:szCs w:val="28"/>
          <w:highlight w:val="magenta"/>
        </w:rPr>
        <w:t xml:space="preserve"> и направляется в кабину</w:t>
      </w:r>
      <w:r w:rsidR="00555411" w:rsidRPr="006E636C">
        <w:rPr>
          <w:rFonts w:ascii="Times New Roman" w:hAnsi="Times New Roman" w:cs="Times New Roman"/>
          <w:sz w:val="28"/>
          <w:szCs w:val="28"/>
          <w:highlight w:val="magenta"/>
        </w:rPr>
        <w:t xml:space="preserve"> при</w:t>
      </w:r>
      <w:r w:rsidR="00277AA1">
        <w:rPr>
          <w:rFonts w:ascii="Times New Roman" w:hAnsi="Times New Roman" w:cs="Times New Roman"/>
          <w:sz w:val="28"/>
          <w:szCs w:val="28"/>
          <w:highlight w:val="magenta"/>
        </w:rPr>
        <w:t xml:space="preserve"> помощи</w:t>
      </w:r>
      <w:r w:rsidR="00555411" w:rsidRPr="006E636C">
        <w:rPr>
          <w:rFonts w:ascii="Times New Roman" w:hAnsi="Times New Roman" w:cs="Times New Roman"/>
          <w:sz w:val="28"/>
          <w:szCs w:val="28"/>
          <w:highlight w:val="magenta"/>
        </w:rPr>
        <w:t xml:space="preserve"> коллиматоров пучка</w:t>
      </w:r>
      <w:r w:rsidR="00277AA1">
        <w:rPr>
          <w:rFonts w:ascii="Times New Roman" w:hAnsi="Times New Roman" w:cs="Times New Roman"/>
          <w:sz w:val="28"/>
          <w:szCs w:val="28"/>
          <w:highlight w:val="magenta"/>
        </w:rPr>
        <w:t>,</w:t>
      </w:r>
      <w:r w:rsidR="00555411" w:rsidRPr="006E636C">
        <w:rPr>
          <w:rFonts w:ascii="Times New Roman" w:hAnsi="Times New Roman" w:cs="Times New Roman"/>
          <w:sz w:val="28"/>
          <w:szCs w:val="28"/>
          <w:highlight w:val="magenta"/>
        </w:rPr>
        <w:t xml:space="preserve"> квадрупольных электромагнитных линз и поворотных магнитов.</w:t>
      </w:r>
    </w:p>
    <w:p w:rsidR="003F4959" w:rsidRDefault="003F4959" w:rsidP="00C322DE">
      <w:pPr>
        <w:spacing w:after="0" w:line="360" w:lineRule="auto"/>
        <w:ind w:firstLine="709"/>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 xml:space="preserve">После разветвления на кабины пучок адронов попадает в гантри, использование которого в </w:t>
      </w:r>
      <w:proofErr w:type="spellStart"/>
      <w:r w:rsidRPr="007C2CBC">
        <w:rPr>
          <w:rFonts w:ascii="Times New Roman" w:hAnsi="Times New Roman" w:cs="Times New Roman"/>
          <w:sz w:val="28"/>
          <w:szCs w:val="28"/>
          <w:highlight w:val="magenta"/>
        </w:rPr>
        <w:t>адронной</w:t>
      </w:r>
      <w:proofErr w:type="spellEnd"/>
      <w:r w:rsidRPr="007C2CBC">
        <w:rPr>
          <w:rFonts w:ascii="Times New Roman" w:hAnsi="Times New Roman" w:cs="Times New Roman"/>
          <w:sz w:val="28"/>
          <w:szCs w:val="28"/>
          <w:highlight w:val="magenta"/>
        </w:rPr>
        <w:t xml:space="preserve"> терапии </w:t>
      </w:r>
      <w:r w:rsidR="001D5C06">
        <w:rPr>
          <w:rFonts w:ascii="Times New Roman" w:hAnsi="Times New Roman" w:cs="Times New Roman"/>
          <w:sz w:val="28"/>
          <w:szCs w:val="28"/>
          <w:highlight w:val="magenta"/>
        </w:rPr>
        <w:t>даёт</w:t>
      </w:r>
      <w:r w:rsidRPr="007C2CBC">
        <w:rPr>
          <w:rFonts w:ascii="Times New Roman" w:hAnsi="Times New Roman" w:cs="Times New Roman"/>
          <w:sz w:val="28"/>
          <w:szCs w:val="28"/>
          <w:highlight w:val="magenta"/>
        </w:rPr>
        <w:t xml:space="preserve"> возможност</w:t>
      </w:r>
      <w:r w:rsidR="001D5C06">
        <w:rPr>
          <w:rFonts w:ascii="Times New Roman" w:hAnsi="Times New Roman" w:cs="Times New Roman"/>
          <w:sz w:val="28"/>
          <w:szCs w:val="28"/>
          <w:highlight w:val="magenta"/>
        </w:rPr>
        <w:t>ь</w:t>
      </w:r>
      <w:r w:rsidRPr="007C2CBC">
        <w:rPr>
          <w:rFonts w:ascii="Times New Roman" w:hAnsi="Times New Roman" w:cs="Times New Roman"/>
          <w:sz w:val="28"/>
          <w:szCs w:val="28"/>
          <w:highlight w:val="magenta"/>
        </w:rPr>
        <w:t xml:space="preserve"> облучения с раз</w:t>
      </w:r>
      <w:r w:rsidR="00963F78" w:rsidRPr="007C2CBC">
        <w:rPr>
          <w:rFonts w:ascii="Times New Roman" w:hAnsi="Times New Roman" w:cs="Times New Roman"/>
          <w:sz w:val="28"/>
          <w:szCs w:val="28"/>
          <w:highlight w:val="magenta"/>
        </w:rPr>
        <w:t>личных</w:t>
      </w:r>
      <w:r w:rsidRPr="007C2CBC">
        <w:rPr>
          <w:rFonts w:ascii="Times New Roman" w:hAnsi="Times New Roman" w:cs="Times New Roman"/>
          <w:sz w:val="28"/>
          <w:szCs w:val="28"/>
          <w:highlight w:val="magenta"/>
        </w:rPr>
        <w:t xml:space="preserve"> </w:t>
      </w:r>
      <w:r w:rsidR="00963F78" w:rsidRPr="007C2CBC">
        <w:rPr>
          <w:rFonts w:ascii="Times New Roman" w:hAnsi="Times New Roman" w:cs="Times New Roman"/>
          <w:sz w:val="28"/>
          <w:szCs w:val="28"/>
          <w:highlight w:val="magenta"/>
        </w:rPr>
        <w:t>углов</w:t>
      </w:r>
      <w:r w:rsidRPr="007C2CBC">
        <w:rPr>
          <w:rFonts w:ascii="Times New Roman" w:hAnsi="Times New Roman" w:cs="Times New Roman"/>
          <w:sz w:val="28"/>
          <w:szCs w:val="28"/>
          <w:highlight w:val="magenta"/>
        </w:rPr>
        <w:t xml:space="preserve"> и </w:t>
      </w:r>
      <w:r w:rsidR="001D5C06">
        <w:rPr>
          <w:rFonts w:ascii="Times New Roman" w:hAnsi="Times New Roman" w:cs="Times New Roman"/>
          <w:sz w:val="28"/>
          <w:szCs w:val="28"/>
          <w:highlight w:val="magenta"/>
        </w:rPr>
        <w:t xml:space="preserve">позволяет </w:t>
      </w:r>
      <w:r w:rsidR="00963F78" w:rsidRPr="007C2CBC">
        <w:rPr>
          <w:rFonts w:ascii="Times New Roman" w:hAnsi="Times New Roman" w:cs="Times New Roman"/>
          <w:sz w:val="28"/>
          <w:szCs w:val="28"/>
          <w:highlight w:val="magenta"/>
        </w:rPr>
        <w:t>повы</w:t>
      </w:r>
      <w:r w:rsidR="001D5C06">
        <w:rPr>
          <w:rFonts w:ascii="Times New Roman" w:hAnsi="Times New Roman" w:cs="Times New Roman"/>
          <w:sz w:val="28"/>
          <w:szCs w:val="28"/>
          <w:highlight w:val="magenta"/>
        </w:rPr>
        <w:t>сить</w:t>
      </w:r>
      <w:r w:rsidRPr="007C2CBC">
        <w:rPr>
          <w:rFonts w:ascii="Times New Roman" w:hAnsi="Times New Roman" w:cs="Times New Roman"/>
          <w:sz w:val="28"/>
          <w:szCs w:val="28"/>
          <w:highlight w:val="magenta"/>
        </w:rPr>
        <w:t xml:space="preserve"> </w:t>
      </w:r>
      <w:proofErr w:type="spellStart"/>
      <w:r w:rsidRPr="007C2CBC">
        <w:rPr>
          <w:rFonts w:ascii="Times New Roman" w:hAnsi="Times New Roman" w:cs="Times New Roman"/>
          <w:sz w:val="28"/>
          <w:szCs w:val="28"/>
          <w:highlight w:val="magenta"/>
        </w:rPr>
        <w:t>конформност</w:t>
      </w:r>
      <w:r w:rsidR="001D5C06">
        <w:rPr>
          <w:rFonts w:ascii="Times New Roman" w:hAnsi="Times New Roman" w:cs="Times New Roman"/>
          <w:sz w:val="28"/>
          <w:szCs w:val="28"/>
          <w:highlight w:val="magenta"/>
        </w:rPr>
        <w:t>ь</w:t>
      </w:r>
      <w:proofErr w:type="spellEnd"/>
      <w:r w:rsidRPr="007C2CBC">
        <w:rPr>
          <w:rFonts w:ascii="Times New Roman" w:hAnsi="Times New Roman" w:cs="Times New Roman"/>
          <w:sz w:val="28"/>
          <w:szCs w:val="28"/>
          <w:highlight w:val="magenta"/>
        </w:rPr>
        <w:t xml:space="preserve"> дозы. Однако, из-за энергий, многократно превышающих энергии</w:t>
      </w:r>
      <w:r w:rsidR="00F45DF0" w:rsidRPr="007C2CBC">
        <w:rPr>
          <w:rFonts w:ascii="Times New Roman" w:hAnsi="Times New Roman" w:cs="Times New Roman"/>
          <w:sz w:val="28"/>
          <w:szCs w:val="28"/>
          <w:highlight w:val="magenta"/>
        </w:rPr>
        <w:t xml:space="preserve"> в лучевой терапии</w:t>
      </w:r>
      <w:r w:rsidRPr="007C2CBC">
        <w:rPr>
          <w:rFonts w:ascii="Times New Roman" w:hAnsi="Times New Roman" w:cs="Times New Roman"/>
          <w:sz w:val="28"/>
          <w:szCs w:val="28"/>
          <w:highlight w:val="magenta"/>
        </w:rPr>
        <w:t xml:space="preserve"> фотон</w:t>
      </w:r>
      <w:r w:rsidR="00F45DF0" w:rsidRPr="007C2CBC">
        <w:rPr>
          <w:rFonts w:ascii="Times New Roman" w:hAnsi="Times New Roman" w:cs="Times New Roman"/>
          <w:sz w:val="28"/>
          <w:szCs w:val="28"/>
          <w:highlight w:val="magenta"/>
        </w:rPr>
        <w:t>ами</w:t>
      </w:r>
      <w:r w:rsidRPr="007C2CBC">
        <w:rPr>
          <w:rFonts w:ascii="Times New Roman" w:hAnsi="Times New Roman" w:cs="Times New Roman"/>
          <w:sz w:val="28"/>
          <w:szCs w:val="28"/>
          <w:highlight w:val="magenta"/>
        </w:rPr>
        <w:t xml:space="preserve"> и электрон</w:t>
      </w:r>
      <w:r w:rsidR="00F45DF0" w:rsidRPr="007C2CBC">
        <w:rPr>
          <w:rFonts w:ascii="Times New Roman" w:hAnsi="Times New Roman" w:cs="Times New Roman"/>
          <w:sz w:val="28"/>
          <w:szCs w:val="28"/>
          <w:highlight w:val="magenta"/>
        </w:rPr>
        <w:t>ами</w:t>
      </w:r>
      <w:r w:rsidRPr="007C2CBC">
        <w:rPr>
          <w:rFonts w:ascii="Times New Roman" w:hAnsi="Times New Roman" w:cs="Times New Roman"/>
          <w:sz w:val="28"/>
          <w:szCs w:val="28"/>
          <w:highlight w:val="magenta"/>
        </w:rPr>
        <w:t xml:space="preserve">, размеры и физические характеристики гантри </w:t>
      </w:r>
      <w:r w:rsidR="00F45DF0" w:rsidRPr="007C2CBC">
        <w:rPr>
          <w:rFonts w:ascii="Times New Roman" w:hAnsi="Times New Roman" w:cs="Times New Roman"/>
          <w:sz w:val="28"/>
          <w:szCs w:val="28"/>
          <w:highlight w:val="magenta"/>
        </w:rPr>
        <w:t>существенно превосходят аналоги, применяемые в меди</w:t>
      </w:r>
      <w:r w:rsidR="001D5C06">
        <w:rPr>
          <w:rFonts w:ascii="Times New Roman" w:hAnsi="Times New Roman" w:cs="Times New Roman"/>
          <w:sz w:val="28"/>
          <w:szCs w:val="28"/>
          <w:highlight w:val="magenta"/>
        </w:rPr>
        <w:t>цинских линейных ускорителях (характерные размеры – 2.5-3 метра в высоту и масса 2-3 тонны).</w:t>
      </w:r>
    </w:p>
    <w:p w:rsidR="0063756B" w:rsidRPr="007C2CBC" w:rsidRDefault="0063756B" w:rsidP="0063756B">
      <w:pPr>
        <w:spacing w:after="0" w:line="36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highlight w:val="magenta"/>
        </w:rPr>
        <w:lastRenderedPageBreak/>
        <w:t xml:space="preserve">Гантри, </w:t>
      </w:r>
      <w:proofErr w:type="gramStart"/>
      <w:r>
        <w:rPr>
          <w:rFonts w:ascii="Times New Roman" w:hAnsi="Times New Roman" w:cs="Times New Roman"/>
          <w:sz w:val="28"/>
          <w:szCs w:val="28"/>
          <w:highlight w:val="magenta"/>
        </w:rPr>
        <w:t>используемый</w:t>
      </w:r>
      <w:proofErr w:type="gramEnd"/>
      <w:r>
        <w:rPr>
          <w:rFonts w:ascii="Times New Roman" w:hAnsi="Times New Roman" w:cs="Times New Roman"/>
          <w:sz w:val="28"/>
          <w:szCs w:val="28"/>
          <w:highlight w:val="magenta"/>
        </w:rPr>
        <w:t xml:space="preserve"> в лучевой терапии</w:t>
      </w:r>
      <w:r w:rsidR="00277AA1">
        <w:rPr>
          <w:rFonts w:ascii="Times New Roman" w:hAnsi="Times New Roman" w:cs="Times New Roman"/>
          <w:sz w:val="28"/>
          <w:szCs w:val="28"/>
          <w:highlight w:val="magenta"/>
        </w:rPr>
        <w:t xml:space="preserve"> протонами или ионами,</w:t>
      </w:r>
      <w:r>
        <w:rPr>
          <w:rFonts w:ascii="Times New Roman" w:hAnsi="Times New Roman" w:cs="Times New Roman"/>
          <w:sz w:val="28"/>
          <w:szCs w:val="28"/>
          <w:highlight w:val="magenta"/>
        </w:rPr>
        <w:t xml:space="preserve"> имеет следующее устройство. </w:t>
      </w:r>
      <w:r w:rsidRPr="007C2CBC">
        <w:rPr>
          <w:rFonts w:ascii="Times New Roman" w:hAnsi="Times New Roman" w:cs="Times New Roman"/>
          <w:sz w:val="28"/>
          <w:szCs w:val="28"/>
          <w:highlight w:val="magenta"/>
        </w:rPr>
        <w:t xml:space="preserve">На мощном каркасе </w:t>
      </w:r>
      <w:proofErr w:type="spellStart"/>
      <w:r w:rsidRPr="007C2CBC">
        <w:rPr>
          <w:rFonts w:ascii="Times New Roman" w:hAnsi="Times New Roman" w:cs="Times New Roman"/>
          <w:sz w:val="28"/>
          <w:szCs w:val="28"/>
          <w:highlight w:val="magenta"/>
        </w:rPr>
        <w:t>гантри</w:t>
      </w:r>
      <w:proofErr w:type="spellEnd"/>
      <w:r w:rsidRPr="007C2CBC">
        <w:rPr>
          <w:rFonts w:ascii="Times New Roman" w:hAnsi="Times New Roman" w:cs="Times New Roman"/>
          <w:sz w:val="28"/>
          <w:szCs w:val="28"/>
          <w:highlight w:val="magenta"/>
        </w:rPr>
        <w:t xml:space="preserve"> последовательно располагаются два отклоняющих на 45</w:t>
      </w:r>
      <w:r w:rsidRPr="007C2CBC">
        <w:rPr>
          <w:rFonts w:ascii="Times New Roman" w:hAnsi="Times New Roman" w:cs="Times New Roman"/>
          <w:sz w:val="28"/>
          <w:szCs w:val="28"/>
          <w:highlight w:val="magenta"/>
          <w:vertAlign w:val="superscript"/>
        </w:rPr>
        <w:t>о</w:t>
      </w:r>
      <w:r w:rsidRPr="007C2CBC">
        <w:rPr>
          <w:rFonts w:ascii="Times New Roman" w:hAnsi="Times New Roman" w:cs="Times New Roman"/>
          <w:sz w:val="28"/>
          <w:szCs w:val="28"/>
          <w:highlight w:val="magenta"/>
        </w:rPr>
        <w:t xml:space="preserve"> магнита, элементы фокусировки пучка, дипольные магниты системы активного сканирования</w:t>
      </w:r>
      <w:r w:rsidR="00277AA1">
        <w:rPr>
          <w:rFonts w:ascii="Times New Roman" w:hAnsi="Times New Roman" w:cs="Times New Roman"/>
          <w:sz w:val="28"/>
          <w:szCs w:val="28"/>
          <w:highlight w:val="magenta"/>
        </w:rPr>
        <w:t xml:space="preserve"> пучка</w:t>
      </w:r>
      <w:r w:rsidRPr="007C2CBC">
        <w:rPr>
          <w:rFonts w:ascii="Times New Roman" w:hAnsi="Times New Roman" w:cs="Times New Roman"/>
          <w:sz w:val="28"/>
          <w:szCs w:val="28"/>
          <w:highlight w:val="magenta"/>
        </w:rPr>
        <w:t xml:space="preserve">, </w:t>
      </w:r>
      <w:r w:rsidR="00277AA1">
        <w:rPr>
          <w:rFonts w:ascii="Times New Roman" w:hAnsi="Times New Roman" w:cs="Times New Roman"/>
          <w:sz w:val="28"/>
          <w:szCs w:val="28"/>
          <w:highlight w:val="magenta"/>
        </w:rPr>
        <w:t>отклоняющий</w:t>
      </w:r>
      <w:r w:rsidRPr="007C2CBC">
        <w:rPr>
          <w:rFonts w:ascii="Times New Roman" w:hAnsi="Times New Roman" w:cs="Times New Roman"/>
          <w:sz w:val="28"/>
          <w:szCs w:val="28"/>
          <w:highlight w:val="magenta"/>
        </w:rPr>
        <w:t xml:space="preserve"> на 90</w:t>
      </w:r>
      <w:r w:rsidRPr="007C2CBC">
        <w:rPr>
          <w:rFonts w:ascii="Times New Roman" w:hAnsi="Times New Roman" w:cs="Times New Roman"/>
          <w:sz w:val="28"/>
          <w:szCs w:val="28"/>
          <w:highlight w:val="magenta"/>
          <w:vertAlign w:val="superscript"/>
        </w:rPr>
        <w:t>о</w:t>
      </w:r>
      <w:r w:rsidRPr="007C2CBC">
        <w:rPr>
          <w:rFonts w:ascii="Times New Roman" w:hAnsi="Times New Roman" w:cs="Times New Roman"/>
          <w:sz w:val="28"/>
          <w:szCs w:val="28"/>
          <w:highlight w:val="magenta"/>
        </w:rPr>
        <w:t xml:space="preserve"> магнит и выходной коллиматор, в котором формируется окончательное поле пучка. Для протонного пучка размеры </w:t>
      </w:r>
      <w:proofErr w:type="spellStart"/>
      <w:r w:rsidRPr="007C2CBC">
        <w:rPr>
          <w:rFonts w:ascii="Times New Roman" w:hAnsi="Times New Roman" w:cs="Times New Roman"/>
          <w:sz w:val="28"/>
          <w:szCs w:val="28"/>
          <w:highlight w:val="magenta"/>
        </w:rPr>
        <w:t>гантри</w:t>
      </w:r>
      <w:proofErr w:type="spellEnd"/>
      <w:r w:rsidRPr="007C2CBC">
        <w:rPr>
          <w:rFonts w:ascii="Times New Roman" w:hAnsi="Times New Roman" w:cs="Times New Roman"/>
          <w:sz w:val="28"/>
          <w:szCs w:val="28"/>
          <w:highlight w:val="magenta"/>
        </w:rPr>
        <w:t xml:space="preserve"> составляют около 10</w:t>
      </w:r>
      <w:r w:rsidR="001D5C06">
        <w:rPr>
          <w:rFonts w:ascii="Times New Roman" w:hAnsi="Times New Roman" w:cs="Times New Roman"/>
          <w:sz w:val="28"/>
          <w:szCs w:val="28"/>
          <w:highlight w:val="magenta"/>
        </w:rPr>
        <w:t>-15</w:t>
      </w:r>
      <w:r w:rsidRPr="007C2CBC">
        <w:rPr>
          <w:rFonts w:ascii="Times New Roman" w:hAnsi="Times New Roman" w:cs="Times New Roman"/>
          <w:sz w:val="28"/>
          <w:szCs w:val="28"/>
          <w:highlight w:val="magenta"/>
        </w:rPr>
        <w:t xml:space="preserve"> м</w:t>
      </w:r>
      <w:r w:rsidR="001D5C06">
        <w:rPr>
          <w:rFonts w:ascii="Times New Roman" w:hAnsi="Times New Roman" w:cs="Times New Roman"/>
          <w:sz w:val="28"/>
          <w:szCs w:val="28"/>
          <w:highlight w:val="magenta"/>
        </w:rPr>
        <w:t xml:space="preserve"> в высоту</w:t>
      </w:r>
      <w:r w:rsidRPr="007C2CBC">
        <w:rPr>
          <w:rFonts w:ascii="Times New Roman" w:hAnsi="Times New Roman" w:cs="Times New Roman"/>
          <w:sz w:val="28"/>
          <w:szCs w:val="28"/>
          <w:highlight w:val="magenta"/>
        </w:rPr>
        <w:t>, вес около 100 тонн, а для углеродного пучка в несколько раз больше – примерно 20</w:t>
      </w:r>
      <w:r w:rsidR="00277AA1">
        <w:rPr>
          <w:highlight w:val="magenta"/>
        </w:rPr>
        <w:t> </w:t>
      </w:r>
      <w:r w:rsidRPr="007C2CBC">
        <w:rPr>
          <w:rFonts w:ascii="Times New Roman" w:hAnsi="Times New Roman" w:cs="Times New Roman"/>
          <w:sz w:val="28"/>
          <w:szCs w:val="28"/>
          <w:highlight w:val="magenta"/>
        </w:rPr>
        <w:t>м и около 600 тонн. На рис</w:t>
      </w:r>
      <w:r>
        <w:rPr>
          <w:rFonts w:ascii="Times New Roman" w:hAnsi="Times New Roman" w:cs="Times New Roman"/>
          <w:sz w:val="28"/>
          <w:szCs w:val="28"/>
          <w:highlight w:val="magenta"/>
        </w:rPr>
        <w:t>.</w:t>
      </w:r>
      <w:r w:rsidRPr="007C2CBC">
        <w:rPr>
          <w:rFonts w:ascii="Times New Roman" w:hAnsi="Times New Roman" w:cs="Times New Roman"/>
          <w:sz w:val="28"/>
          <w:szCs w:val="28"/>
          <w:highlight w:val="magenta"/>
        </w:rPr>
        <w:t xml:space="preserve"> </w:t>
      </w:r>
      <w:r w:rsidR="00706ED7">
        <w:rPr>
          <w:rFonts w:ascii="Times New Roman" w:hAnsi="Times New Roman" w:cs="Times New Roman"/>
          <w:sz w:val="28"/>
          <w:szCs w:val="28"/>
          <w:highlight w:val="magenta"/>
        </w:rPr>
        <w:t>49</w:t>
      </w:r>
      <w:r w:rsidRPr="007C2CBC">
        <w:rPr>
          <w:rFonts w:ascii="Times New Roman" w:hAnsi="Times New Roman" w:cs="Times New Roman"/>
          <w:sz w:val="28"/>
          <w:szCs w:val="28"/>
          <w:highlight w:val="magenta"/>
        </w:rPr>
        <w:t xml:space="preserve"> представлен </w:t>
      </w:r>
      <w:proofErr w:type="spellStart"/>
      <w:r w:rsidRPr="007C2CBC">
        <w:rPr>
          <w:rFonts w:ascii="Times New Roman" w:hAnsi="Times New Roman" w:cs="Times New Roman"/>
          <w:sz w:val="28"/>
          <w:szCs w:val="28"/>
          <w:highlight w:val="magenta"/>
        </w:rPr>
        <w:t>гантри</w:t>
      </w:r>
      <w:proofErr w:type="spellEnd"/>
      <w:r w:rsidRPr="007C2CBC">
        <w:rPr>
          <w:rFonts w:ascii="Times New Roman" w:hAnsi="Times New Roman" w:cs="Times New Roman"/>
          <w:sz w:val="28"/>
          <w:szCs w:val="28"/>
          <w:highlight w:val="magenta"/>
        </w:rPr>
        <w:t xml:space="preserve"> центра ионной терапии в </w:t>
      </w:r>
      <w:proofErr w:type="spellStart"/>
      <w:r w:rsidRPr="007C2CBC">
        <w:rPr>
          <w:rFonts w:ascii="Times New Roman" w:hAnsi="Times New Roman" w:cs="Times New Roman"/>
          <w:sz w:val="28"/>
          <w:szCs w:val="28"/>
          <w:highlight w:val="magenta"/>
        </w:rPr>
        <w:t>Гайдельберге</w:t>
      </w:r>
      <w:proofErr w:type="spellEnd"/>
      <w:r w:rsidRPr="007C2CBC">
        <w:rPr>
          <w:rFonts w:ascii="Times New Roman" w:hAnsi="Times New Roman" w:cs="Times New Roman"/>
          <w:sz w:val="28"/>
          <w:szCs w:val="28"/>
          <w:highlight w:val="magenta"/>
        </w:rPr>
        <w:t>.</w:t>
      </w:r>
    </w:p>
    <w:p w:rsidR="00F45DF0" w:rsidRPr="00164EE0" w:rsidRDefault="001B0099" w:rsidP="00F45DF0">
      <w:pPr>
        <w:keepNext/>
        <w:spacing w:after="0" w:line="360" w:lineRule="auto"/>
        <w:jc w:val="center"/>
        <w:rPr>
          <w:rFonts w:ascii="Times New Roman" w:hAnsi="Times New Roman" w:cs="Times New Roman"/>
          <w:sz w:val="28"/>
          <w:szCs w:val="28"/>
          <w:highlight w:val="yellow"/>
        </w:rPr>
      </w:pPr>
      <w:r>
        <w:rPr>
          <w:rFonts w:ascii="Times New Roman" w:hAnsi="Times New Roman" w:cs="Times New Roman"/>
          <w:noProof/>
          <w:sz w:val="28"/>
          <w:szCs w:val="28"/>
          <w:lang w:val="en-US" w:eastAsia="en-US"/>
        </w:rPr>
        <w:drawing>
          <wp:inline distT="0" distB="0" distL="0" distR="0" wp14:anchorId="7849B0FA" wp14:editId="3E176DB1">
            <wp:extent cx="5749190" cy="3277590"/>
            <wp:effectExtent l="0" t="0" r="4445" b="0"/>
            <wp:docPr id="50186" name="Рисунок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4931" cy="3286564"/>
                    </a:xfrm>
                    <a:prstGeom prst="rect">
                      <a:avLst/>
                    </a:prstGeom>
                    <a:noFill/>
                    <a:ln>
                      <a:noFill/>
                    </a:ln>
                  </pic:spPr>
                </pic:pic>
              </a:graphicData>
            </a:graphic>
          </wp:inline>
        </w:drawing>
      </w:r>
    </w:p>
    <w:p w:rsidR="00F45DF0" w:rsidRPr="007C2CBC" w:rsidRDefault="00F45DF0" w:rsidP="001B0099">
      <w:pPr>
        <w:pStyle w:val="a6"/>
        <w:spacing w:after="120"/>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Рис</w:t>
      </w:r>
      <w:r w:rsidR="00E63E37" w:rsidRPr="007C2CBC">
        <w:rPr>
          <w:rFonts w:ascii="Times New Roman" w:hAnsi="Times New Roman" w:cs="Times New Roman"/>
          <w:b w:val="0"/>
          <w:color w:val="auto"/>
          <w:sz w:val="28"/>
          <w:szCs w:val="28"/>
        </w:rPr>
        <w:t>.</w:t>
      </w:r>
      <w:r w:rsidRPr="007C2CBC">
        <w:rPr>
          <w:rFonts w:ascii="Times New Roman" w:hAnsi="Times New Roman" w:cs="Times New Roman"/>
          <w:b w:val="0"/>
          <w:color w:val="auto"/>
          <w:sz w:val="28"/>
          <w:szCs w:val="28"/>
        </w:rPr>
        <w:t xml:space="preserve"> </w:t>
      </w:r>
      <w:r w:rsidR="00706ED7">
        <w:rPr>
          <w:rFonts w:ascii="Times New Roman" w:hAnsi="Times New Roman" w:cs="Times New Roman"/>
          <w:b w:val="0"/>
          <w:color w:val="auto"/>
          <w:sz w:val="28"/>
          <w:szCs w:val="28"/>
        </w:rPr>
        <w:t>49</w:t>
      </w:r>
      <w:r w:rsidRPr="007C2CBC">
        <w:rPr>
          <w:rFonts w:ascii="Times New Roman" w:hAnsi="Times New Roman" w:cs="Times New Roman"/>
          <w:b w:val="0"/>
          <w:color w:val="auto"/>
          <w:sz w:val="28"/>
          <w:szCs w:val="28"/>
        </w:rPr>
        <w:t>. Схема гантри центра ионной терапии в Г</w:t>
      </w:r>
      <w:r w:rsidR="00CC473D" w:rsidRPr="007C2CBC">
        <w:rPr>
          <w:rFonts w:ascii="Times New Roman" w:hAnsi="Times New Roman" w:cs="Times New Roman"/>
          <w:b w:val="0"/>
          <w:color w:val="auto"/>
          <w:sz w:val="28"/>
          <w:szCs w:val="28"/>
        </w:rPr>
        <w:t>а</w:t>
      </w:r>
      <w:r w:rsidRPr="007C2CBC">
        <w:rPr>
          <w:rFonts w:ascii="Times New Roman" w:hAnsi="Times New Roman" w:cs="Times New Roman"/>
          <w:b w:val="0"/>
          <w:color w:val="auto"/>
          <w:sz w:val="28"/>
          <w:szCs w:val="28"/>
        </w:rPr>
        <w:t>йдельберге</w:t>
      </w:r>
    </w:p>
    <w:p w:rsidR="0063756B" w:rsidRDefault="00826E52" w:rsidP="00826E52">
      <w:pPr>
        <w:spacing w:after="0" w:line="360" w:lineRule="auto"/>
        <w:ind w:firstLine="709"/>
        <w:contextualSpacing/>
        <w:jc w:val="both"/>
        <w:rPr>
          <w:rFonts w:ascii="Times New Roman" w:hAnsi="Times New Roman" w:cs="Times New Roman"/>
          <w:sz w:val="28"/>
          <w:szCs w:val="28"/>
        </w:rPr>
      </w:pPr>
      <w:r w:rsidRPr="006E636C">
        <w:rPr>
          <w:rFonts w:ascii="Times New Roman" w:hAnsi="Times New Roman" w:cs="Times New Roman"/>
          <w:sz w:val="28"/>
          <w:szCs w:val="28"/>
        </w:rPr>
        <w:t xml:space="preserve">Варьировать энергию тяжелых заряженных частиц на выходе ускорителя </w:t>
      </w:r>
      <w:r>
        <w:rPr>
          <w:rFonts w:ascii="Times New Roman" w:hAnsi="Times New Roman" w:cs="Times New Roman"/>
          <w:sz w:val="28"/>
          <w:szCs w:val="28"/>
        </w:rPr>
        <w:t xml:space="preserve">на практике </w:t>
      </w:r>
      <w:r w:rsidR="00FF1D35">
        <w:rPr>
          <w:rFonts w:ascii="Times New Roman" w:hAnsi="Times New Roman" w:cs="Times New Roman"/>
          <w:sz w:val="28"/>
          <w:szCs w:val="28"/>
        </w:rPr>
        <w:t>трудновыполнимо</w:t>
      </w:r>
      <w:r w:rsidRPr="006E636C">
        <w:rPr>
          <w:rFonts w:ascii="Times New Roman" w:hAnsi="Times New Roman" w:cs="Times New Roman"/>
          <w:sz w:val="28"/>
          <w:szCs w:val="28"/>
        </w:rPr>
        <w:t xml:space="preserve">. </w:t>
      </w:r>
      <w:r>
        <w:rPr>
          <w:rFonts w:ascii="Times New Roman" w:hAnsi="Times New Roman" w:cs="Times New Roman"/>
          <w:sz w:val="28"/>
          <w:szCs w:val="28"/>
        </w:rPr>
        <w:t>Изменение энергии частиц</w:t>
      </w:r>
      <w:r w:rsidRPr="006E636C">
        <w:rPr>
          <w:rFonts w:ascii="Times New Roman" w:hAnsi="Times New Roman" w:cs="Times New Roman"/>
          <w:sz w:val="28"/>
          <w:szCs w:val="28"/>
        </w:rPr>
        <w:t xml:space="preserve"> достигается с помощью специальных фильтров, установленных на пути пучка. Обычно используют гребенчатые, вращающиеся, спиральные и другие фильтры. Принцип их действия сводится к преобразованию исходного моноэнергетического пучка в пучок с широким </w:t>
      </w:r>
      <w:r w:rsidR="0063756B">
        <w:rPr>
          <w:rFonts w:ascii="Times New Roman" w:hAnsi="Times New Roman" w:cs="Times New Roman"/>
          <w:sz w:val="28"/>
          <w:szCs w:val="28"/>
        </w:rPr>
        <w:t>энергетическим спектром частиц.</w:t>
      </w:r>
    </w:p>
    <w:p w:rsidR="0063756B" w:rsidRDefault="0063756B" w:rsidP="0063756B">
      <w:pPr>
        <w:spacing w:after="0" w:line="360" w:lineRule="auto"/>
        <w:ind w:firstLine="709"/>
        <w:jc w:val="both"/>
        <w:rPr>
          <w:rFonts w:ascii="Times New Roman" w:hAnsi="Times New Roman" w:cs="Times New Roman"/>
          <w:sz w:val="28"/>
          <w:szCs w:val="28"/>
        </w:rPr>
      </w:pPr>
      <w:r w:rsidRPr="006E636C">
        <w:rPr>
          <w:rFonts w:ascii="Times New Roman" w:hAnsi="Times New Roman" w:cs="Times New Roman"/>
          <w:sz w:val="28"/>
          <w:szCs w:val="28"/>
        </w:rPr>
        <w:t xml:space="preserve">Пучок </w:t>
      </w:r>
      <w:r w:rsidR="00FF1D35">
        <w:rPr>
          <w:rFonts w:ascii="Times New Roman" w:hAnsi="Times New Roman" w:cs="Times New Roman"/>
          <w:sz w:val="28"/>
          <w:szCs w:val="28"/>
        </w:rPr>
        <w:t>адронов</w:t>
      </w:r>
      <w:r w:rsidRPr="006E636C">
        <w:rPr>
          <w:rFonts w:ascii="Times New Roman" w:hAnsi="Times New Roman" w:cs="Times New Roman"/>
          <w:sz w:val="28"/>
          <w:szCs w:val="28"/>
        </w:rPr>
        <w:t xml:space="preserve"> проходит разный слой вещества фильтра и в результате ионизационных потерь образуется спектр</w:t>
      </w:r>
      <w:r w:rsidR="00FF1D35">
        <w:rPr>
          <w:rFonts w:ascii="Times New Roman" w:hAnsi="Times New Roman" w:cs="Times New Roman"/>
          <w:sz w:val="28"/>
          <w:szCs w:val="28"/>
        </w:rPr>
        <w:t xml:space="preserve"> частиц</w:t>
      </w:r>
      <w:r w:rsidRPr="006E636C">
        <w:rPr>
          <w:rFonts w:ascii="Times New Roman" w:hAnsi="Times New Roman" w:cs="Times New Roman"/>
          <w:sz w:val="28"/>
          <w:szCs w:val="28"/>
        </w:rPr>
        <w:t xml:space="preserve"> с разными энергиями. </w:t>
      </w:r>
      <w:r w:rsidRPr="006E636C">
        <w:rPr>
          <w:rFonts w:ascii="Times New Roman" w:hAnsi="Times New Roman" w:cs="Times New Roman"/>
          <w:sz w:val="28"/>
          <w:szCs w:val="28"/>
        </w:rPr>
        <w:lastRenderedPageBreak/>
        <w:t xml:space="preserve">Подбором соответствующих параметров фильтра можно добиться ширины и равномерности «плато» с заданной точностью (рис. </w:t>
      </w:r>
      <w:r w:rsidR="00706ED7">
        <w:rPr>
          <w:rFonts w:ascii="Times New Roman" w:hAnsi="Times New Roman" w:cs="Times New Roman"/>
          <w:sz w:val="28"/>
          <w:szCs w:val="28"/>
        </w:rPr>
        <w:t>48</w:t>
      </w:r>
      <w:r w:rsidRPr="006E636C">
        <w:rPr>
          <w:rFonts w:ascii="Times New Roman" w:hAnsi="Times New Roman" w:cs="Times New Roman"/>
          <w:sz w:val="28"/>
          <w:szCs w:val="28"/>
        </w:rPr>
        <w:t>, кривая VI).</w:t>
      </w:r>
    </w:p>
    <w:p w:rsidR="00826E52" w:rsidRPr="007C2CBC" w:rsidRDefault="00826E52" w:rsidP="0063756B">
      <w:pPr>
        <w:spacing w:after="0" w:line="360" w:lineRule="auto"/>
        <w:ind w:firstLine="567"/>
        <w:jc w:val="both"/>
        <w:rPr>
          <w:rFonts w:ascii="Times New Roman" w:hAnsi="Times New Roman" w:cs="Times New Roman"/>
          <w:sz w:val="28"/>
          <w:szCs w:val="28"/>
          <w:highlight w:val="magenta"/>
        </w:rPr>
      </w:pPr>
      <w:r>
        <w:rPr>
          <w:rFonts w:ascii="Times New Roman" w:hAnsi="Times New Roman" w:cs="Times New Roman"/>
          <w:sz w:val="28"/>
          <w:szCs w:val="28"/>
          <w:highlight w:val="magenta"/>
        </w:rPr>
        <w:t xml:space="preserve">Примером </w:t>
      </w:r>
      <w:r w:rsidR="003B09BA">
        <w:rPr>
          <w:rFonts w:ascii="Times New Roman" w:hAnsi="Times New Roman" w:cs="Times New Roman"/>
          <w:sz w:val="28"/>
          <w:szCs w:val="28"/>
          <w:highlight w:val="magenta"/>
        </w:rPr>
        <w:t>одного из таких</w:t>
      </w:r>
      <w:r>
        <w:rPr>
          <w:rFonts w:ascii="Times New Roman" w:hAnsi="Times New Roman" w:cs="Times New Roman"/>
          <w:sz w:val="28"/>
          <w:szCs w:val="28"/>
          <w:highlight w:val="magenta"/>
        </w:rPr>
        <w:t xml:space="preserve"> фильтр</w:t>
      </w:r>
      <w:r w:rsidR="003B09BA">
        <w:rPr>
          <w:rFonts w:ascii="Times New Roman" w:hAnsi="Times New Roman" w:cs="Times New Roman"/>
          <w:sz w:val="28"/>
          <w:szCs w:val="28"/>
          <w:highlight w:val="magenta"/>
        </w:rPr>
        <w:t>ов</w:t>
      </w:r>
      <w:r>
        <w:rPr>
          <w:rFonts w:ascii="Times New Roman" w:hAnsi="Times New Roman" w:cs="Times New Roman"/>
          <w:sz w:val="28"/>
          <w:szCs w:val="28"/>
          <w:highlight w:val="magenta"/>
        </w:rPr>
        <w:t xml:space="preserve"> является</w:t>
      </w:r>
      <w:r w:rsidRPr="007C2CBC">
        <w:rPr>
          <w:rFonts w:ascii="Times New Roman" w:hAnsi="Times New Roman" w:cs="Times New Roman"/>
          <w:sz w:val="28"/>
          <w:szCs w:val="28"/>
          <w:highlight w:val="magenta"/>
        </w:rPr>
        <w:t xml:space="preserve"> регулятор ширины пика Брэгга. Он представляет собой диск из замедлителя</w:t>
      </w:r>
      <w:r w:rsidR="008D47E3" w:rsidRPr="008D47E3">
        <w:rPr>
          <w:rFonts w:ascii="Times New Roman" w:hAnsi="Times New Roman" w:cs="Times New Roman"/>
          <w:sz w:val="28"/>
          <w:szCs w:val="28"/>
          <w:highlight w:val="magenta"/>
        </w:rPr>
        <w:t xml:space="preserve"> </w:t>
      </w:r>
      <w:r w:rsidR="008D47E3">
        <w:rPr>
          <w:rFonts w:ascii="Times New Roman" w:hAnsi="Times New Roman" w:cs="Times New Roman"/>
          <w:sz w:val="28"/>
          <w:szCs w:val="28"/>
          <w:highlight w:val="magenta"/>
        </w:rPr>
        <w:t xml:space="preserve">с низким </w:t>
      </w:r>
      <w:r w:rsidR="008D47E3">
        <w:rPr>
          <w:rFonts w:ascii="Times New Roman" w:hAnsi="Times New Roman" w:cs="Times New Roman"/>
          <w:sz w:val="28"/>
          <w:szCs w:val="28"/>
          <w:highlight w:val="magenta"/>
          <w:lang w:val="en-US"/>
        </w:rPr>
        <w:t>Z</w:t>
      </w:r>
      <w:r w:rsidR="008D47E3" w:rsidRPr="008D47E3">
        <w:rPr>
          <w:rFonts w:ascii="Times New Roman" w:hAnsi="Times New Roman" w:cs="Times New Roman"/>
          <w:sz w:val="28"/>
          <w:szCs w:val="28"/>
          <w:highlight w:val="magenta"/>
        </w:rPr>
        <w:t xml:space="preserve"> (</w:t>
      </w:r>
      <w:r w:rsidR="008D47E3">
        <w:rPr>
          <w:rFonts w:ascii="Times New Roman" w:hAnsi="Times New Roman" w:cs="Times New Roman"/>
          <w:sz w:val="28"/>
          <w:szCs w:val="28"/>
          <w:highlight w:val="magenta"/>
        </w:rPr>
        <w:t>алюминий, пластик</w:t>
      </w:r>
      <w:r w:rsidR="008D47E3" w:rsidRPr="008D47E3">
        <w:rPr>
          <w:rFonts w:ascii="Times New Roman" w:hAnsi="Times New Roman" w:cs="Times New Roman"/>
          <w:sz w:val="28"/>
          <w:szCs w:val="28"/>
          <w:highlight w:val="magenta"/>
        </w:rPr>
        <w:t>)</w:t>
      </w:r>
      <w:r w:rsidRPr="007C2CBC">
        <w:rPr>
          <w:rFonts w:ascii="Times New Roman" w:hAnsi="Times New Roman" w:cs="Times New Roman"/>
          <w:sz w:val="28"/>
          <w:szCs w:val="28"/>
          <w:highlight w:val="magenta"/>
        </w:rPr>
        <w:t xml:space="preserve"> переменной толщины, </w:t>
      </w:r>
      <w:r w:rsidR="003B09BA">
        <w:rPr>
          <w:rFonts w:ascii="Times New Roman" w:hAnsi="Times New Roman" w:cs="Times New Roman"/>
          <w:sz w:val="28"/>
          <w:szCs w:val="28"/>
          <w:highlight w:val="magenta"/>
        </w:rPr>
        <w:t>принимающий различные положения</w:t>
      </w:r>
      <w:r w:rsidRPr="007C2CBC">
        <w:rPr>
          <w:rFonts w:ascii="Times New Roman" w:hAnsi="Times New Roman" w:cs="Times New Roman"/>
          <w:sz w:val="28"/>
          <w:szCs w:val="28"/>
          <w:highlight w:val="magenta"/>
        </w:rPr>
        <w:t xml:space="preserve"> во время лечения. Таким образом, пучок проходит разные расстояния в замедлителе при повороте регулятора, и в злокачественном образовании формируется однородное распределение дозы (рис. 5</w:t>
      </w:r>
      <w:r w:rsidR="00706ED7">
        <w:rPr>
          <w:rFonts w:ascii="Times New Roman" w:hAnsi="Times New Roman" w:cs="Times New Roman"/>
          <w:sz w:val="28"/>
          <w:szCs w:val="28"/>
          <w:highlight w:val="magenta"/>
        </w:rPr>
        <w:t>0</w:t>
      </w:r>
      <w:r w:rsidRPr="007C2CBC">
        <w:rPr>
          <w:rFonts w:ascii="Times New Roman" w:hAnsi="Times New Roman" w:cs="Times New Roman"/>
          <w:sz w:val="28"/>
          <w:szCs w:val="28"/>
          <w:highlight w:val="magenta"/>
        </w:rPr>
        <w:t>).</w:t>
      </w:r>
    </w:p>
    <w:p w:rsidR="00826E52" w:rsidRPr="00164EE0" w:rsidRDefault="00826E52" w:rsidP="00826E52">
      <w:pPr>
        <w:keepNext/>
        <w:spacing w:after="0" w:line="360" w:lineRule="auto"/>
        <w:jc w:val="center"/>
        <w:rPr>
          <w:rFonts w:ascii="Times New Roman" w:hAnsi="Times New Roman" w:cs="Times New Roman"/>
          <w:sz w:val="28"/>
          <w:szCs w:val="28"/>
          <w:highlight w:val="yellow"/>
        </w:rPr>
      </w:pPr>
      <w:r w:rsidRPr="00A635D8">
        <w:rPr>
          <w:rFonts w:ascii="Times New Roman" w:hAnsi="Times New Roman" w:cs="Times New Roman"/>
          <w:noProof/>
          <w:sz w:val="28"/>
          <w:szCs w:val="28"/>
          <w:lang w:val="en-US" w:eastAsia="en-US"/>
        </w:rPr>
        <w:drawing>
          <wp:inline distT="0" distB="0" distL="0" distR="0" wp14:anchorId="23D7F758" wp14:editId="2F38AEDB">
            <wp:extent cx="3739774" cy="3253839"/>
            <wp:effectExtent l="0" t="0" r="0" b="381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3739774" cy="3253839"/>
                    </a:xfrm>
                    <a:prstGeom prst="rect">
                      <a:avLst/>
                    </a:prstGeom>
                    <a:noFill/>
                    <a:ln w="9525">
                      <a:noFill/>
                      <a:miter lim="800000"/>
                      <a:headEnd/>
                      <a:tailEnd/>
                    </a:ln>
                  </pic:spPr>
                </pic:pic>
              </a:graphicData>
            </a:graphic>
          </wp:inline>
        </w:drawing>
      </w:r>
    </w:p>
    <w:p w:rsidR="00826E52" w:rsidRPr="007C2CBC" w:rsidRDefault="00826E52" w:rsidP="00826E52">
      <w:pPr>
        <w:pStyle w:val="a6"/>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Рис. 5</w:t>
      </w:r>
      <w:r w:rsidR="00706ED7">
        <w:rPr>
          <w:rFonts w:ascii="Times New Roman" w:hAnsi="Times New Roman" w:cs="Times New Roman"/>
          <w:b w:val="0"/>
          <w:color w:val="auto"/>
          <w:sz w:val="28"/>
          <w:szCs w:val="28"/>
        </w:rPr>
        <w:t>0</w:t>
      </w:r>
      <w:r w:rsidRPr="007C2CBC">
        <w:rPr>
          <w:rFonts w:ascii="Times New Roman" w:hAnsi="Times New Roman" w:cs="Times New Roman"/>
          <w:b w:val="0"/>
          <w:color w:val="auto"/>
          <w:sz w:val="28"/>
          <w:szCs w:val="28"/>
        </w:rPr>
        <w:t>. Регулятор ширины пика Брэгга</w:t>
      </w:r>
    </w:p>
    <w:p w:rsidR="00772AE6" w:rsidRPr="007C2CBC" w:rsidRDefault="00826E52" w:rsidP="00B66CD2">
      <w:pPr>
        <w:spacing w:after="0" w:line="36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highlight w:val="magenta"/>
        </w:rPr>
        <w:t xml:space="preserve">Для </w:t>
      </w:r>
      <w:r w:rsidR="00B66CD2" w:rsidRPr="007C2CBC">
        <w:rPr>
          <w:rFonts w:ascii="Times New Roman" w:hAnsi="Times New Roman" w:cs="Times New Roman"/>
          <w:sz w:val="28"/>
          <w:szCs w:val="28"/>
          <w:highlight w:val="magenta"/>
        </w:rPr>
        <w:t xml:space="preserve">формирования </w:t>
      </w:r>
      <w:r w:rsidR="00804022" w:rsidRPr="007C2CBC">
        <w:rPr>
          <w:rFonts w:ascii="Times New Roman" w:hAnsi="Times New Roman" w:cs="Times New Roman"/>
          <w:sz w:val="28"/>
          <w:szCs w:val="28"/>
          <w:highlight w:val="magenta"/>
        </w:rPr>
        <w:t>дозы</w:t>
      </w:r>
      <w:r w:rsidR="00B66CD2" w:rsidRPr="007C2CBC">
        <w:rPr>
          <w:rFonts w:ascii="Times New Roman" w:hAnsi="Times New Roman" w:cs="Times New Roman"/>
          <w:sz w:val="28"/>
          <w:szCs w:val="28"/>
          <w:highlight w:val="magenta"/>
        </w:rPr>
        <w:t xml:space="preserve"> </w:t>
      </w:r>
      <w:r w:rsidR="00804022" w:rsidRPr="007C2CBC">
        <w:rPr>
          <w:rFonts w:ascii="Times New Roman" w:hAnsi="Times New Roman" w:cs="Times New Roman"/>
          <w:sz w:val="28"/>
          <w:szCs w:val="28"/>
          <w:highlight w:val="magenta"/>
        </w:rPr>
        <w:t>в адронной терапии</w:t>
      </w:r>
      <w:r w:rsidR="00B66CD2" w:rsidRPr="007C2CBC">
        <w:rPr>
          <w:rFonts w:ascii="Times New Roman" w:hAnsi="Times New Roman" w:cs="Times New Roman"/>
          <w:sz w:val="28"/>
          <w:szCs w:val="28"/>
          <w:highlight w:val="magenta"/>
        </w:rPr>
        <w:t xml:space="preserve"> </w:t>
      </w:r>
      <w:r>
        <w:rPr>
          <w:rFonts w:ascii="Times New Roman" w:hAnsi="Times New Roman" w:cs="Times New Roman"/>
          <w:sz w:val="28"/>
          <w:szCs w:val="28"/>
          <w:highlight w:val="magenta"/>
        </w:rPr>
        <w:t xml:space="preserve">существует несколько различных методик, которые </w:t>
      </w:r>
      <w:r w:rsidR="00804022" w:rsidRPr="007C2CBC">
        <w:rPr>
          <w:rFonts w:ascii="Times New Roman" w:hAnsi="Times New Roman" w:cs="Times New Roman"/>
          <w:sz w:val="28"/>
          <w:szCs w:val="28"/>
          <w:highlight w:val="magenta"/>
        </w:rPr>
        <w:t>можно разделить на</w:t>
      </w:r>
      <w:r w:rsidR="00B66CD2" w:rsidRPr="007C2CBC">
        <w:rPr>
          <w:rFonts w:ascii="Times New Roman" w:hAnsi="Times New Roman" w:cs="Times New Roman"/>
          <w:sz w:val="28"/>
          <w:szCs w:val="28"/>
          <w:highlight w:val="magenta"/>
        </w:rPr>
        <w:t xml:space="preserve"> пассивное рассеяние и сканирование.</w:t>
      </w:r>
      <w:r w:rsidR="00772AE6" w:rsidRPr="007C2CBC">
        <w:rPr>
          <w:rFonts w:ascii="Times New Roman" w:hAnsi="Times New Roman" w:cs="Times New Roman"/>
          <w:sz w:val="28"/>
          <w:szCs w:val="28"/>
          <w:highlight w:val="magenta"/>
        </w:rPr>
        <w:t xml:space="preserve"> </w:t>
      </w:r>
    </w:p>
    <w:p w:rsidR="008328F7" w:rsidRPr="007C2CBC" w:rsidRDefault="00772AE6" w:rsidP="00B66CD2">
      <w:pPr>
        <w:spacing w:after="0" w:line="360" w:lineRule="auto"/>
        <w:ind w:firstLine="709"/>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При использовании техники пассивного рассеяния формируется однородный пучок с резким спадом интенсивности в конце мишени</w:t>
      </w:r>
      <w:r w:rsidR="00B702A5" w:rsidRPr="007C2CBC">
        <w:rPr>
          <w:rFonts w:ascii="Times New Roman" w:hAnsi="Times New Roman" w:cs="Times New Roman"/>
          <w:sz w:val="28"/>
          <w:szCs w:val="28"/>
          <w:highlight w:val="magenta"/>
        </w:rPr>
        <w:t xml:space="preserve"> (</w:t>
      </w:r>
      <w:r w:rsidR="00781C68" w:rsidRPr="007C2CBC">
        <w:rPr>
          <w:rFonts w:ascii="Times New Roman" w:hAnsi="Times New Roman" w:cs="Times New Roman"/>
          <w:sz w:val="28"/>
          <w:szCs w:val="28"/>
          <w:highlight w:val="magenta"/>
        </w:rPr>
        <w:t>р</w:t>
      </w:r>
      <w:r w:rsidR="00B702A5" w:rsidRPr="007C2CBC">
        <w:rPr>
          <w:rFonts w:ascii="Times New Roman" w:hAnsi="Times New Roman" w:cs="Times New Roman"/>
          <w:sz w:val="28"/>
          <w:szCs w:val="28"/>
          <w:highlight w:val="magenta"/>
        </w:rPr>
        <w:t xml:space="preserve">ис. </w:t>
      </w:r>
      <w:r w:rsidR="00627D56" w:rsidRPr="007C2CBC">
        <w:rPr>
          <w:rFonts w:ascii="Times New Roman" w:hAnsi="Times New Roman" w:cs="Times New Roman"/>
          <w:sz w:val="28"/>
          <w:szCs w:val="28"/>
          <w:highlight w:val="magenta"/>
        </w:rPr>
        <w:t>5</w:t>
      </w:r>
      <w:r w:rsidR="00706ED7">
        <w:rPr>
          <w:rFonts w:ascii="Times New Roman" w:hAnsi="Times New Roman" w:cs="Times New Roman"/>
          <w:sz w:val="28"/>
          <w:szCs w:val="28"/>
          <w:highlight w:val="magenta"/>
        </w:rPr>
        <w:t>1</w:t>
      </w:r>
      <w:r w:rsidR="00B702A5" w:rsidRPr="007C2CBC">
        <w:rPr>
          <w:rFonts w:ascii="Times New Roman" w:hAnsi="Times New Roman" w:cs="Times New Roman"/>
          <w:sz w:val="28"/>
          <w:szCs w:val="28"/>
          <w:highlight w:val="magenta"/>
        </w:rPr>
        <w:t>)</w:t>
      </w:r>
      <w:r w:rsidRPr="007C2CBC">
        <w:rPr>
          <w:rFonts w:ascii="Times New Roman" w:hAnsi="Times New Roman" w:cs="Times New Roman"/>
          <w:sz w:val="28"/>
          <w:szCs w:val="28"/>
          <w:highlight w:val="magenta"/>
        </w:rPr>
        <w:t xml:space="preserve">. </w:t>
      </w:r>
      <w:r w:rsidR="00826E52">
        <w:rPr>
          <w:rFonts w:ascii="Times New Roman" w:hAnsi="Times New Roman" w:cs="Times New Roman"/>
          <w:sz w:val="28"/>
          <w:szCs w:val="28"/>
          <w:highlight w:val="magenta"/>
        </w:rPr>
        <w:t>С</w:t>
      </w:r>
      <w:r w:rsidRPr="007C2CBC">
        <w:rPr>
          <w:rFonts w:ascii="Times New Roman" w:hAnsi="Times New Roman" w:cs="Times New Roman"/>
          <w:sz w:val="28"/>
          <w:szCs w:val="28"/>
          <w:highlight w:val="magenta"/>
        </w:rPr>
        <w:t>начал</w:t>
      </w:r>
      <w:r w:rsidR="00826E52">
        <w:rPr>
          <w:rFonts w:ascii="Times New Roman" w:hAnsi="Times New Roman" w:cs="Times New Roman"/>
          <w:sz w:val="28"/>
          <w:szCs w:val="28"/>
          <w:highlight w:val="magenta"/>
        </w:rPr>
        <w:t>а</w:t>
      </w:r>
      <w:r w:rsidRPr="007C2CBC">
        <w:rPr>
          <w:rFonts w:ascii="Times New Roman" w:hAnsi="Times New Roman" w:cs="Times New Roman"/>
          <w:sz w:val="28"/>
          <w:szCs w:val="28"/>
          <w:highlight w:val="magenta"/>
        </w:rPr>
        <w:t xml:space="preserve"> один или два рассеивателя формиру</w:t>
      </w:r>
      <w:r w:rsidR="00EE77BB" w:rsidRPr="007C2CBC">
        <w:rPr>
          <w:rFonts w:ascii="Times New Roman" w:hAnsi="Times New Roman" w:cs="Times New Roman"/>
          <w:sz w:val="28"/>
          <w:szCs w:val="28"/>
          <w:highlight w:val="magenta"/>
        </w:rPr>
        <w:t>ю</w:t>
      </w:r>
      <w:r w:rsidRPr="007C2CBC">
        <w:rPr>
          <w:rFonts w:ascii="Times New Roman" w:hAnsi="Times New Roman" w:cs="Times New Roman"/>
          <w:sz w:val="28"/>
          <w:szCs w:val="28"/>
          <w:highlight w:val="magenta"/>
        </w:rPr>
        <w:t xml:space="preserve">т однородный пучок диаметром около 2,5 см, после чего с помощью дипольных магнитов обеспечивается сканирование пучком сечения опухоли во взаимно ортогональных плоскостях. Конформность распределения дозы достигается за счет заранее изготавливаемых индивидуальных коллиматоров. </w:t>
      </w:r>
    </w:p>
    <w:p w:rsidR="00A816FF" w:rsidRPr="00164EE0" w:rsidRDefault="00A816FF" w:rsidP="00A816FF">
      <w:pPr>
        <w:keepNext/>
        <w:spacing w:after="0" w:line="360" w:lineRule="auto"/>
        <w:jc w:val="center"/>
        <w:rPr>
          <w:rFonts w:ascii="Times New Roman" w:hAnsi="Times New Roman" w:cs="Times New Roman"/>
          <w:sz w:val="28"/>
          <w:szCs w:val="28"/>
          <w:highlight w:val="yellow"/>
        </w:rPr>
      </w:pPr>
      <w:r w:rsidRPr="00A635D8">
        <w:rPr>
          <w:rFonts w:ascii="Times New Roman" w:hAnsi="Times New Roman" w:cs="Times New Roman"/>
          <w:noProof/>
          <w:sz w:val="28"/>
          <w:szCs w:val="28"/>
          <w:lang w:val="en-US" w:eastAsia="en-US"/>
        </w:rPr>
        <w:lastRenderedPageBreak/>
        <w:drawing>
          <wp:inline distT="0" distB="0" distL="0" distR="0" wp14:anchorId="2C98D0C4" wp14:editId="7D8DB46F">
            <wp:extent cx="6228403" cy="3362325"/>
            <wp:effectExtent l="0" t="0" r="0" b="0"/>
            <wp:docPr id="22" name="Рисунок 12" descr="C:\Users\Slowest Runner\Desktop\Рассе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owest Runner\Desktop\Рассеивание.JPG"/>
                    <pic:cNvPicPr>
                      <a:picLocks noChangeAspect="1" noChangeArrowheads="1"/>
                    </pic:cNvPicPr>
                  </pic:nvPicPr>
                  <pic:blipFill rotWithShape="1">
                    <a:blip r:embed="rId73"/>
                    <a:srcRect r="2686"/>
                    <a:stretch/>
                  </pic:blipFill>
                  <pic:spPr bwMode="auto">
                    <a:xfrm>
                      <a:off x="0" y="0"/>
                      <a:ext cx="6280825" cy="3390624"/>
                    </a:xfrm>
                    <a:prstGeom prst="rect">
                      <a:avLst/>
                    </a:prstGeom>
                    <a:noFill/>
                    <a:ln>
                      <a:noFill/>
                    </a:ln>
                    <a:extLst>
                      <a:ext uri="{53640926-AAD7-44D8-BBD7-CCE9431645EC}">
                        <a14:shadowObscured xmlns:a14="http://schemas.microsoft.com/office/drawing/2010/main"/>
                      </a:ext>
                    </a:extLst>
                  </pic:spPr>
                </pic:pic>
              </a:graphicData>
            </a:graphic>
          </wp:inline>
        </w:drawing>
      </w:r>
    </w:p>
    <w:p w:rsidR="008328F7" w:rsidRPr="007C2CBC" w:rsidRDefault="00A816FF" w:rsidP="00A816FF">
      <w:pPr>
        <w:pStyle w:val="a6"/>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Рис</w:t>
      </w:r>
      <w:r w:rsidR="00E63E37" w:rsidRPr="007C2CBC">
        <w:rPr>
          <w:rFonts w:ascii="Times New Roman" w:hAnsi="Times New Roman" w:cs="Times New Roman"/>
          <w:b w:val="0"/>
          <w:color w:val="auto"/>
          <w:sz w:val="28"/>
          <w:szCs w:val="28"/>
        </w:rPr>
        <w:t>.</w:t>
      </w:r>
      <w:r w:rsidRPr="007C2CBC">
        <w:rPr>
          <w:rFonts w:ascii="Times New Roman" w:hAnsi="Times New Roman" w:cs="Times New Roman"/>
          <w:b w:val="0"/>
          <w:color w:val="auto"/>
          <w:sz w:val="28"/>
          <w:szCs w:val="28"/>
        </w:rPr>
        <w:t xml:space="preserve"> </w:t>
      </w:r>
      <w:r w:rsidR="00627D56" w:rsidRPr="007C2CBC">
        <w:rPr>
          <w:rFonts w:ascii="Times New Roman" w:hAnsi="Times New Roman" w:cs="Times New Roman"/>
          <w:b w:val="0"/>
          <w:color w:val="auto"/>
          <w:sz w:val="28"/>
          <w:szCs w:val="28"/>
        </w:rPr>
        <w:t>5</w:t>
      </w:r>
      <w:r w:rsidR="00706ED7">
        <w:rPr>
          <w:rFonts w:ascii="Times New Roman" w:hAnsi="Times New Roman" w:cs="Times New Roman"/>
          <w:b w:val="0"/>
          <w:color w:val="auto"/>
          <w:sz w:val="28"/>
          <w:szCs w:val="28"/>
        </w:rPr>
        <w:t>1</w:t>
      </w:r>
      <w:r w:rsidRPr="007C2CBC">
        <w:rPr>
          <w:rFonts w:ascii="Times New Roman" w:hAnsi="Times New Roman" w:cs="Times New Roman"/>
          <w:b w:val="0"/>
          <w:color w:val="auto"/>
          <w:sz w:val="28"/>
          <w:szCs w:val="28"/>
        </w:rPr>
        <w:t>. Схема метода рассеяния</w:t>
      </w:r>
    </w:p>
    <w:p w:rsidR="001B0099" w:rsidRDefault="009D725A" w:rsidP="00B66CD2">
      <w:pPr>
        <w:spacing w:after="0" w:line="360" w:lineRule="auto"/>
        <w:ind w:firstLine="709"/>
        <w:jc w:val="both"/>
        <w:rPr>
          <w:rFonts w:ascii="Times New Roman" w:hAnsi="Times New Roman" w:cs="Times New Roman"/>
          <w:sz w:val="28"/>
          <w:szCs w:val="28"/>
          <w:highlight w:val="magenta"/>
        </w:rPr>
      </w:pPr>
      <w:r w:rsidRPr="009D725A">
        <w:rPr>
          <w:rFonts w:ascii="Times New Roman" w:hAnsi="Times New Roman" w:cs="Times New Roman"/>
          <w:sz w:val="28"/>
          <w:szCs w:val="28"/>
          <w:highlight w:val="magenta"/>
        </w:rPr>
        <w:t>Вторым с</w:t>
      </w:r>
      <w:r w:rsidR="001D5C06">
        <w:rPr>
          <w:rFonts w:ascii="Times New Roman" w:hAnsi="Times New Roman" w:cs="Times New Roman"/>
          <w:sz w:val="28"/>
          <w:szCs w:val="28"/>
          <w:highlight w:val="magenta"/>
        </w:rPr>
        <w:t>пособом, обеспечивающим импульс</w:t>
      </w:r>
      <w:r w:rsidRPr="009D725A">
        <w:rPr>
          <w:rFonts w:ascii="Times New Roman" w:hAnsi="Times New Roman" w:cs="Times New Roman"/>
          <w:sz w:val="28"/>
          <w:szCs w:val="28"/>
          <w:highlight w:val="magenta"/>
        </w:rPr>
        <w:t>но-модулированную</w:t>
      </w:r>
      <w:r w:rsidRPr="009D725A">
        <w:rPr>
          <w:rFonts w:ascii="Times New Roman" w:hAnsi="Times New Roman" w:cs="Times New Roman"/>
          <w:sz w:val="28"/>
          <w:szCs w:val="28"/>
        </w:rPr>
        <w:t xml:space="preserve"> </w:t>
      </w:r>
      <w:r w:rsidRPr="009D725A">
        <w:rPr>
          <w:rFonts w:ascii="Times New Roman" w:hAnsi="Times New Roman" w:cs="Times New Roman"/>
          <w:sz w:val="28"/>
          <w:szCs w:val="28"/>
          <w:highlight w:val="magenta"/>
        </w:rPr>
        <w:t xml:space="preserve">лучевую терапию, является методика «карандашного пучка». </w:t>
      </w:r>
      <w:r w:rsidR="00901B37" w:rsidRPr="009D725A">
        <w:rPr>
          <w:rFonts w:ascii="Times New Roman" w:hAnsi="Times New Roman" w:cs="Times New Roman"/>
          <w:sz w:val="28"/>
          <w:szCs w:val="28"/>
          <w:highlight w:val="magenta"/>
        </w:rPr>
        <w:t>Метод сканирования состоит в использовании для облучения опухоли тонкого пучка с диаметром 3-5 мм</w:t>
      </w:r>
      <w:r w:rsidR="005437AD" w:rsidRPr="009D725A">
        <w:rPr>
          <w:rFonts w:ascii="Times New Roman" w:hAnsi="Times New Roman" w:cs="Times New Roman"/>
          <w:sz w:val="28"/>
          <w:szCs w:val="28"/>
          <w:highlight w:val="magenta"/>
        </w:rPr>
        <w:t xml:space="preserve"> (</w:t>
      </w:r>
      <w:r w:rsidR="00781C68" w:rsidRPr="009D725A">
        <w:rPr>
          <w:rFonts w:ascii="Times New Roman" w:hAnsi="Times New Roman" w:cs="Times New Roman"/>
          <w:sz w:val="28"/>
          <w:szCs w:val="28"/>
          <w:highlight w:val="magenta"/>
        </w:rPr>
        <w:t>р</w:t>
      </w:r>
      <w:r w:rsidR="005437AD" w:rsidRPr="009D725A">
        <w:rPr>
          <w:rFonts w:ascii="Times New Roman" w:hAnsi="Times New Roman" w:cs="Times New Roman"/>
          <w:sz w:val="28"/>
          <w:szCs w:val="28"/>
          <w:highlight w:val="magenta"/>
        </w:rPr>
        <w:t xml:space="preserve">ис. </w:t>
      </w:r>
      <w:r w:rsidR="00627D56" w:rsidRPr="009D725A">
        <w:rPr>
          <w:rFonts w:ascii="Times New Roman" w:hAnsi="Times New Roman" w:cs="Times New Roman"/>
          <w:sz w:val="28"/>
          <w:szCs w:val="28"/>
          <w:highlight w:val="magenta"/>
        </w:rPr>
        <w:t>5</w:t>
      </w:r>
      <w:r w:rsidR="00706ED7">
        <w:rPr>
          <w:rFonts w:ascii="Times New Roman" w:hAnsi="Times New Roman" w:cs="Times New Roman"/>
          <w:sz w:val="28"/>
          <w:szCs w:val="28"/>
          <w:highlight w:val="magenta"/>
        </w:rPr>
        <w:t>2</w:t>
      </w:r>
      <w:r w:rsidR="005437AD" w:rsidRPr="009D725A">
        <w:rPr>
          <w:rFonts w:ascii="Times New Roman" w:hAnsi="Times New Roman" w:cs="Times New Roman"/>
          <w:sz w:val="28"/>
          <w:szCs w:val="28"/>
          <w:highlight w:val="magenta"/>
        </w:rPr>
        <w:t>)</w:t>
      </w:r>
      <w:r w:rsidR="00901B37" w:rsidRPr="009D725A">
        <w:rPr>
          <w:rFonts w:ascii="Times New Roman" w:hAnsi="Times New Roman" w:cs="Times New Roman"/>
          <w:sz w:val="28"/>
          <w:szCs w:val="28"/>
          <w:highlight w:val="magenta"/>
        </w:rPr>
        <w:t xml:space="preserve">. Объем опухоли при этом разбивается на срезы (обычно до 100), как при компьютерной томографии. </w:t>
      </w:r>
      <w:r w:rsidR="006A7A66" w:rsidRPr="009D725A">
        <w:rPr>
          <w:rFonts w:ascii="Times New Roman" w:hAnsi="Times New Roman" w:cs="Times New Roman"/>
          <w:sz w:val="28"/>
          <w:szCs w:val="28"/>
          <w:highlight w:val="magenta"/>
        </w:rPr>
        <w:t>Для</w:t>
      </w:r>
      <w:r w:rsidR="00901B37" w:rsidRPr="009D725A">
        <w:rPr>
          <w:rFonts w:ascii="Times New Roman" w:hAnsi="Times New Roman" w:cs="Times New Roman"/>
          <w:sz w:val="28"/>
          <w:szCs w:val="28"/>
          <w:highlight w:val="magenta"/>
        </w:rPr>
        <w:t xml:space="preserve"> переход</w:t>
      </w:r>
      <w:r w:rsidR="006A7A66" w:rsidRPr="009D725A">
        <w:rPr>
          <w:rFonts w:ascii="Times New Roman" w:hAnsi="Times New Roman" w:cs="Times New Roman"/>
          <w:sz w:val="28"/>
          <w:szCs w:val="28"/>
          <w:highlight w:val="magenta"/>
        </w:rPr>
        <w:t>а</w:t>
      </w:r>
      <w:r w:rsidR="00901B37" w:rsidRPr="009D725A">
        <w:rPr>
          <w:rFonts w:ascii="Times New Roman" w:hAnsi="Times New Roman" w:cs="Times New Roman"/>
          <w:sz w:val="28"/>
          <w:szCs w:val="28"/>
          <w:highlight w:val="magenta"/>
        </w:rPr>
        <w:t xml:space="preserve"> на следующий срез </w:t>
      </w:r>
      <w:r w:rsidR="006A7A66" w:rsidRPr="009D725A">
        <w:rPr>
          <w:rFonts w:ascii="Times New Roman" w:hAnsi="Times New Roman" w:cs="Times New Roman"/>
          <w:sz w:val="28"/>
          <w:szCs w:val="28"/>
          <w:highlight w:val="magenta"/>
        </w:rPr>
        <w:t xml:space="preserve">происходит </w:t>
      </w:r>
      <w:r w:rsidR="00901B37" w:rsidRPr="009D725A">
        <w:rPr>
          <w:rFonts w:ascii="Times New Roman" w:hAnsi="Times New Roman" w:cs="Times New Roman"/>
          <w:sz w:val="28"/>
          <w:szCs w:val="28"/>
          <w:highlight w:val="magenta"/>
        </w:rPr>
        <w:t>измен</w:t>
      </w:r>
      <w:r w:rsidR="006A7A66" w:rsidRPr="009D725A">
        <w:rPr>
          <w:rFonts w:ascii="Times New Roman" w:hAnsi="Times New Roman" w:cs="Times New Roman"/>
          <w:sz w:val="28"/>
          <w:szCs w:val="28"/>
          <w:highlight w:val="magenta"/>
        </w:rPr>
        <w:t>ение</w:t>
      </w:r>
      <w:r w:rsidR="00901B37" w:rsidRPr="009D725A">
        <w:rPr>
          <w:rFonts w:ascii="Times New Roman" w:hAnsi="Times New Roman" w:cs="Times New Roman"/>
          <w:sz w:val="28"/>
          <w:szCs w:val="28"/>
          <w:highlight w:val="magenta"/>
        </w:rPr>
        <w:t xml:space="preserve"> энерги</w:t>
      </w:r>
      <w:r w:rsidR="006A7A66" w:rsidRPr="009D725A">
        <w:rPr>
          <w:rFonts w:ascii="Times New Roman" w:hAnsi="Times New Roman" w:cs="Times New Roman"/>
          <w:sz w:val="28"/>
          <w:szCs w:val="28"/>
          <w:highlight w:val="magenta"/>
        </w:rPr>
        <w:t>и</w:t>
      </w:r>
      <w:r w:rsidR="00901B37" w:rsidRPr="009D725A">
        <w:rPr>
          <w:rFonts w:ascii="Times New Roman" w:hAnsi="Times New Roman" w:cs="Times New Roman"/>
          <w:sz w:val="28"/>
          <w:szCs w:val="28"/>
          <w:highlight w:val="magenta"/>
        </w:rPr>
        <w:t xml:space="preserve"> пучка. </w:t>
      </w:r>
    </w:p>
    <w:p w:rsidR="001B0099" w:rsidRPr="00164EE0" w:rsidRDefault="001B0099" w:rsidP="001B0099">
      <w:pPr>
        <w:pStyle w:val="a3"/>
        <w:keepNext/>
        <w:spacing w:after="0" w:line="360" w:lineRule="auto"/>
        <w:ind w:left="0"/>
        <w:jc w:val="center"/>
        <w:rPr>
          <w:rFonts w:ascii="Times New Roman" w:hAnsi="Times New Roman" w:cs="Times New Roman"/>
          <w:sz w:val="28"/>
          <w:szCs w:val="28"/>
          <w:highlight w:val="yellow"/>
        </w:rPr>
      </w:pPr>
      <w:r w:rsidRPr="000C2412">
        <w:rPr>
          <w:rFonts w:ascii="Times New Roman" w:hAnsi="Times New Roman" w:cs="Times New Roman"/>
          <w:noProof/>
          <w:sz w:val="28"/>
          <w:szCs w:val="28"/>
          <w:lang w:val="en-US" w:eastAsia="en-US"/>
        </w:rPr>
        <w:drawing>
          <wp:inline distT="0" distB="0" distL="0" distR="0" wp14:anchorId="4050003C" wp14:editId="5825C5A7">
            <wp:extent cx="6183773" cy="2968831"/>
            <wp:effectExtent l="0" t="0" r="7620" b="3175"/>
            <wp:docPr id="24" name="Рисунок 13" descr="C:\Users\Slowest Runner\Desktop\каранд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owest Runner\Desktop\карандаш.JPG"/>
                    <pic:cNvPicPr>
                      <a:picLocks noChangeAspect="1" noChangeArrowheads="1"/>
                    </pic:cNvPicPr>
                  </pic:nvPicPr>
                  <pic:blipFill>
                    <a:blip r:embed="rId74"/>
                    <a:srcRect/>
                    <a:stretch>
                      <a:fillRect/>
                    </a:stretch>
                  </pic:blipFill>
                  <pic:spPr bwMode="auto">
                    <a:xfrm>
                      <a:off x="0" y="0"/>
                      <a:ext cx="6196087" cy="2974743"/>
                    </a:xfrm>
                    <a:prstGeom prst="rect">
                      <a:avLst/>
                    </a:prstGeom>
                    <a:noFill/>
                    <a:ln w="9525">
                      <a:noFill/>
                      <a:miter lim="800000"/>
                      <a:headEnd/>
                      <a:tailEnd/>
                    </a:ln>
                  </pic:spPr>
                </pic:pic>
              </a:graphicData>
            </a:graphic>
          </wp:inline>
        </w:drawing>
      </w:r>
    </w:p>
    <w:p w:rsidR="001B0099" w:rsidRPr="007C2CBC" w:rsidRDefault="001B0099" w:rsidP="001B0099">
      <w:pPr>
        <w:pStyle w:val="a6"/>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Рис. 5</w:t>
      </w:r>
      <w:r w:rsidR="00706ED7">
        <w:rPr>
          <w:rFonts w:ascii="Times New Roman" w:hAnsi="Times New Roman" w:cs="Times New Roman"/>
          <w:b w:val="0"/>
          <w:color w:val="auto"/>
          <w:sz w:val="28"/>
          <w:szCs w:val="28"/>
        </w:rPr>
        <w:t>2</w:t>
      </w:r>
      <w:r w:rsidRPr="007C2CBC">
        <w:rPr>
          <w:rFonts w:ascii="Times New Roman" w:hAnsi="Times New Roman" w:cs="Times New Roman"/>
          <w:b w:val="0"/>
          <w:color w:val="auto"/>
          <w:sz w:val="28"/>
          <w:szCs w:val="28"/>
        </w:rPr>
        <w:t>. Схема метода сканирования</w:t>
      </w:r>
    </w:p>
    <w:p w:rsidR="00901B37" w:rsidRPr="00390FD2" w:rsidRDefault="00901B37" w:rsidP="00B66CD2">
      <w:pPr>
        <w:spacing w:after="0" w:line="360" w:lineRule="auto"/>
        <w:ind w:firstLine="709"/>
        <w:jc w:val="both"/>
        <w:rPr>
          <w:rFonts w:ascii="Times New Roman" w:hAnsi="Times New Roman" w:cs="Times New Roman"/>
          <w:sz w:val="28"/>
          <w:szCs w:val="28"/>
          <w:highlight w:val="magenta"/>
        </w:rPr>
      </w:pPr>
      <w:r w:rsidRPr="00390FD2">
        <w:rPr>
          <w:rFonts w:ascii="Times New Roman" w:hAnsi="Times New Roman" w:cs="Times New Roman"/>
          <w:sz w:val="28"/>
          <w:szCs w:val="28"/>
          <w:highlight w:val="magenta"/>
        </w:rPr>
        <w:lastRenderedPageBreak/>
        <w:t>На срезе сканирование может осуществляться в трех режимах:</w:t>
      </w:r>
    </w:p>
    <w:p w:rsidR="00901B37" w:rsidRPr="00390FD2" w:rsidRDefault="008976B5" w:rsidP="001B0099">
      <w:pPr>
        <w:pStyle w:val="a3"/>
        <w:numPr>
          <w:ilvl w:val="0"/>
          <w:numId w:val="6"/>
        </w:numPr>
        <w:spacing w:after="0" w:line="360" w:lineRule="auto"/>
        <w:ind w:left="1418"/>
        <w:jc w:val="both"/>
        <w:rPr>
          <w:rFonts w:ascii="Times New Roman" w:hAnsi="Times New Roman" w:cs="Times New Roman"/>
          <w:sz w:val="28"/>
          <w:szCs w:val="28"/>
          <w:highlight w:val="magenta"/>
        </w:rPr>
      </w:pPr>
      <w:r w:rsidRPr="00390FD2">
        <w:rPr>
          <w:rFonts w:ascii="Times New Roman" w:hAnsi="Times New Roman" w:cs="Times New Roman"/>
          <w:sz w:val="28"/>
          <w:szCs w:val="28"/>
          <w:highlight w:val="magenta"/>
        </w:rPr>
        <w:t>Точечное сканирование – при переходе от воксела к вокселу среза пучок выключается.</w:t>
      </w:r>
    </w:p>
    <w:p w:rsidR="008976B5" w:rsidRPr="00390FD2" w:rsidRDefault="008976B5" w:rsidP="001B0099">
      <w:pPr>
        <w:pStyle w:val="a3"/>
        <w:numPr>
          <w:ilvl w:val="0"/>
          <w:numId w:val="6"/>
        </w:numPr>
        <w:spacing w:after="0" w:line="360" w:lineRule="auto"/>
        <w:ind w:left="1418"/>
        <w:jc w:val="both"/>
        <w:rPr>
          <w:rFonts w:ascii="Times New Roman" w:hAnsi="Times New Roman" w:cs="Times New Roman"/>
          <w:sz w:val="28"/>
          <w:szCs w:val="28"/>
          <w:highlight w:val="magenta"/>
        </w:rPr>
      </w:pPr>
      <w:r w:rsidRPr="00390FD2">
        <w:rPr>
          <w:rFonts w:ascii="Times New Roman" w:hAnsi="Times New Roman" w:cs="Times New Roman"/>
          <w:sz w:val="28"/>
          <w:szCs w:val="28"/>
          <w:highlight w:val="magenta"/>
        </w:rPr>
        <w:t>Растровое сканирование – переход пучка происходит непрерывно, а формирование дозы регулируется скоростью перемещения пучка.</w:t>
      </w:r>
    </w:p>
    <w:p w:rsidR="008976B5" w:rsidRPr="007B009A" w:rsidRDefault="008976B5" w:rsidP="001B0099">
      <w:pPr>
        <w:pStyle w:val="a3"/>
        <w:numPr>
          <w:ilvl w:val="0"/>
          <w:numId w:val="6"/>
        </w:numPr>
        <w:spacing w:after="0" w:line="360" w:lineRule="auto"/>
        <w:ind w:left="1418"/>
        <w:jc w:val="both"/>
        <w:rPr>
          <w:rFonts w:ascii="Times New Roman" w:hAnsi="Times New Roman" w:cs="Times New Roman"/>
          <w:sz w:val="28"/>
          <w:szCs w:val="28"/>
        </w:rPr>
      </w:pPr>
      <w:r w:rsidRPr="00390FD2">
        <w:rPr>
          <w:rFonts w:ascii="Times New Roman" w:hAnsi="Times New Roman" w:cs="Times New Roman"/>
          <w:sz w:val="28"/>
          <w:szCs w:val="28"/>
          <w:highlight w:val="magenta"/>
        </w:rPr>
        <w:t>Непрерывное сканирование с переменной интенсивностью – растровое сканирование с модулированием интенсивности пучка.</w:t>
      </w:r>
    </w:p>
    <w:p w:rsidR="00E270F8" w:rsidRDefault="00110ACB" w:rsidP="00EC0E6D">
      <w:pPr>
        <w:spacing w:line="360" w:lineRule="auto"/>
        <w:ind w:firstLine="706"/>
        <w:contextualSpacing/>
        <w:jc w:val="both"/>
        <w:rPr>
          <w:rFonts w:ascii="Times New Roman" w:hAnsi="Times New Roman" w:cs="Times New Roman"/>
          <w:sz w:val="28"/>
          <w:szCs w:val="28"/>
        </w:rPr>
      </w:pPr>
      <w:r w:rsidRPr="00A635D8">
        <w:rPr>
          <w:rFonts w:ascii="Times New Roman" w:hAnsi="Times New Roman" w:cs="Times New Roman"/>
          <w:sz w:val="28"/>
          <w:szCs w:val="28"/>
        </w:rPr>
        <w:t>В</w:t>
      </w:r>
      <w:r w:rsidR="006A7A66" w:rsidRPr="00A635D8">
        <w:rPr>
          <w:rFonts w:ascii="Times New Roman" w:hAnsi="Times New Roman" w:cs="Times New Roman"/>
          <w:sz w:val="28"/>
          <w:szCs w:val="28"/>
        </w:rPr>
        <w:t xml:space="preserve"> России на сегодняшний день существует два центра </w:t>
      </w:r>
      <w:r w:rsidR="00E270F8" w:rsidRPr="00A635D8">
        <w:rPr>
          <w:rFonts w:ascii="Times New Roman" w:hAnsi="Times New Roman" w:cs="Times New Roman"/>
          <w:sz w:val="28"/>
          <w:szCs w:val="28"/>
        </w:rPr>
        <w:t>протонн</w:t>
      </w:r>
      <w:r w:rsidR="005F618C" w:rsidRPr="00A635D8">
        <w:rPr>
          <w:rFonts w:ascii="Times New Roman" w:hAnsi="Times New Roman" w:cs="Times New Roman"/>
          <w:sz w:val="28"/>
          <w:szCs w:val="28"/>
        </w:rPr>
        <w:t>ой терапии, первым из которых был</w:t>
      </w:r>
      <w:r w:rsidR="00E270F8" w:rsidRPr="00A635D8">
        <w:rPr>
          <w:rFonts w:ascii="Times New Roman" w:hAnsi="Times New Roman" w:cs="Times New Roman"/>
          <w:sz w:val="28"/>
          <w:szCs w:val="28"/>
        </w:rPr>
        <w:t xml:space="preserve"> введен в эксплуатацию центр в Димитровграде</w:t>
      </w:r>
      <w:r w:rsidR="00B702A5" w:rsidRPr="00A635D8">
        <w:rPr>
          <w:rFonts w:ascii="Times New Roman" w:hAnsi="Times New Roman" w:cs="Times New Roman"/>
          <w:sz w:val="28"/>
          <w:szCs w:val="28"/>
        </w:rPr>
        <w:t xml:space="preserve"> уже в 2017 году</w:t>
      </w:r>
      <w:r w:rsidR="00251082" w:rsidRPr="00A635D8">
        <w:rPr>
          <w:rFonts w:ascii="Times New Roman" w:hAnsi="Times New Roman" w:cs="Times New Roman"/>
          <w:sz w:val="28"/>
          <w:szCs w:val="28"/>
        </w:rPr>
        <w:t>, а в 2018 году был открыт протонный центр в Санкт-Петербурге</w:t>
      </w:r>
      <w:r w:rsidR="00E270F8" w:rsidRPr="00A635D8">
        <w:rPr>
          <w:rFonts w:ascii="Times New Roman" w:hAnsi="Times New Roman" w:cs="Times New Roman"/>
          <w:sz w:val="28"/>
          <w:szCs w:val="28"/>
        </w:rPr>
        <w:t>.</w:t>
      </w:r>
    </w:p>
    <w:p w:rsidR="006B4F1E" w:rsidRDefault="006B4F1E" w:rsidP="006B4F1E">
      <w:pPr>
        <w:spacing w:line="360" w:lineRule="auto"/>
        <w:ind w:firstLine="706"/>
        <w:contextualSpacing/>
        <w:jc w:val="both"/>
        <w:rPr>
          <w:rFonts w:ascii="Times New Roman" w:hAnsi="Times New Roman" w:cs="Times New Roman"/>
          <w:sz w:val="28"/>
          <w:szCs w:val="28"/>
        </w:rPr>
      </w:pPr>
      <w:r w:rsidRPr="00EC0E6D">
        <w:rPr>
          <w:rFonts w:ascii="Times New Roman" w:hAnsi="Times New Roman" w:cs="Times New Roman"/>
          <w:sz w:val="28"/>
          <w:szCs w:val="28"/>
        </w:rPr>
        <w:t xml:space="preserve">Применение в лучевой терапии легких ионов (дейтронов, </w:t>
      </w:r>
      <w:proofErr w:type="gramStart"/>
      <w:r w:rsidRPr="00EC0E6D">
        <w:rPr>
          <w:rFonts w:ascii="Times New Roman" w:hAnsi="Times New Roman" w:cs="Times New Roman"/>
          <w:sz w:val="28"/>
          <w:szCs w:val="28"/>
        </w:rPr>
        <w:t>α-</w:t>
      </w:r>
      <w:proofErr w:type="gramEnd"/>
      <w:r w:rsidRPr="00EC0E6D">
        <w:rPr>
          <w:rFonts w:ascii="Times New Roman" w:hAnsi="Times New Roman" w:cs="Times New Roman"/>
          <w:sz w:val="28"/>
          <w:szCs w:val="28"/>
        </w:rPr>
        <w:t>частиц, ядер углерода) обусловлено преимуществами по сравнению с другими видами ионизирующего излучения, в том числе и протонами. Ионы</w:t>
      </w:r>
      <w:r>
        <w:rPr>
          <w:rFonts w:ascii="Times New Roman" w:hAnsi="Times New Roman" w:cs="Times New Roman"/>
          <w:sz w:val="28"/>
          <w:szCs w:val="28"/>
        </w:rPr>
        <w:t xml:space="preserve"> </w:t>
      </w:r>
      <w:r w:rsidRPr="00EC0E6D">
        <w:rPr>
          <w:rFonts w:ascii="Times New Roman" w:hAnsi="Times New Roman" w:cs="Times New Roman"/>
          <w:sz w:val="28"/>
          <w:szCs w:val="28"/>
        </w:rPr>
        <w:t>в веществе имеют конечный пробег, причем значение дозы</w:t>
      </w:r>
      <w:r>
        <w:rPr>
          <w:rFonts w:ascii="Times New Roman" w:hAnsi="Times New Roman" w:cs="Times New Roman"/>
          <w:sz w:val="28"/>
          <w:szCs w:val="28"/>
        </w:rPr>
        <w:t xml:space="preserve"> </w:t>
      </w:r>
      <w:r w:rsidRPr="00EC0E6D">
        <w:rPr>
          <w:rFonts w:ascii="Times New Roman" w:hAnsi="Times New Roman" w:cs="Times New Roman"/>
          <w:sz w:val="28"/>
          <w:szCs w:val="28"/>
        </w:rPr>
        <w:t>в конце пробега оказывается существенно больше, чем у пучков протонов. От распределения дозы пучков электронов в веществе распределение дозы легких ионов отличается наличием максимума в конце пробега и малой величиной рассеяния пучка. Легкие ионы, как и протон</w:t>
      </w:r>
      <w:r>
        <w:rPr>
          <w:rFonts w:ascii="Times New Roman" w:hAnsi="Times New Roman" w:cs="Times New Roman"/>
          <w:sz w:val="28"/>
          <w:szCs w:val="28"/>
        </w:rPr>
        <w:t>ы, имеют рас</w:t>
      </w:r>
      <w:r w:rsidRPr="00EC0E6D">
        <w:rPr>
          <w:rFonts w:ascii="Times New Roman" w:hAnsi="Times New Roman" w:cs="Times New Roman"/>
          <w:sz w:val="28"/>
          <w:szCs w:val="28"/>
        </w:rPr>
        <w:t xml:space="preserve">пределение дозы в виде узкого пика Брэгга; у ионов гораздо более острый пик, по сравнению с протонами (рис. </w:t>
      </w:r>
      <w:r>
        <w:rPr>
          <w:rFonts w:ascii="Times New Roman" w:hAnsi="Times New Roman" w:cs="Times New Roman"/>
          <w:sz w:val="28"/>
          <w:szCs w:val="28"/>
        </w:rPr>
        <w:t>5</w:t>
      </w:r>
      <w:r w:rsidR="00706ED7">
        <w:rPr>
          <w:rFonts w:ascii="Times New Roman" w:hAnsi="Times New Roman" w:cs="Times New Roman"/>
          <w:sz w:val="28"/>
          <w:szCs w:val="28"/>
        </w:rPr>
        <w:t>3</w:t>
      </w:r>
      <w:r w:rsidRPr="00EC0E6D">
        <w:rPr>
          <w:rFonts w:ascii="Times New Roman" w:hAnsi="Times New Roman" w:cs="Times New Roman"/>
          <w:sz w:val="28"/>
          <w:szCs w:val="28"/>
        </w:rPr>
        <w:t>). У них также выше соотношение дозы в максимуме (пике Брэгга) и на входе в среду, а та</w:t>
      </w:r>
      <w:r>
        <w:rPr>
          <w:rFonts w:ascii="Times New Roman" w:hAnsi="Times New Roman" w:cs="Times New Roman"/>
          <w:sz w:val="28"/>
          <w:szCs w:val="28"/>
        </w:rPr>
        <w:t>кже меньше разброс пучка в попе</w:t>
      </w:r>
      <w:r w:rsidRPr="00EC0E6D">
        <w:rPr>
          <w:rFonts w:ascii="Times New Roman" w:hAnsi="Times New Roman" w:cs="Times New Roman"/>
          <w:sz w:val="28"/>
          <w:szCs w:val="28"/>
        </w:rPr>
        <w:t>речном направлении (1–2 мм). К примеру, ионы углерода рассеиваются в четыре раза меньше, чем протоны.</w:t>
      </w:r>
      <w:r>
        <w:rPr>
          <w:rFonts w:ascii="Times New Roman" w:hAnsi="Times New Roman" w:cs="Times New Roman"/>
          <w:sz w:val="28"/>
          <w:szCs w:val="28"/>
        </w:rPr>
        <w:t xml:space="preserve"> </w:t>
      </w:r>
    </w:p>
    <w:p w:rsidR="006B4F1E" w:rsidRDefault="006B4F1E" w:rsidP="006B4F1E">
      <w:pPr>
        <w:spacing w:line="360" w:lineRule="auto"/>
        <w:ind w:firstLine="706"/>
        <w:contextualSpacing/>
        <w:jc w:val="both"/>
        <w:rPr>
          <w:rFonts w:ascii="Times New Roman" w:hAnsi="Times New Roman" w:cs="Times New Roman"/>
          <w:sz w:val="28"/>
          <w:szCs w:val="28"/>
        </w:rPr>
      </w:pPr>
      <w:r w:rsidRPr="00EC0E6D">
        <w:rPr>
          <w:rFonts w:ascii="Times New Roman" w:hAnsi="Times New Roman" w:cs="Times New Roman"/>
          <w:sz w:val="28"/>
          <w:szCs w:val="28"/>
        </w:rPr>
        <w:t xml:space="preserve">Из этого не следует, что, облучая все более тяжелыми частицами, мы будем получать лучший результат. Это связано с тем, что при росте массы растет вероятность распада ядра на фрагменты, что вызовет в организме нежелательное дополнительное облучение. За резким пиком в распределении дозы останется «хвост», созданный фрагментами ядер. Фрагменты распада ядер имеют больший, чем первичный ион, пробег, что приводит к появлению дозы за пиком Брэгга. Чем тяжелее ион, тем выше доза от  фрагментов на глубине за </w:t>
      </w:r>
      <w:r w:rsidRPr="00EC0E6D">
        <w:rPr>
          <w:rFonts w:ascii="Times New Roman" w:hAnsi="Times New Roman" w:cs="Times New Roman"/>
          <w:sz w:val="28"/>
          <w:szCs w:val="28"/>
        </w:rPr>
        <w:lastRenderedPageBreak/>
        <w:t>пиком Брэгга. Также, при использован</w:t>
      </w:r>
      <w:proofErr w:type="gramStart"/>
      <w:r w:rsidRPr="00EC0E6D">
        <w:rPr>
          <w:rFonts w:ascii="Times New Roman" w:hAnsi="Times New Roman" w:cs="Times New Roman"/>
          <w:sz w:val="28"/>
          <w:szCs w:val="28"/>
        </w:rPr>
        <w:t>ии ио</w:t>
      </w:r>
      <w:proofErr w:type="gramEnd"/>
      <w:r w:rsidRPr="00EC0E6D">
        <w:rPr>
          <w:rFonts w:ascii="Times New Roman" w:hAnsi="Times New Roman" w:cs="Times New Roman"/>
          <w:sz w:val="28"/>
          <w:szCs w:val="28"/>
        </w:rPr>
        <w:t>нов происходит накопление токсичного вещества в организме.</w:t>
      </w:r>
      <w:r>
        <w:rPr>
          <w:rFonts w:ascii="Times New Roman" w:hAnsi="Times New Roman" w:cs="Times New Roman"/>
          <w:sz w:val="28"/>
          <w:szCs w:val="28"/>
        </w:rPr>
        <w:t xml:space="preserve"> </w:t>
      </w:r>
      <w:r w:rsidRPr="00EC0E6D">
        <w:rPr>
          <w:rFonts w:ascii="Times New Roman" w:hAnsi="Times New Roman" w:cs="Times New Roman"/>
          <w:sz w:val="28"/>
          <w:szCs w:val="28"/>
        </w:rPr>
        <w:t xml:space="preserve">Оптимальными для </w:t>
      </w:r>
      <w:proofErr w:type="spellStart"/>
      <w:r w:rsidRPr="00EC0E6D">
        <w:rPr>
          <w:rFonts w:ascii="Times New Roman" w:hAnsi="Times New Roman" w:cs="Times New Roman"/>
          <w:sz w:val="28"/>
          <w:szCs w:val="28"/>
        </w:rPr>
        <w:t>адронной</w:t>
      </w:r>
      <w:proofErr w:type="spellEnd"/>
      <w:r w:rsidRPr="00EC0E6D">
        <w:rPr>
          <w:rFonts w:ascii="Times New Roman" w:hAnsi="Times New Roman" w:cs="Times New Roman"/>
          <w:sz w:val="28"/>
          <w:szCs w:val="28"/>
        </w:rPr>
        <w:t xml:space="preserve"> терапии считаются ионы углерода</w:t>
      </w:r>
      <w:r>
        <w:rPr>
          <w:rFonts w:ascii="Times New Roman" w:hAnsi="Times New Roman" w:cs="Times New Roman"/>
          <w:sz w:val="28"/>
          <w:szCs w:val="28"/>
        </w:rPr>
        <w:t>.</w:t>
      </w:r>
    </w:p>
    <w:p w:rsidR="006B4F1E" w:rsidRDefault="006B4F1E" w:rsidP="006B4F1E">
      <w:pPr>
        <w:spacing w:line="360" w:lineRule="auto"/>
        <w:ind w:firstLine="706"/>
        <w:contextualSpacing/>
        <w:jc w:val="both"/>
        <w:rPr>
          <w:rFonts w:ascii="Times New Roman" w:hAnsi="Times New Roman" w:cs="Times New Roman"/>
          <w:sz w:val="28"/>
          <w:szCs w:val="28"/>
        </w:rPr>
      </w:pPr>
      <w:r w:rsidRPr="00525AAE">
        <w:rPr>
          <w:rFonts w:ascii="Times New Roman" w:hAnsi="Times New Roman" w:cs="Times New Roman"/>
          <w:sz w:val="28"/>
          <w:szCs w:val="28"/>
        </w:rPr>
        <w:t>Углерод безвреден для организма. К тому же, в биологических тканях при облучении образуется С</w:t>
      </w:r>
      <w:r w:rsidRPr="00525AAE">
        <w:rPr>
          <w:rFonts w:ascii="Times New Roman" w:hAnsi="Times New Roman" w:cs="Times New Roman"/>
          <w:sz w:val="28"/>
          <w:szCs w:val="28"/>
          <w:vertAlign w:val="superscript"/>
        </w:rPr>
        <w:t>11</w:t>
      </w:r>
      <w:r>
        <w:rPr>
          <w:rFonts w:ascii="Times New Roman" w:hAnsi="Times New Roman" w:cs="Times New Roman"/>
          <w:sz w:val="28"/>
          <w:szCs w:val="28"/>
        </w:rPr>
        <w:t>, который пере</w:t>
      </w:r>
      <w:r w:rsidRPr="00525AAE">
        <w:rPr>
          <w:rFonts w:ascii="Times New Roman" w:hAnsi="Times New Roman" w:cs="Times New Roman"/>
          <w:sz w:val="28"/>
          <w:szCs w:val="28"/>
        </w:rPr>
        <w:t>ходит в В</w:t>
      </w:r>
      <w:r w:rsidRPr="00525AAE">
        <w:rPr>
          <w:rFonts w:ascii="Times New Roman" w:hAnsi="Times New Roman" w:cs="Times New Roman"/>
          <w:sz w:val="28"/>
          <w:szCs w:val="28"/>
          <w:vertAlign w:val="superscript"/>
        </w:rPr>
        <w:t>11</w:t>
      </w:r>
      <w:r w:rsidRPr="00525AAE">
        <w:rPr>
          <w:rFonts w:ascii="Times New Roman" w:hAnsi="Times New Roman" w:cs="Times New Roman"/>
          <w:sz w:val="28"/>
          <w:szCs w:val="28"/>
        </w:rPr>
        <w:t xml:space="preserve"> со временем жизни примерно 20 мин, излучая позитроны:</w:t>
      </w:r>
    </w:p>
    <w:p w:rsidR="006B4F1E" w:rsidRDefault="006B4F1E" w:rsidP="006B4F1E">
      <w:pPr>
        <w:spacing w:line="360" w:lineRule="auto"/>
        <w:contextualSpacing/>
        <w:jc w:val="right"/>
        <w:rPr>
          <w:rFonts w:ascii="Times New Roman" w:hAnsi="Times New Roman" w:cs="Times New Roman"/>
          <w:sz w:val="28"/>
          <w:szCs w:val="28"/>
        </w:rPr>
      </w:pPr>
      <w:r w:rsidRPr="00D50258">
        <w:rPr>
          <w:rFonts w:ascii="Times New Roman" w:hAnsi="Times New Roman" w:cs="Times New Roman"/>
          <w:position w:val="-14"/>
          <w:sz w:val="24"/>
          <w:szCs w:val="24"/>
        </w:rPr>
        <w:object w:dxaOrig="2560" w:dyaOrig="440">
          <v:shape id="_x0000_i1028" type="#_x0000_t75" style="width:168pt;height:29.25pt" o:ole="">
            <v:imagedata r:id="rId75" o:title=""/>
          </v:shape>
          <o:OLEObject Type="Embed" ProgID="Equation.DSMT4" ShapeID="_x0000_i1028" DrawAspect="Content" ObjectID="_1615495217" r:id="rId76"/>
        </w:object>
      </w:r>
      <w:r>
        <w:rPr>
          <w:rFonts w:ascii="Times New Roman" w:hAnsi="Times New Roman" w:cs="Times New Roman"/>
          <w:sz w:val="24"/>
          <w:szCs w:val="24"/>
        </w:rPr>
        <w:t xml:space="preserve">                                          </w:t>
      </w:r>
      <w:r w:rsidRPr="00525AAE">
        <w:rPr>
          <w:rFonts w:ascii="Times New Roman" w:hAnsi="Times New Roman" w:cs="Times New Roman"/>
          <w:sz w:val="28"/>
          <w:szCs w:val="28"/>
        </w:rPr>
        <w:t>(</w:t>
      </w:r>
      <w:r>
        <w:rPr>
          <w:rFonts w:ascii="Times New Roman" w:hAnsi="Times New Roman" w:cs="Times New Roman"/>
          <w:sz w:val="28"/>
          <w:szCs w:val="28"/>
        </w:rPr>
        <w:t>8</w:t>
      </w:r>
      <w:r w:rsidRPr="00525AAE">
        <w:rPr>
          <w:rFonts w:ascii="Times New Roman" w:hAnsi="Times New Roman" w:cs="Times New Roman"/>
          <w:sz w:val="28"/>
          <w:szCs w:val="28"/>
        </w:rPr>
        <w:t>)</w:t>
      </w:r>
    </w:p>
    <w:p w:rsidR="006B4F1E" w:rsidRPr="00525AAE" w:rsidRDefault="006B4F1E" w:rsidP="006B4F1E">
      <w:pPr>
        <w:spacing w:line="360" w:lineRule="auto"/>
        <w:contextualSpacing/>
        <w:jc w:val="both"/>
        <w:rPr>
          <w:rFonts w:ascii="Times New Roman" w:hAnsi="Times New Roman" w:cs="Times New Roman"/>
          <w:sz w:val="28"/>
          <w:szCs w:val="28"/>
        </w:rPr>
      </w:pPr>
      <w:r w:rsidRPr="00525AAE">
        <w:rPr>
          <w:rFonts w:ascii="Times New Roman" w:hAnsi="Times New Roman" w:cs="Times New Roman"/>
          <w:sz w:val="28"/>
          <w:szCs w:val="28"/>
        </w:rPr>
        <w:t xml:space="preserve">Они, в свою очередь, аннигилируют с электронами, излучая </w:t>
      </w:r>
      <w:proofErr w:type="gramStart"/>
      <w:r w:rsidRPr="00525AAE">
        <w:rPr>
          <w:rFonts w:ascii="Times New Roman" w:hAnsi="Times New Roman" w:cs="Times New Roman"/>
          <w:sz w:val="28"/>
          <w:szCs w:val="28"/>
        </w:rPr>
        <w:t>гамма-кванты</w:t>
      </w:r>
      <w:proofErr w:type="gramEnd"/>
      <w:r w:rsidRPr="00525AAE">
        <w:rPr>
          <w:rFonts w:ascii="Times New Roman" w:hAnsi="Times New Roman" w:cs="Times New Roman"/>
          <w:sz w:val="28"/>
          <w:szCs w:val="28"/>
        </w:rPr>
        <w:t>:</w:t>
      </w:r>
    </w:p>
    <w:p w:rsidR="006B4F1E" w:rsidRPr="00525AAE" w:rsidRDefault="006B4F1E" w:rsidP="006B4F1E">
      <w:pPr>
        <w:spacing w:line="360" w:lineRule="auto"/>
        <w:contextualSpacing/>
        <w:jc w:val="right"/>
        <w:rPr>
          <w:rFonts w:ascii="Times New Roman" w:hAnsi="Times New Roman" w:cs="Times New Roman"/>
          <w:sz w:val="28"/>
          <w:szCs w:val="28"/>
        </w:rPr>
      </w:pPr>
      <w:r w:rsidRPr="00D50258">
        <w:rPr>
          <w:rFonts w:ascii="Times New Roman" w:hAnsi="Times New Roman" w:cs="Times New Roman"/>
          <w:position w:val="-10"/>
          <w:sz w:val="24"/>
          <w:szCs w:val="24"/>
        </w:rPr>
        <w:object w:dxaOrig="1359" w:dyaOrig="360">
          <v:shape id="_x0000_i1029" type="#_x0000_t75" style="width:90pt;height:24pt" o:ole="">
            <v:imagedata r:id="rId77" o:title=""/>
          </v:shape>
          <o:OLEObject Type="Embed" ProgID="Equation.DSMT4" ShapeID="_x0000_i1029" DrawAspect="Content" ObjectID="_1615495218" r:id="rId78"/>
        </w:object>
      </w:r>
      <w:r w:rsidRPr="00525AAE">
        <w:rPr>
          <w:rFonts w:ascii="Times New Roman" w:hAnsi="Times New Roman" w:cs="Times New Roman"/>
          <w:sz w:val="28"/>
          <w:szCs w:val="28"/>
        </w:rPr>
        <w:t xml:space="preserve"> .</w:t>
      </w:r>
      <w:r w:rsidRPr="00525AAE">
        <w:rPr>
          <w:rFonts w:ascii="Times New Roman" w:hAnsi="Times New Roman" w:cs="Times New Roman"/>
          <w:sz w:val="28"/>
          <w:szCs w:val="28"/>
        </w:rPr>
        <w:tab/>
      </w:r>
      <w:r w:rsidRPr="00525AAE">
        <w:rPr>
          <w:rFonts w:ascii="Times New Roman" w:hAnsi="Times New Roman" w:cs="Times New Roman"/>
          <w:sz w:val="28"/>
          <w:szCs w:val="28"/>
        </w:rPr>
        <w:tab/>
      </w:r>
      <w:r w:rsidRPr="00525AAE">
        <w:rPr>
          <w:rFonts w:ascii="Times New Roman" w:hAnsi="Times New Roman" w:cs="Times New Roman"/>
          <w:sz w:val="28"/>
          <w:szCs w:val="28"/>
        </w:rPr>
        <w:tab/>
      </w:r>
      <w:r>
        <w:rPr>
          <w:rFonts w:ascii="Times New Roman" w:hAnsi="Times New Roman" w:cs="Times New Roman"/>
          <w:sz w:val="28"/>
          <w:szCs w:val="28"/>
        </w:rPr>
        <w:t xml:space="preserve">                     </w:t>
      </w:r>
      <w:r w:rsidRPr="00525AAE">
        <w:rPr>
          <w:rFonts w:ascii="Times New Roman" w:hAnsi="Times New Roman" w:cs="Times New Roman"/>
          <w:sz w:val="28"/>
          <w:szCs w:val="28"/>
        </w:rPr>
        <w:t>(</w:t>
      </w:r>
      <w:r>
        <w:rPr>
          <w:rFonts w:ascii="Times New Roman" w:hAnsi="Times New Roman" w:cs="Times New Roman"/>
          <w:sz w:val="28"/>
          <w:szCs w:val="28"/>
        </w:rPr>
        <w:t>9</w:t>
      </w:r>
      <w:r w:rsidRPr="00525AAE">
        <w:rPr>
          <w:rFonts w:ascii="Times New Roman" w:hAnsi="Times New Roman" w:cs="Times New Roman"/>
          <w:sz w:val="28"/>
          <w:szCs w:val="28"/>
        </w:rPr>
        <w:t>)</w:t>
      </w:r>
    </w:p>
    <w:p w:rsidR="006B4F1E" w:rsidRDefault="006B4F1E" w:rsidP="006B4F1E">
      <w:pPr>
        <w:spacing w:line="360" w:lineRule="auto"/>
        <w:contextualSpacing/>
        <w:jc w:val="both"/>
        <w:rPr>
          <w:rFonts w:ascii="Times New Roman" w:hAnsi="Times New Roman" w:cs="Times New Roman"/>
          <w:sz w:val="28"/>
          <w:szCs w:val="28"/>
        </w:rPr>
      </w:pPr>
      <w:r w:rsidRPr="00525AAE">
        <w:rPr>
          <w:rFonts w:ascii="Times New Roman" w:hAnsi="Times New Roman" w:cs="Times New Roman"/>
          <w:sz w:val="28"/>
          <w:szCs w:val="28"/>
        </w:rPr>
        <w:t>Это позволяет увидеть (ис</w:t>
      </w:r>
      <w:r>
        <w:rPr>
          <w:rFonts w:ascii="Times New Roman" w:hAnsi="Times New Roman" w:cs="Times New Roman"/>
          <w:sz w:val="28"/>
          <w:szCs w:val="28"/>
        </w:rPr>
        <w:t>пользуя томографию) область, по</w:t>
      </w:r>
      <w:r w:rsidRPr="00525AAE">
        <w:rPr>
          <w:rFonts w:ascii="Times New Roman" w:hAnsi="Times New Roman" w:cs="Times New Roman"/>
          <w:sz w:val="28"/>
          <w:szCs w:val="28"/>
        </w:rPr>
        <w:t>раженную пучком, и оценить точность попадания.</w:t>
      </w:r>
    </w:p>
    <w:p w:rsidR="006B4F1E" w:rsidRDefault="006B4F1E" w:rsidP="006B4F1E">
      <w:pPr>
        <w:spacing w:line="360" w:lineRule="auto"/>
        <w:ind w:firstLine="720"/>
        <w:contextualSpacing/>
        <w:jc w:val="both"/>
        <w:rPr>
          <w:rFonts w:ascii="Times New Roman" w:hAnsi="Times New Roman" w:cs="Times New Roman"/>
          <w:sz w:val="28"/>
          <w:szCs w:val="28"/>
        </w:rPr>
      </w:pPr>
      <w:r w:rsidRPr="001531C3">
        <w:rPr>
          <w:rFonts w:ascii="Times New Roman" w:hAnsi="Times New Roman" w:cs="Times New Roman"/>
          <w:sz w:val="28"/>
          <w:szCs w:val="28"/>
        </w:rPr>
        <w:t xml:space="preserve">Исследования, проведенные за последнее время в области терапии легкими ионами, показали, что среди ионов от ядер гелия до железа соотношение дозы в пике к дозе на входе в среду является наилучшим для ядер углерода. У ядер </w:t>
      </w:r>
      <w:r w:rsidRPr="001531C3">
        <w:rPr>
          <w:rFonts w:ascii="Times New Roman" w:hAnsi="Times New Roman" w:cs="Times New Roman"/>
          <w:sz w:val="28"/>
          <w:szCs w:val="28"/>
          <w:vertAlign w:val="superscript"/>
        </w:rPr>
        <w:t>12</w:t>
      </w:r>
      <w:r w:rsidRPr="001531C3">
        <w:rPr>
          <w:rFonts w:ascii="Times New Roman" w:hAnsi="Times New Roman" w:cs="Times New Roman"/>
          <w:sz w:val="28"/>
          <w:szCs w:val="28"/>
        </w:rPr>
        <w:t>С незначительной оказывается фрагментация (распад ядер на фрагменты при их взаимодейст</w:t>
      </w:r>
      <w:r>
        <w:rPr>
          <w:rFonts w:ascii="Times New Roman" w:hAnsi="Times New Roman" w:cs="Times New Roman"/>
          <w:sz w:val="28"/>
          <w:szCs w:val="28"/>
        </w:rPr>
        <w:t>вии с веществом). На рис. 5</w:t>
      </w:r>
      <w:r w:rsidR="00706ED7">
        <w:rPr>
          <w:rFonts w:ascii="Times New Roman" w:hAnsi="Times New Roman" w:cs="Times New Roman"/>
          <w:sz w:val="28"/>
          <w:szCs w:val="28"/>
        </w:rPr>
        <w:t>3</w:t>
      </w:r>
      <w:r w:rsidRPr="001531C3">
        <w:rPr>
          <w:rFonts w:ascii="Times New Roman" w:hAnsi="Times New Roman" w:cs="Times New Roman"/>
          <w:sz w:val="28"/>
          <w:szCs w:val="28"/>
        </w:rPr>
        <w:t xml:space="preserve"> сравниваются кривые Брэгга для пучков протонов и ионов. Видно, что кривая Брэгга для пучка углерода имеет выступ (хвост) за пиком, который обусловлен фрагментацией ядер углерода. Пробеги продуктов распада ядер сильно различаются между собой. Например, для ядер </w:t>
      </w:r>
      <w:r w:rsidRPr="001531C3">
        <w:rPr>
          <w:rFonts w:ascii="Times New Roman" w:hAnsi="Times New Roman" w:cs="Times New Roman"/>
          <w:sz w:val="28"/>
          <w:szCs w:val="28"/>
          <w:vertAlign w:val="superscript"/>
        </w:rPr>
        <w:t>3</w:t>
      </w:r>
      <w:r w:rsidRPr="001531C3">
        <w:rPr>
          <w:rFonts w:ascii="Times New Roman" w:hAnsi="Times New Roman" w:cs="Times New Roman"/>
          <w:sz w:val="28"/>
          <w:szCs w:val="28"/>
        </w:rPr>
        <w:t xml:space="preserve">Н и </w:t>
      </w:r>
      <w:r w:rsidRPr="001531C3">
        <w:rPr>
          <w:rFonts w:ascii="Times New Roman" w:hAnsi="Times New Roman" w:cs="Times New Roman"/>
          <w:sz w:val="28"/>
          <w:szCs w:val="28"/>
          <w:vertAlign w:val="superscript"/>
        </w:rPr>
        <w:t>3</w:t>
      </w:r>
      <w:r w:rsidRPr="001531C3">
        <w:rPr>
          <w:rFonts w:ascii="Times New Roman" w:hAnsi="Times New Roman" w:cs="Times New Roman"/>
          <w:sz w:val="28"/>
          <w:szCs w:val="28"/>
        </w:rPr>
        <w:t>Не пробеги различаются в три раза. Ядерные взаимодействия пучка ядер неона в воде и элементах системы проводки пучка приводят к потере примерно 8% ядер, которые вступают в ядерные реакции. Вклад в интегральное значение дозы вторичных частиц для углерода составляет 10% для мишени размером 10 см. Ошибка вносимая «хвостом» (расположенным за пиком Брэгга) в значение дозы, в который дают вклад вторичные частицы, образующиеся при взаимодействии ядер пучка и мишени, составляет 2–3%.</w:t>
      </w:r>
    </w:p>
    <w:p w:rsidR="006B4F1E" w:rsidRDefault="006B4F1E" w:rsidP="006B4F1E">
      <w:pPr>
        <w:spacing w:line="360" w:lineRule="auto"/>
        <w:contextualSpacing/>
        <w:jc w:val="center"/>
        <w:rPr>
          <w:rFonts w:ascii="Times New Roman" w:hAnsi="Times New Roman" w:cs="Times New Roman"/>
          <w:sz w:val="28"/>
          <w:szCs w:val="28"/>
        </w:rPr>
      </w:pPr>
      <w:r>
        <w:rPr>
          <w:rFonts w:ascii="Times New Roman" w:hAnsi="Times New Roman" w:cs="Times New Roman"/>
          <w:noProof/>
          <w:sz w:val="24"/>
          <w:szCs w:val="24"/>
          <w:lang w:val="en-US" w:eastAsia="en-US"/>
        </w:rPr>
        <w:lastRenderedPageBreak/>
        <w:drawing>
          <wp:inline distT="0" distB="0" distL="0" distR="0" wp14:anchorId="3C1C78ED" wp14:editId="2B57ED19">
            <wp:extent cx="4702916" cy="3455719"/>
            <wp:effectExtent l="0" t="0" r="254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13598" cy="3463568"/>
                    </a:xfrm>
                    <a:prstGeom prst="rect">
                      <a:avLst/>
                    </a:prstGeom>
                  </pic:spPr>
                </pic:pic>
              </a:graphicData>
            </a:graphic>
          </wp:inline>
        </w:drawing>
      </w:r>
    </w:p>
    <w:p w:rsidR="006B4F1E" w:rsidRDefault="006B4F1E" w:rsidP="006B4F1E">
      <w:pPr>
        <w:spacing w:after="0" w:line="240" w:lineRule="auto"/>
        <w:ind w:left="907" w:right="994"/>
        <w:contextualSpacing/>
        <w:jc w:val="center"/>
        <w:rPr>
          <w:rFonts w:ascii="Times New Roman" w:hAnsi="Times New Roman" w:cs="Times New Roman"/>
          <w:sz w:val="28"/>
          <w:szCs w:val="28"/>
        </w:rPr>
      </w:pPr>
      <w:r w:rsidRPr="001531C3">
        <w:rPr>
          <w:rFonts w:ascii="Times New Roman" w:hAnsi="Times New Roman" w:cs="Times New Roman"/>
          <w:sz w:val="28"/>
          <w:szCs w:val="28"/>
        </w:rPr>
        <w:t xml:space="preserve">Рис. </w:t>
      </w:r>
      <w:r>
        <w:rPr>
          <w:rFonts w:ascii="Times New Roman" w:hAnsi="Times New Roman" w:cs="Times New Roman"/>
          <w:sz w:val="28"/>
          <w:szCs w:val="28"/>
        </w:rPr>
        <w:t>5</w:t>
      </w:r>
      <w:r w:rsidR="00706ED7">
        <w:rPr>
          <w:rFonts w:ascii="Times New Roman" w:hAnsi="Times New Roman" w:cs="Times New Roman"/>
          <w:sz w:val="28"/>
          <w:szCs w:val="28"/>
        </w:rPr>
        <w:t>3</w:t>
      </w:r>
      <w:r w:rsidRPr="001531C3">
        <w:rPr>
          <w:rFonts w:ascii="Times New Roman" w:hAnsi="Times New Roman" w:cs="Times New Roman"/>
          <w:sz w:val="28"/>
          <w:szCs w:val="28"/>
        </w:rPr>
        <w:t>. Сравнение глубинного распределения дозы пучков</w:t>
      </w:r>
      <w:r>
        <w:rPr>
          <w:rFonts w:ascii="Times New Roman" w:hAnsi="Times New Roman" w:cs="Times New Roman"/>
          <w:sz w:val="28"/>
          <w:szCs w:val="28"/>
        </w:rPr>
        <w:t xml:space="preserve"> </w:t>
      </w:r>
      <w:r w:rsidRPr="001531C3">
        <w:rPr>
          <w:rFonts w:ascii="Times New Roman" w:hAnsi="Times New Roman" w:cs="Times New Roman"/>
          <w:sz w:val="28"/>
          <w:szCs w:val="28"/>
        </w:rPr>
        <w:t>протонов (средняя кривая) и ионов углерода (нижняя кривая)</w:t>
      </w:r>
    </w:p>
    <w:p w:rsidR="006B4F1E" w:rsidRDefault="006B4F1E" w:rsidP="006B4F1E">
      <w:pPr>
        <w:spacing w:after="0" w:line="240" w:lineRule="auto"/>
        <w:ind w:left="907" w:right="994"/>
        <w:contextualSpacing/>
        <w:jc w:val="center"/>
        <w:rPr>
          <w:rFonts w:ascii="Times New Roman" w:hAnsi="Times New Roman" w:cs="Times New Roman"/>
          <w:sz w:val="28"/>
          <w:szCs w:val="28"/>
        </w:rPr>
      </w:pPr>
    </w:p>
    <w:p w:rsidR="006B4F1E" w:rsidRPr="00A00801" w:rsidRDefault="006B4F1E" w:rsidP="006B4F1E">
      <w:pPr>
        <w:spacing w:line="360" w:lineRule="auto"/>
        <w:ind w:firstLine="706"/>
        <w:contextualSpacing/>
        <w:jc w:val="both"/>
        <w:rPr>
          <w:rFonts w:ascii="Times New Roman" w:hAnsi="Times New Roman" w:cs="Times New Roman"/>
          <w:sz w:val="28"/>
          <w:szCs w:val="28"/>
        </w:rPr>
      </w:pPr>
      <w:r w:rsidRPr="00A00801">
        <w:rPr>
          <w:rFonts w:ascii="Times New Roman" w:hAnsi="Times New Roman" w:cs="Times New Roman"/>
          <w:sz w:val="28"/>
          <w:szCs w:val="28"/>
        </w:rPr>
        <w:t>Пучки ускоренных и</w:t>
      </w:r>
      <w:r>
        <w:rPr>
          <w:rFonts w:ascii="Times New Roman" w:hAnsi="Times New Roman" w:cs="Times New Roman"/>
          <w:sz w:val="28"/>
          <w:szCs w:val="28"/>
        </w:rPr>
        <w:t>онов фокусируются электромагнит</w:t>
      </w:r>
      <w:r w:rsidRPr="00A00801">
        <w:rPr>
          <w:rFonts w:ascii="Times New Roman" w:hAnsi="Times New Roman" w:cs="Times New Roman"/>
          <w:sz w:val="28"/>
          <w:szCs w:val="28"/>
        </w:rPr>
        <w:t>ными линзами до небольшого диаметра, что поз</w:t>
      </w:r>
      <w:r>
        <w:rPr>
          <w:rFonts w:ascii="Times New Roman" w:hAnsi="Times New Roman" w:cs="Times New Roman"/>
          <w:sz w:val="28"/>
          <w:szCs w:val="28"/>
        </w:rPr>
        <w:t>воляет ло</w:t>
      </w:r>
      <w:r w:rsidRPr="00A00801">
        <w:rPr>
          <w:rFonts w:ascii="Times New Roman" w:hAnsi="Times New Roman" w:cs="Times New Roman"/>
          <w:sz w:val="28"/>
          <w:szCs w:val="28"/>
        </w:rPr>
        <w:t>кально облучать небольшие опухоли (например, гипофиз). Это свойство необходимо о</w:t>
      </w:r>
      <w:r>
        <w:rPr>
          <w:rFonts w:ascii="Times New Roman" w:hAnsi="Times New Roman" w:cs="Times New Roman"/>
          <w:sz w:val="28"/>
          <w:szCs w:val="28"/>
        </w:rPr>
        <w:t>тметить по причине того, что об</w:t>
      </w:r>
      <w:r w:rsidRPr="00A00801">
        <w:rPr>
          <w:rFonts w:ascii="Times New Roman" w:hAnsi="Times New Roman" w:cs="Times New Roman"/>
          <w:sz w:val="28"/>
          <w:szCs w:val="28"/>
        </w:rPr>
        <w:t>лучаемые области зачас</w:t>
      </w:r>
      <w:r>
        <w:rPr>
          <w:rFonts w:ascii="Times New Roman" w:hAnsi="Times New Roman" w:cs="Times New Roman"/>
          <w:sz w:val="28"/>
          <w:szCs w:val="28"/>
        </w:rPr>
        <w:t>тую вплотную примыкают к жизнен</w:t>
      </w:r>
      <w:r w:rsidRPr="00A00801">
        <w:rPr>
          <w:rFonts w:ascii="Times New Roman" w:hAnsi="Times New Roman" w:cs="Times New Roman"/>
          <w:sz w:val="28"/>
          <w:szCs w:val="28"/>
        </w:rPr>
        <w:t>но важным органам. Испо</w:t>
      </w:r>
      <w:r>
        <w:rPr>
          <w:rFonts w:ascii="Times New Roman" w:hAnsi="Times New Roman" w:cs="Times New Roman"/>
          <w:sz w:val="28"/>
          <w:szCs w:val="28"/>
        </w:rPr>
        <w:t>льзование ионов позволяет умень</w:t>
      </w:r>
      <w:r w:rsidRPr="00A00801">
        <w:rPr>
          <w:rFonts w:ascii="Times New Roman" w:hAnsi="Times New Roman" w:cs="Times New Roman"/>
          <w:sz w:val="28"/>
          <w:szCs w:val="28"/>
        </w:rPr>
        <w:t>шить возможные осложнения в здоровых тканях.</w:t>
      </w:r>
    </w:p>
    <w:p w:rsidR="006B4F1E" w:rsidRPr="00A00801" w:rsidRDefault="006B4F1E" w:rsidP="006B4F1E">
      <w:pPr>
        <w:spacing w:line="360" w:lineRule="auto"/>
        <w:ind w:firstLine="706"/>
        <w:contextualSpacing/>
        <w:jc w:val="both"/>
        <w:rPr>
          <w:rFonts w:ascii="Times New Roman" w:hAnsi="Times New Roman" w:cs="Times New Roman"/>
          <w:sz w:val="28"/>
          <w:szCs w:val="28"/>
        </w:rPr>
      </w:pPr>
      <w:r w:rsidRPr="00A00801">
        <w:rPr>
          <w:rFonts w:ascii="Times New Roman" w:hAnsi="Times New Roman" w:cs="Times New Roman"/>
          <w:sz w:val="28"/>
          <w:szCs w:val="28"/>
        </w:rPr>
        <w:t>Для лечения опухолей на глубине 20</w:t>
      </w:r>
      <w:r>
        <w:rPr>
          <w:rFonts w:ascii="Times New Roman" w:hAnsi="Times New Roman" w:cs="Times New Roman"/>
          <w:sz w:val="28"/>
          <w:szCs w:val="28"/>
        </w:rPr>
        <w:t>-</w:t>
      </w:r>
      <w:r w:rsidRPr="00A00801">
        <w:rPr>
          <w:rFonts w:ascii="Times New Roman" w:hAnsi="Times New Roman" w:cs="Times New Roman"/>
          <w:sz w:val="28"/>
          <w:szCs w:val="28"/>
        </w:rPr>
        <w:t>30 см необходимы пучки тяжелых ионов с энергией 250</w:t>
      </w:r>
      <w:r>
        <w:rPr>
          <w:rFonts w:ascii="Times New Roman" w:hAnsi="Times New Roman" w:cs="Times New Roman"/>
          <w:sz w:val="28"/>
          <w:szCs w:val="28"/>
        </w:rPr>
        <w:t>-</w:t>
      </w:r>
      <w:r w:rsidRPr="00A00801">
        <w:rPr>
          <w:rFonts w:ascii="Times New Roman" w:hAnsi="Times New Roman" w:cs="Times New Roman"/>
          <w:sz w:val="28"/>
          <w:szCs w:val="28"/>
        </w:rPr>
        <w:t>1000 МэВ/нуклон. Для разрушения поверхностных опухолей (например, меланом) достаточна энергия 70 МэВ/нуклон.</w:t>
      </w:r>
    </w:p>
    <w:p w:rsidR="006B4F1E" w:rsidRPr="00A635D8" w:rsidRDefault="006B4F1E" w:rsidP="006B4F1E">
      <w:pPr>
        <w:spacing w:line="360" w:lineRule="auto"/>
        <w:ind w:firstLine="706"/>
        <w:contextualSpacing/>
        <w:jc w:val="both"/>
        <w:rPr>
          <w:rFonts w:ascii="Times New Roman" w:hAnsi="Times New Roman" w:cs="Times New Roman"/>
          <w:sz w:val="28"/>
          <w:szCs w:val="28"/>
        </w:rPr>
      </w:pPr>
      <w:r w:rsidRPr="00A00801">
        <w:rPr>
          <w:rFonts w:ascii="Times New Roman" w:hAnsi="Times New Roman" w:cs="Times New Roman"/>
          <w:sz w:val="28"/>
          <w:szCs w:val="28"/>
        </w:rPr>
        <w:t>В настоящее время в разных странах ведутся разработки по созданию медицинских пучков из ядер углерода. В мире действует 7 центров лучевой терапии на пучках углерода, еще 4 строится.</w:t>
      </w:r>
      <w:r>
        <w:rPr>
          <w:rFonts w:ascii="Times New Roman" w:hAnsi="Times New Roman" w:cs="Times New Roman"/>
          <w:sz w:val="28"/>
          <w:szCs w:val="28"/>
        </w:rPr>
        <w:t xml:space="preserve"> </w:t>
      </w:r>
      <w:r w:rsidRPr="00A00801">
        <w:rPr>
          <w:rFonts w:ascii="Times New Roman" w:hAnsi="Times New Roman" w:cs="Times New Roman"/>
          <w:sz w:val="28"/>
          <w:szCs w:val="28"/>
        </w:rPr>
        <w:t>В России работы по созданию таких пучков ведутся</w:t>
      </w:r>
      <w:r>
        <w:rPr>
          <w:rFonts w:ascii="Times New Roman" w:hAnsi="Times New Roman" w:cs="Times New Roman"/>
          <w:sz w:val="28"/>
          <w:szCs w:val="28"/>
        </w:rPr>
        <w:t xml:space="preserve"> </w:t>
      </w:r>
      <w:r w:rsidRPr="00A00801">
        <w:rPr>
          <w:rFonts w:ascii="Times New Roman" w:hAnsi="Times New Roman" w:cs="Times New Roman"/>
          <w:sz w:val="28"/>
          <w:szCs w:val="28"/>
        </w:rPr>
        <w:t>в Протвино (ИФВЭ) и Дубне (ОИЯИ).</w:t>
      </w:r>
    </w:p>
    <w:p w:rsidR="006B4F1E" w:rsidRDefault="006B4F1E" w:rsidP="00EC0E6D">
      <w:pPr>
        <w:spacing w:line="360" w:lineRule="auto"/>
        <w:ind w:firstLine="706"/>
        <w:contextualSpacing/>
        <w:jc w:val="both"/>
        <w:rPr>
          <w:rFonts w:ascii="Times New Roman" w:hAnsi="Times New Roman" w:cs="Times New Roman"/>
          <w:sz w:val="28"/>
          <w:szCs w:val="28"/>
        </w:rPr>
      </w:pPr>
    </w:p>
    <w:p w:rsidR="008654D1" w:rsidRPr="00A635D8" w:rsidRDefault="00DB40D6" w:rsidP="00E82C9F">
      <w:pPr>
        <w:pStyle w:val="2"/>
        <w:spacing w:after="120"/>
        <w:rPr>
          <w:rFonts w:ascii="Times New Roman" w:hAnsi="Times New Roman" w:cs="Times New Roman"/>
          <w:noProof/>
          <w:color w:val="auto"/>
          <w:sz w:val="28"/>
          <w:szCs w:val="28"/>
        </w:rPr>
      </w:pPr>
      <w:bookmarkStart w:id="22" w:name="_Toc4675281"/>
      <w:r>
        <w:rPr>
          <w:rFonts w:ascii="Times New Roman" w:hAnsi="Times New Roman" w:cs="Times New Roman"/>
          <w:noProof/>
          <w:color w:val="auto"/>
          <w:sz w:val="28"/>
          <w:szCs w:val="28"/>
        </w:rPr>
        <w:lastRenderedPageBreak/>
        <w:t xml:space="preserve">4.2. </w:t>
      </w:r>
      <w:r w:rsidR="008654D1" w:rsidRPr="00A635D8">
        <w:rPr>
          <w:rFonts w:ascii="Times New Roman" w:hAnsi="Times New Roman" w:cs="Times New Roman"/>
          <w:noProof/>
          <w:color w:val="auto"/>
          <w:sz w:val="28"/>
          <w:szCs w:val="28"/>
        </w:rPr>
        <w:t>Оборудование в нейтронной терапии</w:t>
      </w:r>
      <w:bookmarkEnd w:id="22"/>
    </w:p>
    <w:p w:rsidR="006546F8" w:rsidRPr="007C2CBC" w:rsidRDefault="008654D1" w:rsidP="00E01353">
      <w:pPr>
        <w:spacing w:after="0" w:line="360" w:lineRule="auto"/>
        <w:ind w:firstLine="706"/>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 xml:space="preserve">Первые попытки использования нейтронов для терапии злокачественных образований были осуществлены в 1938 году, когда создатель первого циклотрона Эрнест Лоуренс в Беркли вместе с братом Джоном, врачом, впервые успешно применили нейтроны для лечения своей матери, страдавшей онкологическим заболеванием. Тем не менее, в дальнейшем все </w:t>
      </w:r>
      <w:r w:rsidR="006546F8" w:rsidRPr="007C2CBC">
        <w:rPr>
          <w:rFonts w:ascii="Times New Roman" w:hAnsi="Times New Roman" w:cs="Times New Roman"/>
          <w:sz w:val="28"/>
          <w:szCs w:val="28"/>
          <w:highlight w:val="magenta"/>
        </w:rPr>
        <w:t>дальнейшие попытки терапии нейтронами часто приводили к тяжелым лучевым поражениям у больных, и даже к их смерти. Но к концу 60-х годов 20 века исследования в нейтронной терапии вновь возобновились, когда было накоплено достаточное количество данных и материалов по</w:t>
      </w:r>
      <w:r w:rsidR="00B95182">
        <w:rPr>
          <w:rFonts w:ascii="Times New Roman" w:hAnsi="Times New Roman" w:cs="Times New Roman"/>
          <w:sz w:val="28"/>
          <w:szCs w:val="28"/>
          <w:highlight w:val="magenta"/>
        </w:rPr>
        <w:t xml:space="preserve"> влиянию излучения на человека.</w:t>
      </w:r>
    </w:p>
    <w:p w:rsidR="008654D1" w:rsidRPr="007C2CBC" w:rsidRDefault="006546F8" w:rsidP="00E01353">
      <w:pPr>
        <w:spacing w:after="0" w:line="360" w:lineRule="auto"/>
        <w:ind w:firstLine="706"/>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 xml:space="preserve">Нейтроны в лучевой терапии, в отличие от фотонов и электронов, обладают большей относительной биологической эффективностью, что является хорошим преимуществом. С другой стороны, нейтроны, получаемые на циклотронах, ядерных реакторах и нейтронных генераторах обладают </w:t>
      </w:r>
      <w:proofErr w:type="gramStart"/>
      <w:r w:rsidRPr="007C2CBC">
        <w:rPr>
          <w:rFonts w:ascii="Times New Roman" w:hAnsi="Times New Roman" w:cs="Times New Roman"/>
          <w:sz w:val="28"/>
          <w:szCs w:val="28"/>
          <w:highlight w:val="magenta"/>
        </w:rPr>
        <w:t>различным</w:t>
      </w:r>
      <w:r w:rsidR="00B95182">
        <w:rPr>
          <w:rFonts w:ascii="Times New Roman" w:hAnsi="Times New Roman" w:cs="Times New Roman"/>
          <w:sz w:val="28"/>
          <w:szCs w:val="28"/>
          <w:highlight w:val="magenta"/>
        </w:rPr>
        <w:t>и</w:t>
      </w:r>
      <w:proofErr w:type="gramEnd"/>
      <w:r w:rsidRPr="007C2CBC">
        <w:rPr>
          <w:rFonts w:ascii="Times New Roman" w:hAnsi="Times New Roman" w:cs="Times New Roman"/>
          <w:sz w:val="28"/>
          <w:szCs w:val="28"/>
          <w:highlight w:val="magenta"/>
        </w:rPr>
        <w:t xml:space="preserve"> энергетическим спектром и относительной биологической активностью</w:t>
      </w:r>
      <w:r w:rsidR="00251082" w:rsidRPr="007C2CBC">
        <w:rPr>
          <w:rFonts w:ascii="Times New Roman" w:hAnsi="Times New Roman" w:cs="Times New Roman"/>
          <w:sz w:val="28"/>
          <w:szCs w:val="28"/>
          <w:highlight w:val="magenta"/>
        </w:rPr>
        <w:t>.</w:t>
      </w:r>
      <w:r w:rsidRPr="007C2CBC">
        <w:rPr>
          <w:rFonts w:ascii="Times New Roman" w:hAnsi="Times New Roman" w:cs="Times New Roman"/>
          <w:sz w:val="28"/>
          <w:szCs w:val="28"/>
          <w:highlight w:val="magenta"/>
        </w:rPr>
        <w:t xml:space="preserve"> </w:t>
      </w:r>
      <w:r w:rsidR="00251082" w:rsidRPr="007C2CBC">
        <w:rPr>
          <w:rFonts w:ascii="Times New Roman" w:hAnsi="Times New Roman" w:cs="Times New Roman"/>
          <w:sz w:val="28"/>
          <w:szCs w:val="28"/>
          <w:highlight w:val="magenta"/>
        </w:rPr>
        <w:t>Это приводит к противоречивым результатам их использования, в виду роста осложнений и лучевых реакций. Поэтому на сегодняшний день считается оптимальным проведение сочетанной терапии фотонами или электронами с нейтронами, с долей нейтронной терапии 20-40 %.</w:t>
      </w:r>
    </w:p>
    <w:p w:rsidR="00251082" w:rsidRPr="007C2CBC" w:rsidRDefault="00251082" w:rsidP="00E01353">
      <w:pPr>
        <w:spacing w:after="0" w:line="360" w:lineRule="auto"/>
        <w:ind w:firstLine="706"/>
        <w:jc w:val="both"/>
        <w:rPr>
          <w:rFonts w:ascii="Times New Roman" w:hAnsi="Times New Roman" w:cs="Times New Roman"/>
          <w:sz w:val="28"/>
          <w:szCs w:val="28"/>
        </w:rPr>
      </w:pPr>
      <w:r w:rsidRPr="007C2CBC">
        <w:rPr>
          <w:rFonts w:ascii="Times New Roman" w:hAnsi="Times New Roman" w:cs="Times New Roman"/>
          <w:sz w:val="28"/>
          <w:szCs w:val="28"/>
        </w:rPr>
        <w:t>В России на текущий момент нейтронную терапию проводят в четырех центрах. Первый опыт использования нейтронов в медицине с использованием циклотрона У-120 принадлежит НИИ онкологии в Троицке. Сейчас в Обнинске коллектив ученых из МРНЦ им. А.Ф. Цыба и ВНИИА им. Н.Л. Духова разрабатывает медицинскую технологию на основе созданного портативного генератора нейтронов.</w:t>
      </w:r>
    </w:p>
    <w:p w:rsidR="00244C51" w:rsidRPr="007C2CBC" w:rsidRDefault="00033396" w:rsidP="00131BEF">
      <w:pPr>
        <w:spacing w:line="360" w:lineRule="auto"/>
        <w:ind w:firstLine="709"/>
        <w:jc w:val="both"/>
        <w:rPr>
          <w:rFonts w:ascii="Times New Roman" w:hAnsi="Times New Roman" w:cs="Times New Roman"/>
          <w:sz w:val="28"/>
          <w:szCs w:val="28"/>
        </w:rPr>
      </w:pPr>
      <w:r w:rsidRPr="007C2CBC">
        <w:rPr>
          <w:rFonts w:ascii="Times New Roman" w:hAnsi="Times New Roman" w:cs="Times New Roman"/>
          <w:sz w:val="28"/>
          <w:szCs w:val="28"/>
        </w:rPr>
        <w:t>В лучевой терапии используют пучки быстрых нейтронов, а в нейтрон-захватной лучевой терапии – пучки тепловых нейтронов.</w:t>
      </w:r>
      <w:r w:rsidR="00131BEF" w:rsidRPr="007C2CBC">
        <w:rPr>
          <w:rFonts w:ascii="Times New Roman" w:hAnsi="Times New Roman" w:cs="Times New Roman"/>
          <w:sz w:val="28"/>
          <w:szCs w:val="28"/>
        </w:rPr>
        <w:t xml:space="preserve"> Пучки быстрых нейтронов с широким спектром энергий для лучевой терапии получают из ядерных реакций под действием заряженных частиц на циклотронах, линейных </w:t>
      </w:r>
      <w:r w:rsidR="00131BEF" w:rsidRPr="007C2CBC">
        <w:rPr>
          <w:rFonts w:ascii="Times New Roman" w:hAnsi="Times New Roman" w:cs="Times New Roman"/>
          <w:sz w:val="28"/>
          <w:szCs w:val="28"/>
        </w:rPr>
        <w:lastRenderedPageBreak/>
        <w:t>или высоковольтных ускорителях трансформаторного типа, которые часто называют генераторами нейтронов (дейтерий-тритиевыми (D-T) генераторами</w:t>
      </w:r>
      <w:r w:rsidR="00627D56" w:rsidRPr="007C2CBC">
        <w:rPr>
          <w:rFonts w:ascii="Times New Roman" w:hAnsi="Times New Roman" w:cs="Times New Roman"/>
          <w:sz w:val="28"/>
          <w:szCs w:val="28"/>
        </w:rPr>
        <w:t>, рис</w:t>
      </w:r>
      <w:r w:rsidR="00AB3B3A">
        <w:rPr>
          <w:rFonts w:ascii="Times New Roman" w:hAnsi="Times New Roman" w:cs="Times New Roman"/>
          <w:sz w:val="28"/>
          <w:szCs w:val="28"/>
        </w:rPr>
        <w:t>.</w:t>
      </w:r>
      <w:r w:rsidR="00627D56" w:rsidRPr="007C2CBC">
        <w:rPr>
          <w:rFonts w:ascii="Times New Roman" w:hAnsi="Times New Roman" w:cs="Times New Roman"/>
          <w:sz w:val="28"/>
          <w:szCs w:val="28"/>
        </w:rPr>
        <w:t xml:space="preserve"> </w:t>
      </w:r>
      <w:r w:rsidR="00BA0E9E">
        <w:rPr>
          <w:rFonts w:ascii="Times New Roman" w:hAnsi="Times New Roman" w:cs="Times New Roman"/>
          <w:sz w:val="28"/>
          <w:szCs w:val="28"/>
        </w:rPr>
        <w:t>5</w:t>
      </w:r>
      <w:r w:rsidR="00706ED7">
        <w:rPr>
          <w:rFonts w:ascii="Times New Roman" w:hAnsi="Times New Roman" w:cs="Times New Roman"/>
          <w:sz w:val="28"/>
          <w:szCs w:val="28"/>
        </w:rPr>
        <w:t>4</w:t>
      </w:r>
      <w:r w:rsidR="00131BEF" w:rsidRPr="007C2CBC">
        <w:rPr>
          <w:rFonts w:ascii="Times New Roman" w:hAnsi="Times New Roman" w:cs="Times New Roman"/>
          <w:sz w:val="28"/>
          <w:szCs w:val="28"/>
        </w:rPr>
        <w:t>), а также в реакторах при распаде тяжелых ядер. Бомбардирующими частицами являются либо дейтроны, либо протоны, материал мишени обычно бериллий.</w:t>
      </w:r>
    </w:p>
    <w:p w:rsidR="00244C51" w:rsidRPr="00164EE0" w:rsidRDefault="00244C51" w:rsidP="00244C51">
      <w:pPr>
        <w:spacing w:after="0" w:line="360" w:lineRule="auto"/>
        <w:jc w:val="center"/>
        <w:rPr>
          <w:rFonts w:ascii="Times New Roman" w:hAnsi="Times New Roman" w:cs="Times New Roman"/>
          <w:sz w:val="28"/>
          <w:szCs w:val="28"/>
          <w:highlight w:val="yellow"/>
          <w:lang w:val="en-US"/>
        </w:rPr>
      </w:pPr>
      <w:r w:rsidRPr="00164EE0">
        <w:rPr>
          <w:rFonts w:ascii="Times New Roman" w:hAnsi="Times New Roman" w:cs="Times New Roman"/>
          <w:noProof/>
          <w:sz w:val="28"/>
          <w:szCs w:val="28"/>
          <w:highlight w:val="yellow"/>
          <w:lang w:val="en-US" w:eastAsia="en-US"/>
        </w:rPr>
        <w:drawing>
          <wp:inline distT="0" distB="0" distL="0" distR="0" wp14:anchorId="672F991E" wp14:editId="28120737">
            <wp:extent cx="6026514" cy="2968831"/>
            <wp:effectExtent l="0" t="0" r="0" b="3175"/>
            <wp:docPr id="81923" name="Picture 1027" descr="M:\Common\I A E A Ref Matl\Graphics\Set #7\DT Neutron 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1027" descr="M:\Common\I A E A Ref Matl\Graphics\Set #7\DT Neutron Ge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3069" cy="2986839"/>
                    </a:xfrm>
                    <a:prstGeom prst="rect">
                      <a:avLst/>
                    </a:prstGeom>
                    <a:noFill/>
                    <a:ln w="25400">
                      <a:noFill/>
                      <a:miter lim="800000"/>
                      <a:headEnd/>
                      <a:tailEnd/>
                    </a:ln>
                    <a:extLst/>
                  </pic:spPr>
                </pic:pic>
              </a:graphicData>
            </a:graphic>
          </wp:inline>
        </w:drawing>
      </w:r>
    </w:p>
    <w:p w:rsidR="00244C51" w:rsidRPr="007C2CBC" w:rsidRDefault="00244C51" w:rsidP="00806277">
      <w:pPr>
        <w:pStyle w:val="a6"/>
        <w:ind w:right="8"/>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 xml:space="preserve">Рис. </w:t>
      </w:r>
      <w:r w:rsidR="00BA0E9E">
        <w:rPr>
          <w:rFonts w:ascii="Times New Roman" w:hAnsi="Times New Roman" w:cs="Times New Roman"/>
          <w:b w:val="0"/>
          <w:color w:val="auto"/>
          <w:sz w:val="28"/>
          <w:szCs w:val="28"/>
        </w:rPr>
        <w:t>5</w:t>
      </w:r>
      <w:r w:rsidR="00706ED7">
        <w:rPr>
          <w:rFonts w:ascii="Times New Roman" w:hAnsi="Times New Roman" w:cs="Times New Roman"/>
          <w:b w:val="0"/>
          <w:color w:val="auto"/>
          <w:sz w:val="28"/>
          <w:szCs w:val="28"/>
        </w:rPr>
        <w:t>4</w:t>
      </w:r>
      <w:r w:rsidRPr="007C2CBC">
        <w:rPr>
          <w:rFonts w:ascii="Times New Roman" w:hAnsi="Times New Roman" w:cs="Times New Roman"/>
          <w:b w:val="0"/>
          <w:color w:val="auto"/>
          <w:sz w:val="28"/>
          <w:szCs w:val="28"/>
        </w:rPr>
        <w:t>. Дейтерий-тритиевый (D-T) генератор</w:t>
      </w:r>
    </w:p>
    <w:p w:rsidR="00EE5912" w:rsidRDefault="00EE5912" w:rsidP="009E5646">
      <w:pPr>
        <w:spacing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highlight w:val="magenta"/>
        </w:rPr>
        <w:t>Д</w:t>
      </w:r>
      <w:r w:rsidR="00131BEF" w:rsidRPr="007C2CBC">
        <w:rPr>
          <w:rFonts w:ascii="Times New Roman" w:hAnsi="Times New Roman" w:cs="Times New Roman"/>
          <w:sz w:val="28"/>
          <w:szCs w:val="28"/>
          <w:highlight w:val="magenta"/>
        </w:rPr>
        <w:t>ля получения пучков нейтронов с проникающей способностью, сравнимой с фотонными пучками</w:t>
      </w:r>
      <w:r>
        <w:rPr>
          <w:rFonts w:ascii="Times New Roman" w:hAnsi="Times New Roman" w:cs="Times New Roman"/>
          <w:sz w:val="28"/>
          <w:szCs w:val="28"/>
          <w:highlight w:val="magenta"/>
        </w:rPr>
        <w:t>, п</w:t>
      </w:r>
      <w:r w:rsidRPr="007C2CBC">
        <w:rPr>
          <w:rFonts w:ascii="Times New Roman" w:hAnsi="Times New Roman" w:cs="Times New Roman"/>
          <w:sz w:val="28"/>
          <w:szCs w:val="28"/>
          <w:highlight w:val="magenta"/>
        </w:rPr>
        <w:t>ротоны или дейтроны должны быть ускорены минимум до 50 МэВ</w:t>
      </w:r>
      <w:r w:rsidR="00131BEF" w:rsidRPr="007C2CBC">
        <w:rPr>
          <w:rFonts w:ascii="Times New Roman" w:hAnsi="Times New Roman" w:cs="Times New Roman"/>
          <w:sz w:val="28"/>
          <w:szCs w:val="28"/>
          <w:highlight w:val="magenta"/>
        </w:rPr>
        <w:t>. В случае дейтронов размеры циклотрона будут слишком большими для клинического учреждения, тогда как для протонов – его размеры будут вполне приемлемы</w:t>
      </w:r>
      <w:r w:rsidR="009E5646" w:rsidRPr="007C2CBC">
        <w:rPr>
          <w:rFonts w:ascii="Times New Roman" w:hAnsi="Times New Roman" w:cs="Times New Roman"/>
          <w:sz w:val="28"/>
          <w:szCs w:val="28"/>
          <w:highlight w:val="magenta"/>
        </w:rPr>
        <w:t>ми.</w:t>
      </w:r>
      <w:r w:rsidR="009E5646">
        <w:rPr>
          <w:rFonts w:ascii="Times New Roman" w:hAnsi="Times New Roman" w:cs="Times New Roman"/>
          <w:sz w:val="28"/>
          <w:szCs w:val="28"/>
          <w:highlight w:val="yellow"/>
        </w:rPr>
        <w:t xml:space="preserve"> </w:t>
      </w:r>
    </w:p>
    <w:p w:rsidR="009E5646" w:rsidRPr="00A82F26" w:rsidRDefault="009E5646" w:rsidP="00E82C9F">
      <w:pPr>
        <w:spacing w:after="240" w:line="360" w:lineRule="auto"/>
        <w:ind w:firstLine="706"/>
        <w:contextualSpacing/>
        <w:jc w:val="both"/>
        <w:rPr>
          <w:rFonts w:ascii="Times New Roman" w:hAnsi="Times New Roman" w:cs="Times New Roman"/>
          <w:sz w:val="28"/>
          <w:szCs w:val="28"/>
        </w:rPr>
      </w:pPr>
      <w:r w:rsidRPr="007C2CBC">
        <w:rPr>
          <w:rFonts w:ascii="Times New Roman" w:hAnsi="Times New Roman" w:cs="Times New Roman"/>
          <w:sz w:val="28"/>
          <w:szCs w:val="28"/>
        </w:rPr>
        <w:t>В D-T генераторах в реакции</w:t>
      </w:r>
    </w:p>
    <w:p w:rsidR="009E5646" w:rsidRPr="007C2CBC" w:rsidRDefault="00131BEF" w:rsidP="009E5646">
      <w:pPr>
        <w:spacing w:line="360" w:lineRule="auto"/>
        <w:contextualSpacing/>
        <w:jc w:val="right"/>
        <w:rPr>
          <w:rFonts w:ascii="Times New Roman" w:hAnsi="Times New Roman" w:cs="Times New Roman"/>
          <w:sz w:val="28"/>
          <w:szCs w:val="28"/>
        </w:rPr>
      </w:pPr>
      <w:r w:rsidRPr="007C2CBC">
        <w:rPr>
          <w:rFonts w:ascii="Times New Roman" w:hAnsi="Times New Roman" w:cs="Times New Roman"/>
          <w:sz w:val="28"/>
          <w:szCs w:val="28"/>
          <w:vertAlign w:val="superscript"/>
        </w:rPr>
        <w:t>2</w:t>
      </w:r>
      <w:r w:rsidRPr="007C2CBC">
        <w:rPr>
          <w:rFonts w:ascii="Times New Roman" w:hAnsi="Times New Roman" w:cs="Times New Roman"/>
          <w:i/>
          <w:sz w:val="28"/>
          <w:szCs w:val="28"/>
          <w:lang w:val="en-US"/>
        </w:rPr>
        <w:t>d</w:t>
      </w:r>
      <w:r w:rsidRPr="007C2CBC">
        <w:rPr>
          <w:rFonts w:ascii="Times New Roman" w:hAnsi="Times New Roman" w:cs="Times New Roman"/>
          <w:sz w:val="28"/>
          <w:szCs w:val="28"/>
          <w:vertAlign w:val="subscript"/>
        </w:rPr>
        <w:t>1</w:t>
      </w:r>
      <w:r w:rsidRPr="007C2CBC">
        <w:rPr>
          <w:rFonts w:ascii="Times New Roman" w:hAnsi="Times New Roman" w:cs="Times New Roman"/>
          <w:sz w:val="28"/>
          <w:szCs w:val="28"/>
        </w:rPr>
        <w:t xml:space="preserve"> + </w:t>
      </w:r>
      <w:r w:rsidRPr="007C2CBC">
        <w:rPr>
          <w:rFonts w:ascii="Times New Roman" w:hAnsi="Times New Roman" w:cs="Times New Roman"/>
          <w:sz w:val="28"/>
          <w:szCs w:val="28"/>
          <w:vertAlign w:val="superscript"/>
        </w:rPr>
        <w:t>3</w:t>
      </w:r>
      <w:r w:rsidRPr="007C2CBC">
        <w:rPr>
          <w:rFonts w:ascii="Times New Roman" w:hAnsi="Times New Roman" w:cs="Times New Roman"/>
          <w:sz w:val="28"/>
          <w:szCs w:val="28"/>
          <w:lang w:val="en-US"/>
        </w:rPr>
        <w:t>H</w:t>
      </w:r>
      <w:r w:rsidRPr="007C2CBC">
        <w:rPr>
          <w:rFonts w:ascii="Times New Roman" w:hAnsi="Times New Roman" w:cs="Times New Roman"/>
          <w:sz w:val="28"/>
          <w:szCs w:val="28"/>
          <w:vertAlign w:val="subscript"/>
        </w:rPr>
        <w:t>1</w:t>
      </w:r>
      <w:r w:rsidRPr="007C2CBC">
        <w:rPr>
          <w:rFonts w:ascii="Times New Roman" w:hAnsi="Times New Roman" w:cs="Times New Roman"/>
          <w:sz w:val="28"/>
          <w:szCs w:val="28"/>
        </w:rPr>
        <w:t xml:space="preserve"> </w:t>
      </w:r>
      <w:r w:rsidRPr="007C2CBC">
        <w:rPr>
          <w:rFonts w:ascii="Times New Roman" w:hAnsi="Times New Roman" w:cs="Times New Roman"/>
          <w:sz w:val="28"/>
          <w:szCs w:val="28"/>
          <w:lang w:val="en-US"/>
        </w:rPr>
        <w:sym w:font="Symbol" w:char="F0AE"/>
      </w:r>
      <w:r w:rsidRPr="007C2CBC">
        <w:rPr>
          <w:rFonts w:ascii="Times New Roman" w:hAnsi="Times New Roman" w:cs="Times New Roman"/>
          <w:sz w:val="28"/>
          <w:szCs w:val="28"/>
        </w:rPr>
        <w:t xml:space="preserve"> </w:t>
      </w:r>
      <w:r w:rsidRPr="007C2CBC">
        <w:rPr>
          <w:rFonts w:ascii="Times New Roman" w:hAnsi="Times New Roman" w:cs="Times New Roman"/>
          <w:sz w:val="28"/>
          <w:szCs w:val="28"/>
          <w:vertAlign w:val="superscript"/>
        </w:rPr>
        <w:t>4</w:t>
      </w:r>
      <w:r w:rsidRPr="007C2CBC">
        <w:rPr>
          <w:rFonts w:ascii="Times New Roman" w:hAnsi="Times New Roman" w:cs="Times New Roman"/>
          <w:sz w:val="28"/>
          <w:szCs w:val="28"/>
          <w:lang w:val="en-US"/>
        </w:rPr>
        <w:t>H</w:t>
      </w:r>
      <w:r w:rsidRPr="007C2CBC">
        <w:rPr>
          <w:rFonts w:ascii="Times New Roman" w:hAnsi="Times New Roman" w:cs="Times New Roman"/>
          <w:sz w:val="28"/>
          <w:szCs w:val="28"/>
          <w:vertAlign w:val="subscript"/>
        </w:rPr>
        <w:t>2</w:t>
      </w:r>
      <w:r w:rsidRPr="007C2CBC">
        <w:rPr>
          <w:rFonts w:ascii="Times New Roman" w:hAnsi="Times New Roman" w:cs="Times New Roman"/>
          <w:sz w:val="28"/>
          <w:szCs w:val="28"/>
        </w:rPr>
        <w:t xml:space="preserve"> + </w:t>
      </w:r>
      <w:r w:rsidRPr="007C2CBC">
        <w:rPr>
          <w:rFonts w:ascii="Times New Roman" w:hAnsi="Times New Roman" w:cs="Times New Roman"/>
          <w:i/>
          <w:sz w:val="28"/>
          <w:szCs w:val="28"/>
          <w:lang w:val="en-US"/>
        </w:rPr>
        <w:t>n</w:t>
      </w:r>
      <w:r w:rsidRPr="007C2CBC">
        <w:rPr>
          <w:rFonts w:ascii="Times New Roman" w:hAnsi="Times New Roman" w:cs="Times New Roman"/>
          <w:sz w:val="28"/>
          <w:szCs w:val="28"/>
          <w:vertAlign w:val="subscript"/>
        </w:rPr>
        <w:t xml:space="preserve"> </w:t>
      </w:r>
      <w:r w:rsidRPr="007C2CBC">
        <w:rPr>
          <w:rFonts w:ascii="Times New Roman" w:hAnsi="Times New Roman" w:cs="Times New Roman"/>
          <w:sz w:val="28"/>
          <w:szCs w:val="28"/>
        </w:rPr>
        <w:t>+ 17.6 МэВ</w:t>
      </w:r>
      <w:r w:rsidR="009E5646" w:rsidRPr="007C2CBC">
        <w:rPr>
          <w:rFonts w:ascii="Times New Roman" w:hAnsi="Times New Roman" w:cs="Times New Roman"/>
          <w:sz w:val="28"/>
          <w:szCs w:val="28"/>
        </w:rPr>
        <w:t xml:space="preserve">                                    </w:t>
      </w:r>
      <w:r w:rsidR="005E2AF0" w:rsidRPr="007C2CBC">
        <w:rPr>
          <w:rFonts w:ascii="Times New Roman" w:hAnsi="Times New Roman" w:cs="Times New Roman"/>
          <w:sz w:val="28"/>
          <w:szCs w:val="28"/>
        </w:rPr>
        <w:t xml:space="preserve"> </w:t>
      </w:r>
      <w:r w:rsidR="009E5646" w:rsidRPr="007C2CBC">
        <w:rPr>
          <w:rFonts w:ascii="Times New Roman" w:hAnsi="Times New Roman" w:cs="Times New Roman"/>
          <w:sz w:val="28"/>
          <w:szCs w:val="28"/>
        </w:rPr>
        <w:t>(</w:t>
      </w:r>
      <w:r w:rsidR="00F27699">
        <w:rPr>
          <w:rFonts w:ascii="Times New Roman" w:hAnsi="Times New Roman" w:cs="Times New Roman"/>
          <w:sz w:val="28"/>
          <w:szCs w:val="28"/>
        </w:rPr>
        <w:t>10</w:t>
      </w:r>
      <w:r w:rsidR="009E5646" w:rsidRPr="007C2CBC">
        <w:rPr>
          <w:rFonts w:ascii="Times New Roman" w:hAnsi="Times New Roman" w:cs="Times New Roman"/>
          <w:sz w:val="28"/>
          <w:szCs w:val="28"/>
        </w:rPr>
        <w:t>)</w:t>
      </w:r>
    </w:p>
    <w:p w:rsidR="009E5646" w:rsidRPr="007C2CBC" w:rsidRDefault="00131BEF" w:rsidP="009E5646">
      <w:pPr>
        <w:spacing w:line="360" w:lineRule="auto"/>
        <w:contextualSpacing/>
        <w:jc w:val="both"/>
        <w:rPr>
          <w:rFonts w:ascii="Times New Roman" w:hAnsi="Times New Roman" w:cs="Times New Roman"/>
          <w:sz w:val="28"/>
          <w:szCs w:val="28"/>
        </w:rPr>
      </w:pPr>
      <w:r w:rsidRPr="007C2CBC">
        <w:rPr>
          <w:rFonts w:ascii="Times New Roman" w:hAnsi="Times New Roman" w:cs="Times New Roman"/>
          <w:sz w:val="28"/>
          <w:szCs w:val="28"/>
        </w:rPr>
        <w:t>получают поток моноэнергетических нейтронов с энергией 14–15 МэВ.</w:t>
      </w:r>
      <w:r w:rsidR="005E2AF0" w:rsidRPr="007C2CBC">
        <w:rPr>
          <w:rFonts w:ascii="Times New Roman" w:hAnsi="Times New Roman" w:cs="Times New Roman"/>
          <w:sz w:val="28"/>
          <w:szCs w:val="28"/>
        </w:rPr>
        <w:t xml:space="preserve"> В циклотронах их получают</w:t>
      </w:r>
      <w:r w:rsidRPr="007C2CBC">
        <w:rPr>
          <w:rFonts w:ascii="Times New Roman" w:hAnsi="Times New Roman" w:cs="Times New Roman"/>
          <w:sz w:val="28"/>
          <w:szCs w:val="28"/>
        </w:rPr>
        <w:t xml:space="preserve"> </w:t>
      </w:r>
      <w:r w:rsidR="005E2AF0" w:rsidRPr="007C2CBC">
        <w:rPr>
          <w:rFonts w:ascii="Times New Roman" w:hAnsi="Times New Roman" w:cs="Times New Roman"/>
          <w:sz w:val="28"/>
          <w:szCs w:val="28"/>
        </w:rPr>
        <w:t>в</w:t>
      </w:r>
      <w:r w:rsidRPr="007C2CBC">
        <w:rPr>
          <w:rFonts w:ascii="Times New Roman" w:hAnsi="Times New Roman" w:cs="Times New Roman"/>
          <w:sz w:val="28"/>
          <w:szCs w:val="28"/>
        </w:rPr>
        <w:t xml:space="preserve"> реакции бомбардировки берилия дейтерием</w:t>
      </w:r>
    </w:p>
    <w:p w:rsidR="009E5646" w:rsidRPr="007C2CBC" w:rsidRDefault="00131BEF" w:rsidP="009E5646">
      <w:pPr>
        <w:spacing w:line="360" w:lineRule="auto"/>
        <w:contextualSpacing/>
        <w:jc w:val="right"/>
        <w:rPr>
          <w:rFonts w:ascii="Times New Roman" w:hAnsi="Times New Roman" w:cs="Times New Roman"/>
          <w:sz w:val="28"/>
          <w:szCs w:val="28"/>
        </w:rPr>
      </w:pPr>
      <w:r w:rsidRPr="007C2CBC">
        <w:rPr>
          <w:rFonts w:ascii="Times New Roman" w:hAnsi="Times New Roman" w:cs="Times New Roman"/>
          <w:sz w:val="28"/>
          <w:szCs w:val="28"/>
          <w:vertAlign w:val="superscript"/>
        </w:rPr>
        <w:t>2</w:t>
      </w:r>
      <w:r w:rsidRPr="007C2CBC">
        <w:rPr>
          <w:rFonts w:ascii="Times New Roman" w:hAnsi="Times New Roman" w:cs="Times New Roman"/>
          <w:i/>
          <w:sz w:val="28"/>
          <w:szCs w:val="28"/>
          <w:lang w:val="en-US"/>
        </w:rPr>
        <w:t>H</w:t>
      </w:r>
      <w:r w:rsidRPr="007C2CBC">
        <w:rPr>
          <w:rFonts w:ascii="Times New Roman" w:hAnsi="Times New Roman" w:cs="Times New Roman"/>
          <w:sz w:val="28"/>
          <w:szCs w:val="28"/>
          <w:vertAlign w:val="subscript"/>
        </w:rPr>
        <w:t>1</w:t>
      </w:r>
      <w:r w:rsidRPr="007C2CBC">
        <w:rPr>
          <w:rFonts w:ascii="Times New Roman" w:hAnsi="Times New Roman" w:cs="Times New Roman"/>
          <w:sz w:val="28"/>
          <w:szCs w:val="28"/>
        </w:rPr>
        <w:t xml:space="preserve"> + </w:t>
      </w:r>
      <w:r w:rsidRPr="007C2CBC">
        <w:rPr>
          <w:rFonts w:ascii="Times New Roman" w:hAnsi="Times New Roman" w:cs="Times New Roman"/>
          <w:sz w:val="28"/>
          <w:szCs w:val="28"/>
          <w:vertAlign w:val="superscript"/>
        </w:rPr>
        <w:t>9</w:t>
      </w:r>
      <w:r w:rsidRPr="007C2CBC">
        <w:rPr>
          <w:rFonts w:ascii="Times New Roman" w:hAnsi="Times New Roman" w:cs="Times New Roman"/>
          <w:sz w:val="28"/>
          <w:szCs w:val="28"/>
          <w:lang w:val="en-US"/>
        </w:rPr>
        <w:t>B</w:t>
      </w:r>
      <w:r w:rsidRPr="007C2CBC">
        <w:rPr>
          <w:rFonts w:ascii="Times New Roman" w:hAnsi="Times New Roman" w:cs="Times New Roman"/>
          <w:sz w:val="28"/>
          <w:szCs w:val="28"/>
          <w:vertAlign w:val="subscript"/>
        </w:rPr>
        <w:t>4</w:t>
      </w:r>
      <w:r w:rsidRPr="007C2CBC">
        <w:rPr>
          <w:rFonts w:ascii="Times New Roman" w:hAnsi="Times New Roman" w:cs="Times New Roman"/>
          <w:sz w:val="28"/>
          <w:szCs w:val="28"/>
        </w:rPr>
        <w:t xml:space="preserve"> </w:t>
      </w:r>
      <w:r w:rsidRPr="007C2CBC">
        <w:rPr>
          <w:rFonts w:ascii="Times New Roman" w:hAnsi="Times New Roman" w:cs="Times New Roman"/>
          <w:sz w:val="28"/>
          <w:szCs w:val="28"/>
          <w:lang w:val="en-US"/>
        </w:rPr>
        <w:sym w:font="Symbol" w:char="F0AE"/>
      </w:r>
      <w:r w:rsidRPr="007C2CBC">
        <w:rPr>
          <w:rFonts w:ascii="Times New Roman" w:hAnsi="Times New Roman" w:cs="Times New Roman"/>
          <w:sz w:val="28"/>
          <w:szCs w:val="28"/>
        </w:rPr>
        <w:t xml:space="preserve"> </w:t>
      </w:r>
      <w:r w:rsidRPr="007C2CBC">
        <w:rPr>
          <w:rFonts w:ascii="Times New Roman" w:hAnsi="Times New Roman" w:cs="Times New Roman"/>
          <w:sz w:val="28"/>
          <w:szCs w:val="28"/>
          <w:vertAlign w:val="superscript"/>
        </w:rPr>
        <w:t>10</w:t>
      </w:r>
      <w:r w:rsidRPr="007C2CBC">
        <w:rPr>
          <w:rFonts w:ascii="Times New Roman" w:hAnsi="Times New Roman" w:cs="Times New Roman"/>
          <w:sz w:val="28"/>
          <w:szCs w:val="28"/>
          <w:lang w:val="en-US"/>
        </w:rPr>
        <w:t>B</w:t>
      </w:r>
      <w:r w:rsidRPr="007C2CBC">
        <w:rPr>
          <w:rFonts w:ascii="Times New Roman" w:hAnsi="Times New Roman" w:cs="Times New Roman"/>
          <w:sz w:val="28"/>
          <w:szCs w:val="28"/>
          <w:vertAlign w:val="subscript"/>
        </w:rPr>
        <w:t>5</w:t>
      </w:r>
      <w:r w:rsidRPr="007C2CBC">
        <w:rPr>
          <w:rFonts w:ascii="Times New Roman" w:hAnsi="Times New Roman" w:cs="Times New Roman"/>
          <w:sz w:val="28"/>
          <w:szCs w:val="28"/>
        </w:rPr>
        <w:t xml:space="preserve"> + </w:t>
      </w:r>
      <w:r w:rsidRPr="007C2CBC">
        <w:rPr>
          <w:rFonts w:ascii="Times New Roman" w:hAnsi="Times New Roman" w:cs="Times New Roman"/>
          <w:i/>
          <w:sz w:val="28"/>
          <w:szCs w:val="28"/>
          <w:lang w:val="en-US"/>
        </w:rPr>
        <w:t>n</w:t>
      </w:r>
      <w:r w:rsidRPr="007C2CBC">
        <w:rPr>
          <w:rFonts w:ascii="Times New Roman" w:hAnsi="Times New Roman" w:cs="Times New Roman"/>
          <w:i/>
          <w:sz w:val="28"/>
          <w:szCs w:val="28"/>
        </w:rPr>
        <w:t xml:space="preserve"> +</w:t>
      </w:r>
      <w:r w:rsidRPr="007C2CBC">
        <w:rPr>
          <w:rFonts w:ascii="Times New Roman" w:hAnsi="Times New Roman" w:cs="Times New Roman"/>
          <w:i/>
          <w:sz w:val="28"/>
          <w:szCs w:val="28"/>
          <w:lang w:val="en-US"/>
        </w:rPr>
        <w:t>γ</w:t>
      </w:r>
      <w:r w:rsidR="009E5646" w:rsidRPr="007C2CBC">
        <w:rPr>
          <w:rFonts w:ascii="Times New Roman" w:hAnsi="Times New Roman" w:cs="Times New Roman"/>
          <w:i/>
          <w:sz w:val="28"/>
          <w:szCs w:val="28"/>
        </w:rPr>
        <w:t xml:space="preserve">                                            </w:t>
      </w:r>
      <w:r w:rsidR="009E5646" w:rsidRPr="007C2CBC">
        <w:rPr>
          <w:rFonts w:ascii="Times New Roman" w:hAnsi="Times New Roman" w:cs="Times New Roman"/>
          <w:sz w:val="28"/>
          <w:szCs w:val="28"/>
        </w:rPr>
        <w:t>(</w:t>
      </w:r>
      <w:r w:rsidR="00F27699">
        <w:rPr>
          <w:rFonts w:ascii="Times New Roman" w:hAnsi="Times New Roman" w:cs="Times New Roman"/>
          <w:sz w:val="28"/>
          <w:szCs w:val="28"/>
        </w:rPr>
        <w:t>11</w:t>
      </w:r>
      <w:r w:rsidR="009E5646" w:rsidRPr="007C2CBC">
        <w:rPr>
          <w:rFonts w:ascii="Times New Roman" w:hAnsi="Times New Roman" w:cs="Times New Roman"/>
          <w:sz w:val="28"/>
          <w:szCs w:val="28"/>
        </w:rPr>
        <w:t>)</w:t>
      </w:r>
    </w:p>
    <w:p w:rsidR="005E2AF0" w:rsidRPr="007C2CBC" w:rsidRDefault="00627D56" w:rsidP="009E5646">
      <w:pPr>
        <w:spacing w:line="360" w:lineRule="auto"/>
        <w:jc w:val="both"/>
        <w:rPr>
          <w:rFonts w:ascii="Times New Roman" w:hAnsi="Times New Roman" w:cs="Times New Roman"/>
          <w:sz w:val="24"/>
          <w:szCs w:val="24"/>
        </w:rPr>
      </w:pPr>
      <w:r w:rsidRPr="007C2CBC">
        <w:rPr>
          <w:rFonts w:ascii="Times New Roman" w:hAnsi="Times New Roman" w:cs="Times New Roman"/>
          <w:sz w:val="28"/>
          <w:szCs w:val="28"/>
        </w:rPr>
        <w:t>Спектры таких нейтронов показаны на рис</w:t>
      </w:r>
      <w:r w:rsidR="00AB3B3A">
        <w:rPr>
          <w:rFonts w:ascii="Times New Roman" w:hAnsi="Times New Roman" w:cs="Times New Roman"/>
          <w:sz w:val="28"/>
          <w:szCs w:val="28"/>
        </w:rPr>
        <w:t>.</w:t>
      </w:r>
      <w:r w:rsidRPr="007C2CBC">
        <w:rPr>
          <w:rFonts w:ascii="Times New Roman" w:hAnsi="Times New Roman" w:cs="Times New Roman"/>
          <w:sz w:val="28"/>
          <w:szCs w:val="28"/>
        </w:rPr>
        <w:t xml:space="preserve"> </w:t>
      </w:r>
      <w:r w:rsidR="00706ED7">
        <w:rPr>
          <w:rFonts w:ascii="Times New Roman" w:hAnsi="Times New Roman" w:cs="Times New Roman"/>
          <w:sz w:val="28"/>
          <w:szCs w:val="28"/>
        </w:rPr>
        <w:t>55</w:t>
      </w:r>
      <w:r w:rsidRPr="007C2CBC">
        <w:rPr>
          <w:rFonts w:ascii="Times New Roman" w:hAnsi="Times New Roman" w:cs="Times New Roman"/>
          <w:sz w:val="28"/>
          <w:szCs w:val="28"/>
        </w:rPr>
        <w:t>.</w:t>
      </w:r>
    </w:p>
    <w:p w:rsidR="00033396" w:rsidRPr="007C2CBC" w:rsidRDefault="005E2AF0" w:rsidP="00244C51">
      <w:pPr>
        <w:spacing w:after="0" w:line="360" w:lineRule="auto"/>
        <w:jc w:val="center"/>
        <w:rPr>
          <w:rFonts w:ascii="Times New Roman" w:hAnsi="Times New Roman" w:cs="Times New Roman"/>
          <w:sz w:val="28"/>
          <w:szCs w:val="28"/>
        </w:rPr>
      </w:pPr>
      <w:r w:rsidRPr="007C2CBC">
        <w:rPr>
          <w:rFonts w:ascii="Times New Roman" w:hAnsi="Times New Roman" w:cs="Times New Roman"/>
          <w:noProof/>
          <w:sz w:val="24"/>
          <w:szCs w:val="24"/>
          <w:lang w:val="en-US" w:eastAsia="en-US"/>
        </w:rPr>
        <w:lastRenderedPageBreak/>
        <w:drawing>
          <wp:inline distT="0" distB="0" distL="0" distR="0" wp14:anchorId="56AB915C" wp14:editId="0EF46219">
            <wp:extent cx="4690753" cy="1793184"/>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l="3389" t="3346" r="5084" b="3346"/>
                    <a:stretch>
                      <a:fillRect/>
                    </a:stretch>
                  </pic:blipFill>
                  <pic:spPr bwMode="auto">
                    <a:xfrm>
                      <a:off x="0" y="0"/>
                      <a:ext cx="4694142" cy="1794480"/>
                    </a:xfrm>
                    <a:prstGeom prst="rect">
                      <a:avLst/>
                    </a:prstGeom>
                    <a:noFill/>
                    <a:ln>
                      <a:noFill/>
                    </a:ln>
                  </pic:spPr>
                </pic:pic>
              </a:graphicData>
            </a:graphic>
          </wp:inline>
        </w:drawing>
      </w:r>
    </w:p>
    <w:p w:rsidR="005E2AF0" w:rsidRPr="007C2CBC" w:rsidRDefault="005E2AF0" w:rsidP="001119A0">
      <w:pPr>
        <w:pStyle w:val="a6"/>
        <w:ind w:left="1080" w:right="1178"/>
        <w:jc w:val="both"/>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 xml:space="preserve">Рис. </w:t>
      </w:r>
      <w:r w:rsidR="00706ED7">
        <w:rPr>
          <w:rFonts w:ascii="Times New Roman" w:hAnsi="Times New Roman" w:cs="Times New Roman"/>
          <w:b w:val="0"/>
          <w:color w:val="auto"/>
          <w:sz w:val="28"/>
          <w:szCs w:val="28"/>
        </w:rPr>
        <w:t>55</w:t>
      </w:r>
      <w:r w:rsidRPr="007C2CBC">
        <w:rPr>
          <w:rFonts w:ascii="Times New Roman" w:hAnsi="Times New Roman" w:cs="Times New Roman"/>
          <w:b w:val="0"/>
          <w:color w:val="auto"/>
          <w:sz w:val="28"/>
          <w:szCs w:val="28"/>
        </w:rPr>
        <w:t>. Спектр нейтронов получаемых: (1) – на генераторе нейтронов; на циклотронах при энергии дейтронов 16 МэВ (2) и 50 МэВ (3) соответственно</w:t>
      </w:r>
    </w:p>
    <w:p w:rsidR="00806277" w:rsidRPr="007C2CBC" w:rsidRDefault="005232E9" w:rsidP="001119A0">
      <w:pPr>
        <w:spacing w:line="360" w:lineRule="auto"/>
        <w:ind w:firstLine="720"/>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В целом установка для терапии быстрыми нейтронами на основе циклотрон</w:t>
      </w:r>
      <w:r w:rsidR="00A74295" w:rsidRPr="007C2CBC">
        <w:rPr>
          <w:rFonts w:ascii="Times New Roman" w:hAnsi="Times New Roman" w:cs="Times New Roman"/>
          <w:sz w:val="28"/>
          <w:szCs w:val="28"/>
          <w:highlight w:val="magenta"/>
        </w:rPr>
        <w:t>а</w:t>
      </w:r>
      <w:r w:rsidR="00EE5912">
        <w:rPr>
          <w:rFonts w:ascii="Times New Roman" w:hAnsi="Times New Roman" w:cs="Times New Roman"/>
          <w:sz w:val="28"/>
          <w:szCs w:val="28"/>
          <w:highlight w:val="magenta"/>
        </w:rPr>
        <w:t xml:space="preserve"> схожа с аппаратом </w:t>
      </w:r>
      <w:r w:rsidRPr="007C2CBC">
        <w:rPr>
          <w:rFonts w:ascii="Times New Roman" w:hAnsi="Times New Roman" w:cs="Times New Roman"/>
          <w:sz w:val="28"/>
          <w:szCs w:val="28"/>
          <w:highlight w:val="magenta"/>
        </w:rPr>
        <w:t>протонн</w:t>
      </w:r>
      <w:r w:rsidR="00EE5912">
        <w:rPr>
          <w:rFonts w:ascii="Times New Roman" w:hAnsi="Times New Roman" w:cs="Times New Roman"/>
          <w:sz w:val="28"/>
          <w:szCs w:val="28"/>
          <w:highlight w:val="magenta"/>
        </w:rPr>
        <w:t>ой терапии</w:t>
      </w:r>
      <w:r w:rsidRPr="007C2CBC">
        <w:rPr>
          <w:rFonts w:ascii="Times New Roman" w:hAnsi="Times New Roman" w:cs="Times New Roman"/>
          <w:sz w:val="28"/>
          <w:szCs w:val="28"/>
          <w:highlight w:val="magenta"/>
        </w:rPr>
        <w:t xml:space="preserve">. </w:t>
      </w:r>
      <w:r w:rsidR="00F73ADA">
        <w:rPr>
          <w:rFonts w:ascii="Times New Roman" w:hAnsi="Times New Roman" w:cs="Times New Roman"/>
          <w:sz w:val="28"/>
          <w:szCs w:val="28"/>
          <w:highlight w:val="magenta"/>
        </w:rPr>
        <w:t>Сначала</w:t>
      </w:r>
      <w:r w:rsidRPr="007C2CBC">
        <w:rPr>
          <w:rFonts w:ascii="Times New Roman" w:hAnsi="Times New Roman" w:cs="Times New Roman"/>
          <w:sz w:val="28"/>
          <w:szCs w:val="28"/>
          <w:highlight w:val="magenta"/>
        </w:rPr>
        <w:t xml:space="preserve"> на циклотроне ускоряют протоны до энергии около 50 </w:t>
      </w:r>
      <w:r w:rsidR="00F73ADA" w:rsidRPr="007C2CBC">
        <w:rPr>
          <w:rFonts w:ascii="Times New Roman" w:hAnsi="Times New Roman" w:cs="Times New Roman"/>
          <w:sz w:val="28"/>
          <w:szCs w:val="28"/>
          <w:highlight w:val="magenta"/>
        </w:rPr>
        <w:t>МэВ,</w:t>
      </w:r>
      <w:r w:rsidRPr="007C2CBC">
        <w:rPr>
          <w:rFonts w:ascii="Times New Roman" w:hAnsi="Times New Roman" w:cs="Times New Roman"/>
          <w:sz w:val="28"/>
          <w:szCs w:val="28"/>
          <w:highlight w:val="magenta"/>
        </w:rPr>
        <w:t xml:space="preserve"> и затем пучок протонов при помощи </w:t>
      </w:r>
      <w:r w:rsidR="00EE5912">
        <w:rPr>
          <w:rFonts w:ascii="Times New Roman" w:hAnsi="Times New Roman" w:cs="Times New Roman"/>
          <w:sz w:val="28"/>
          <w:szCs w:val="28"/>
          <w:highlight w:val="magenta"/>
        </w:rPr>
        <w:t>системы</w:t>
      </w:r>
      <w:r w:rsidRPr="007C2CBC">
        <w:rPr>
          <w:rFonts w:ascii="Times New Roman" w:hAnsi="Times New Roman" w:cs="Times New Roman"/>
          <w:sz w:val="28"/>
          <w:szCs w:val="28"/>
          <w:highlight w:val="magenta"/>
        </w:rPr>
        <w:t xml:space="preserve"> магнитов направля</w:t>
      </w:r>
      <w:r w:rsidR="00EE5912">
        <w:rPr>
          <w:rFonts w:ascii="Times New Roman" w:hAnsi="Times New Roman" w:cs="Times New Roman"/>
          <w:sz w:val="28"/>
          <w:szCs w:val="28"/>
          <w:highlight w:val="magenta"/>
        </w:rPr>
        <w:t>е</w:t>
      </w:r>
      <w:r w:rsidRPr="007C2CBC">
        <w:rPr>
          <w:rFonts w:ascii="Times New Roman" w:hAnsi="Times New Roman" w:cs="Times New Roman"/>
          <w:sz w:val="28"/>
          <w:szCs w:val="28"/>
          <w:highlight w:val="magenta"/>
        </w:rPr>
        <w:t>т</w:t>
      </w:r>
      <w:r w:rsidR="00EE5912">
        <w:rPr>
          <w:rFonts w:ascii="Times New Roman" w:hAnsi="Times New Roman" w:cs="Times New Roman"/>
          <w:sz w:val="28"/>
          <w:szCs w:val="28"/>
          <w:highlight w:val="magenta"/>
        </w:rPr>
        <w:t>ся</w:t>
      </w:r>
      <w:r w:rsidRPr="007C2CBC">
        <w:rPr>
          <w:rFonts w:ascii="Times New Roman" w:hAnsi="Times New Roman" w:cs="Times New Roman"/>
          <w:sz w:val="28"/>
          <w:szCs w:val="28"/>
          <w:highlight w:val="magenta"/>
        </w:rPr>
        <w:t xml:space="preserve"> в </w:t>
      </w:r>
      <w:proofErr w:type="gramStart"/>
      <w:r w:rsidRPr="007C2CBC">
        <w:rPr>
          <w:rFonts w:ascii="Times New Roman" w:hAnsi="Times New Roman" w:cs="Times New Roman"/>
          <w:sz w:val="28"/>
          <w:szCs w:val="28"/>
          <w:highlight w:val="magenta"/>
        </w:rPr>
        <w:t>проце</w:t>
      </w:r>
      <w:bookmarkStart w:id="23" w:name="_GoBack"/>
      <w:bookmarkEnd w:id="23"/>
      <w:r w:rsidRPr="007C2CBC">
        <w:rPr>
          <w:rFonts w:ascii="Times New Roman" w:hAnsi="Times New Roman" w:cs="Times New Roman"/>
          <w:sz w:val="28"/>
          <w:szCs w:val="28"/>
          <w:highlight w:val="magenta"/>
        </w:rPr>
        <w:t>дурную</w:t>
      </w:r>
      <w:proofErr w:type="gramEnd"/>
      <w:r w:rsidRPr="007C2CBC">
        <w:rPr>
          <w:rFonts w:ascii="Times New Roman" w:hAnsi="Times New Roman" w:cs="Times New Roman"/>
          <w:sz w:val="28"/>
          <w:szCs w:val="28"/>
          <w:highlight w:val="magenta"/>
        </w:rPr>
        <w:t>, где частицы попадут в гантри</w:t>
      </w:r>
      <w:r w:rsidR="00806277" w:rsidRPr="007C2CBC">
        <w:rPr>
          <w:rFonts w:ascii="Times New Roman" w:hAnsi="Times New Roman" w:cs="Times New Roman"/>
          <w:sz w:val="28"/>
          <w:szCs w:val="28"/>
          <w:highlight w:val="magenta"/>
        </w:rPr>
        <w:t xml:space="preserve"> (рис. </w:t>
      </w:r>
      <w:r w:rsidR="00706ED7">
        <w:rPr>
          <w:rFonts w:ascii="Times New Roman" w:hAnsi="Times New Roman" w:cs="Times New Roman"/>
          <w:sz w:val="28"/>
          <w:szCs w:val="28"/>
          <w:highlight w:val="magenta"/>
        </w:rPr>
        <w:t>56</w:t>
      </w:r>
      <w:r w:rsidR="00806277" w:rsidRPr="007C2CBC">
        <w:rPr>
          <w:rFonts w:ascii="Times New Roman" w:hAnsi="Times New Roman" w:cs="Times New Roman"/>
          <w:sz w:val="28"/>
          <w:szCs w:val="28"/>
          <w:highlight w:val="magenta"/>
        </w:rPr>
        <w:t>)</w:t>
      </w:r>
      <w:r w:rsidRPr="007C2CBC">
        <w:rPr>
          <w:rFonts w:ascii="Times New Roman" w:hAnsi="Times New Roman" w:cs="Times New Roman"/>
          <w:sz w:val="28"/>
          <w:szCs w:val="28"/>
          <w:highlight w:val="magenta"/>
        </w:rPr>
        <w:t xml:space="preserve">. </w:t>
      </w:r>
    </w:p>
    <w:p w:rsidR="00806277" w:rsidRPr="007C2CBC" w:rsidRDefault="00806277" w:rsidP="006F1D1F">
      <w:pPr>
        <w:spacing w:after="0" w:line="360" w:lineRule="auto"/>
        <w:jc w:val="both"/>
        <w:rPr>
          <w:rFonts w:ascii="Times New Roman" w:hAnsi="Times New Roman" w:cs="Times New Roman"/>
          <w:sz w:val="28"/>
          <w:szCs w:val="28"/>
        </w:rPr>
      </w:pPr>
      <w:r w:rsidRPr="007C2CBC">
        <w:rPr>
          <w:rFonts w:ascii="Times New Roman" w:hAnsi="Times New Roman" w:cs="Times New Roman"/>
          <w:noProof/>
          <w:sz w:val="28"/>
          <w:szCs w:val="28"/>
          <w:lang w:val="en-US" w:eastAsia="en-US"/>
        </w:rPr>
        <w:drawing>
          <wp:inline distT="0" distB="0" distL="0" distR="0" wp14:anchorId="50640D3B" wp14:editId="295C7A75">
            <wp:extent cx="6116320" cy="29762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6320" cy="2976245"/>
                    </a:xfrm>
                    <a:prstGeom prst="rect">
                      <a:avLst/>
                    </a:prstGeom>
                    <a:noFill/>
                    <a:ln>
                      <a:noFill/>
                    </a:ln>
                  </pic:spPr>
                </pic:pic>
              </a:graphicData>
            </a:graphic>
          </wp:inline>
        </w:drawing>
      </w:r>
    </w:p>
    <w:p w:rsidR="00806277" w:rsidRPr="007C2CBC" w:rsidRDefault="00806277" w:rsidP="00806277">
      <w:pPr>
        <w:pStyle w:val="a6"/>
        <w:ind w:left="1080" w:right="1178"/>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 xml:space="preserve">Рис. </w:t>
      </w:r>
      <w:r w:rsidR="00706ED7">
        <w:rPr>
          <w:rFonts w:ascii="Times New Roman" w:hAnsi="Times New Roman" w:cs="Times New Roman"/>
          <w:b w:val="0"/>
          <w:color w:val="auto"/>
          <w:sz w:val="28"/>
          <w:szCs w:val="28"/>
        </w:rPr>
        <w:t>56</w:t>
      </w:r>
      <w:r w:rsidRPr="007C2CBC">
        <w:rPr>
          <w:rFonts w:ascii="Times New Roman" w:hAnsi="Times New Roman" w:cs="Times New Roman"/>
          <w:b w:val="0"/>
          <w:color w:val="auto"/>
          <w:sz w:val="28"/>
          <w:szCs w:val="28"/>
        </w:rPr>
        <w:t>. Схема аппарата для терапии быстрыми нейтронами</w:t>
      </w:r>
    </w:p>
    <w:p w:rsidR="004647F8" w:rsidRPr="007C2CBC" w:rsidRDefault="005232E9" w:rsidP="004647F8">
      <w:pPr>
        <w:spacing w:line="360" w:lineRule="auto"/>
        <w:ind w:firstLine="720"/>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После поворота пучка на 70, а затем на 180</w:t>
      </w:r>
      <w:r w:rsidRPr="007C2CBC">
        <w:rPr>
          <w:rFonts w:ascii="Times New Roman" w:hAnsi="Times New Roman" w:cs="Times New Roman"/>
          <w:sz w:val="28"/>
          <w:szCs w:val="28"/>
          <w:highlight w:val="magenta"/>
          <w:vertAlign w:val="superscript"/>
          <w:lang w:val="en-US"/>
        </w:rPr>
        <w:t>o</w:t>
      </w:r>
      <w:r w:rsidRPr="007C2CBC">
        <w:rPr>
          <w:rFonts w:ascii="Times New Roman" w:hAnsi="Times New Roman" w:cs="Times New Roman"/>
          <w:sz w:val="28"/>
          <w:szCs w:val="28"/>
          <w:highlight w:val="magenta"/>
        </w:rPr>
        <w:t>, протоны бомбардируют берилиевую мише</w:t>
      </w:r>
      <w:r w:rsidR="00A74295" w:rsidRPr="007C2CBC">
        <w:rPr>
          <w:rFonts w:ascii="Times New Roman" w:hAnsi="Times New Roman" w:cs="Times New Roman"/>
          <w:sz w:val="28"/>
          <w:szCs w:val="28"/>
          <w:highlight w:val="magenta"/>
        </w:rPr>
        <w:t>нь, окруженную различными поглотителями из свинца и железа, в результате чего рождаются нейтроны и попадают в коллиматор. В нем на пути пучка расположены первичный коллиматор, рентген</w:t>
      </w:r>
      <w:r w:rsidR="00187FB7" w:rsidRPr="007C2CBC">
        <w:rPr>
          <w:rFonts w:ascii="Times New Roman" w:hAnsi="Times New Roman" w:cs="Times New Roman"/>
          <w:sz w:val="28"/>
          <w:szCs w:val="28"/>
          <w:highlight w:val="magenta"/>
        </w:rPr>
        <w:t xml:space="preserve">овская трубка, </w:t>
      </w:r>
      <w:r w:rsidR="00A74295" w:rsidRPr="007C2CBC">
        <w:rPr>
          <w:rFonts w:ascii="Times New Roman" w:hAnsi="Times New Roman" w:cs="Times New Roman"/>
          <w:sz w:val="28"/>
          <w:szCs w:val="28"/>
          <w:highlight w:val="magenta"/>
        </w:rPr>
        <w:t xml:space="preserve">ионизационная камера и различные рассеиватели. Окончательно формируют </w:t>
      </w:r>
      <w:r w:rsidR="00A74295" w:rsidRPr="007C2CBC">
        <w:rPr>
          <w:rFonts w:ascii="Times New Roman" w:hAnsi="Times New Roman" w:cs="Times New Roman"/>
          <w:sz w:val="28"/>
          <w:szCs w:val="28"/>
          <w:highlight w:val="magenta"/>
        </w:rPr>
        <w:lastRenderedPageBreak/>
        <w:t>пучок либо компенсаторами и блоками, которые устанавливаются в коллиматор, либо при помощи многолепесткового коллиматора</w:t>
      </w:r>
      <w:r w:rsidR="00806277" w:rsidRPr="007C2CBC">
        <w:rPr>
          <w:rFonts w:ascii="Times New Roman" w:hAnsi="Times New Roman" w:cs="Times New Roman"/>
          <w:sz w:val="28"/>
          <w:szCs w:val="28"/>
          <w:highlight w:val="magenta"/>
        </w:rPr>
        <w:t xml:space="preserve"> (рис. </w:t>
      </w:r>
      <w:r w:rsidR="00706ED7">
        <w:rPr>
          <w:rFonts w:ascii="Times New Roman" w:hAnsi="Times New Roman" w:cs="Times New Roman"/>
          <w:sz w:val="28"/>
          <w:szCs w:val="28"/>
          <w:highlight w:val="magenta"/>
        </w:rPr>
        <w:t>57</w:t>
      </w:r>
      <w:r w:rsidR="00806277" w:rsidRPr="007C2CBC">
        <w:rPr>
          <w:rFonts w:ascii="Times New Roman" w:hAnsi="Times New Roman" w:cs="Times New Roman"/>
          <w:sz w:val="28"/>
          <w:szCs w:val="28"/>
          <w:highlight w:val="magenta"/>
        </w:rPr>
        <w:t>)</w:t>
      </w:r>
      <w:r w:rsidR="00A74295" w:rsidRPr="007C2CBC">
        <w:rPr>
          <w:rFonts w:ascii="Times New Roman" w:hAnsi="Times New Roman" w:cs="Times New Roman"/>
          <w:sz w:val="28"/>
          <w:szCs w:val="28"/>
          <w:highlight w:val="magenta"/>
        </w:rPr>
        <w:t>.</w:t>
      </w:r>
    </w:p>
    <w:p w:rsidR="00806277" w:rsidRPr="00164EE0" w:rsidRDefault="004647F8" w:rsidP="00806277">
      <w:pPr>
        <w:spacing w:after="0" w:line="360" w:lineRule="auto"/>
        <w:jc w:val="center"/>
        <w:rPr>
          <w:rFonts w:ascii="Times New Roman" w:hAnsi="Times New Roman" w:cs="Times New Roman"/>
          <w:sz w:val="28"/>
          <w:szCs w:val="28"/>
          <w:highlight w:val="yellow"/>
        </w:rPr>
      </w:pPr>
      <w:r w:rsidRPr="007C2CBC">
        <w:rPr>
          <w:noProof/>
          <w:lang w:val="en-US" w:eastAsia="en-US"/>
        </w:rPr>
        <w:drawing>
          <wp:inline distT="0" distB="0" distL="0" distR="0" wp14:anchorId="5BD2B52A" wp14:editId="3D7D0438">
            <wp:extent cx="2110112" cy="2657475"/>
            <wp:effectExtent l="0" t="0" r="0" b="0"/>
            <wp:docPr id="30720" name="Рисунок 30720" descr="ÐÐ°ÑÑÐ¸Ð½ÐºÐ¸ Ð¿Ð¾ Ð·Ð°Ð¿ÑÐ¾ÑÑ neutron therapy g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neutron therapy gantry"/>
                    <pic:cNvPicPr>
                      <a:picLocks noChangeAspect="1" noChangeArrowheads="1"/>
                    </pic:cNvPicPr>
                  </pic:nvPicPr>
                  <pic:blipFill rotWithShape="1">
                    <a:blip r:embed="rId83">
                      <a:extLst>
                        <a:ext uri="{28A0092B-C50C-407E-A947-70E740481C1C}">
                          <a14:useLocalDpi xmlns:a14="http://schemas.microsoft.com/office/drawing/2010/main" val="0"/>
                        </a:ext>
                      </a:extLst>
                    </a:blip>
                    <a:srcRect r="6464" b="11650"/>
                    <a:stretch/>
                  </pic:blipFill>
                  <pic:spPr bwMode="auto">
                    <a:xfrm>
                      <a:off x="0" y="0"/>
                      <a:ext cx="2114187" cy="2662607"/>
                    </a:xfrm>
                    <a:prstGeom prst="rect">
                      <a:avLst/>
                    </a:prstGeom>
                    <a:noFill/>
                    <a:ln>
                      <a:noFill/>
                    </a:ln>
                    <a:extLst>
                      <a:ext uri="{53640926-AAD7-44D8-BBD7-CCE9431645EC}">
                        <a14:shadowObscured xmlns:a14="http://schemas.microsoft.com/office/drawing/2010/main"/>
                      </a:ext>
                    </a:extLst>
                  </pic:spPr>
                </pic:pic>
              </a:graphicData>
            </a:graphic>
          </wp:inline>
        </w:drawing>
      </w:r>
      <w:r w:rsidRPr="007C2CBC">
        <w:rPr>
          <w:noProof/>
          <w:lang w:eastAsia="en-US"/>
        </w:rPr>
        <w:t xml:space="preserve"> </w:t>
      </w:r>
      <w:r w:rsidR="00806277" w:rsidRPr="00164EE0">
        <w:rPr>
          <w:noProof/>
          <w:highlight w:val="yellow"/>
          <w:lang w:val="en-US" w:eastAsia="en-US"/>
        </w:rPr>
        <w:drawing>
          <wp:inline distT="0" distB="0" distL="0" distR="0" wp14:anchorId="0017AAC5" wp14:editId="26FEF38D">
            <wp:extent cx="3556940" cy="2657355"/>
            <wp:effectExtent l="0" t="0" r="0" b="0"/>
            <wp:docPr id="63" name="Рисунок 63" descr="https://upload.wikimedia.org/wikipedia/en/1/1c/UWMC-M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en/1/1c/UWMC-MLC.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168"/>
                    <a:stretch/>
                  </pic:blipFill>
                  <pic:spPr bwMode="auto">
                    <a:xfrm>
                      <a:off x="0" y="0"/>
                      <a:ext cx="3557112" cy="2657483"/>
                    </a:xfrm>
                    <a:prstGeom prst="rect">
                      <a:avLst/>
                    </a:prstGeom>
                    <a:noFill/>
                    <a:ln>
                      <a:noFill/>
                    </a:ln>
                    <a:extLst>
                      <a:ext uri="{53640926-AAD7-44D8-BBD7-CCE9431645EC}">
                        <a14:shadowObscured xmlns:a14="http://schemas.microsoft.com/office/drawing/2010/main"/>
                      </a:ext>
                    </a:extLst>
                  </pic:spPr>
                </pic:pic>
              </a:graphicData>
            </a:graphic>
          </wp:inline>
        </w:drawing>
      </w:r>
    </w:p>
    <w:p w:rsidR="00806277" w:rsidRPr="007C2CBC" w:rsidRDefault="00806277" w:rsidP="00806277">
      <w:pPr>
        <w:pStyle w:val="a6"/>
        <w:ind w:right="8"/>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 xml:space="preserve">Рис. </w:t>
      </w:r>
      <w:r w:rsidR="00706ED7">
        <w:rPr>
          <w:rFonts w:ascii="Times New Roman" w:hAnsi="Times New Roman" w:cs="Times New Roman"/>
          <w:b w:val="0"/>
          <w:color w:val="auto"/>
          <w:sz w:val="28"/>
          <w:szCs w:val="28"/>
        </w:rPr>
        <w:t>57</w:t>
      </w:r>
      <w:r w:rsidRPr="007C2CBC">
        <w:rPr>
          <w:rFonts w:ascii="Times New Roman" w:hAnsi="Times New Roman" w:cs="Times New Roman"/>
          <w:b w:val="0"/>
          <w:color w:val="auto"/>
          <w:sz w:val="28"/>
          <w:szCs w:val="28"/>
        </w:rPr>
        <w:t xml:space="preserve">. </w:t>
      </w:r>
      <w:r w:rsidR="004647F8" w:rsidRPr="007C2CBC">
        <w:rPr>
          <w:rFonts w:ascii="Times New Roman" w:hAnsi="Times New Roman" w:cs="Times New Roman"/>
          <w:b w:val="0"/>
          <w:color w:val="auto"/>
          <w:sz w:val="28"/>
          <w:szCs w:val="28"/>
        </w:rPr>
        <w:t>Гантри (слева) и м</w:t>
      </w:r>
      <w:r w:rsidRPr="007C2CBC">
        <w:rPr>
          <w:rFonts w:ascii="Times New Roman" w:hAnsi="Times New Roman" w:cs="Times New Roman"/>
          <w:b w:val="0"/>
          <w:color w:val="auto"/>
          <w:sz w:val="28"/>
          <w:szCs w:val="28"/>
        </w:rPr>
        <w:t>ноголепестковый коллиматор</w:t>
      </w:r>
      <w:r w:rsidR="004647F8" w:rsidRPr="007C2CBC">
        <w:rPr>
          <w:rFonts w:ascii="Times New Roman" w:hAnsi="Times New Roman" w:cs="Times New Roman"/>
          <w:b w:val="0"/>
          <w:color w:val="auto"/>
          <w:sz w:val="28"/>
          <w:szCs w:val="28"/>
        </w:rPr>
        <w:t xml:space="preserve"> (справа)</w:t>
      </w:r>
      <w:r w:rsidRPr="007C2CBC">
        <w:rPr>
          <w:rFonts w:ascii="Times New Roman" w:hAnsi="Times New Roman" w:cs="Times New Roman"/>
          <w:b w:val="0"/>
          <w:color w:val="auto"/>
          <w:sz w:val="28"/>
          <w:szCs w:val="28"/>
        </w:rPr>
        <w:t xml:space="preserve"> в аппарате для терапии быстрыми нейтронами</w:t>
      </w:r>
    </w:p>
    <w:p w:rsidR="00613115" w:rsidRDefault="006F1D1F" w:rsidP="009E5646">
      <w:pPr>
        <w:spacing w:line="360" w:lineRule="auto"/>
        <w:ind w:firstLine="720"/>
        <w:contextualSpacing/>
        <w:jc w:val="both"/>
        <w:rPr>
          <w:rFonts w:ascii="Times New Roman" w:hAnsi="Times New Roman" w:cs="Times New Roman"/>
          <w:sz w:val="28"/>
          <w:szCs w:val="28"/>
        </w:rPr>
      </w:pPr>
      <w:r w:rsidRPr="007C2CBC">
        <w:rPr>
          <w:rFonts w:ascii="Times New Roman" w:hAnsi="Times New Roman" w:cs="Times New Roman"/>
          <w:sz w:val="28"/>
          <w:szCs w:val="28"/>
        </w:rPr>
        <w:t xml:space="preserve">Второй вид терапии – нейтрон-захватная терапия, в которой используются ядерные реакции тепловых нейтронов с радиочувствительными медикаментами. Суть метода заключается в том, что перед облучением для повышения чувствительности опухоли потоку нейтронов излучению, в нее вводят бор, гадолиний или кадмий и воздействуют потоком тепловых нейтронов. Нейтроны захватываются бором, в результате чего происходит ядерная реакция. В пораженной раком клетке возникает вторичное излучение, выделяется энергия, – и она погибает. </w:t>
      </w:r>
    </w:p>
    <w:p w:rsidR="009E5646" w:rsidRPr="007C2CBC" w:rsidRDefault="006F1D1F" w:rsidP="009E5646">
      <w:pPr>
        <w:spacing w:line="360" w:lineRule="auto"/>
        <w:ind w:firstLine="720"/>
        <w:contextualSpacing/>
        <w:jc w:val="both"/>
        <w:rPr>
          <w:rFonts w:ascii="Times New Roman" w:hAnsi="Times New Roman" w:cs="Times New Roman"/>
          <w:sz w:val="28"/>
          <w:szCs w:val="28"/>
        </w:rPr>
      </w:pPr>
      <w:r w:rsidRPr="007C2CBC">
        <w:rPr>
          <w:rFonts w:ascii="Times New Roman" w:hAnsi="Times New Roman" w:cs="Times New Roman"/>
          <w:sz w:val="28"/>
          <w:szCs w:val="28"/>
        </w:rPr>
        <w:t xml:space="preserve">Физика этого метода выглядит так. В результате поглощения нейтрона бором происходит ядерная реакция с большим выделением энергии в клетке, что приводит к ее уничтожению. Сечение поглощения тепловых нейтронов изотопом </w:t>
      </w:r>
      <w:r w:rsidRPr="007C2CBC">
        <w:rPr>
          <w:rFonts w:ascii="Times New Roman" w:hAnsi="Times New Roman" w:cs="Times New Roman"/>
          <w:sz w:val="28"/>
          <w:szCs w:val="28"/>
          <w:vertAlign w:val="superscript"/>
        </w:rPr>
        <w:t>10</w:t>
      </w:r>
      <w:r w:rsidRPr="007C2CBC">
        <w:rPr>
          <w:rFonts w:ascii="Times New Roman" w:hAnsi="Times New Roman" w:cs="Times New Roman"/>
          <w:sz w:val="28"/>
          <w:szCs w:val="28"/>
        </w:rPr>
        <w:t xml:space="preserve">В составляет 3837 барн, в то время как сечение поглощения нейтронов большинством элементов – порядка единиц барн. В результате поглощения нейтрона ядром </w:t>
      </w:r>
      <w:r w:rsidRPr="007C2CBC">
        <w:rPr>
          <w:rFonts w:ascii="Times New Roman" w:hAnsi="Times New Roman" w:cs="Times New Roman"/>
          <w:sz w:val="28"/>
          <w:szCs w:val="28"/>
          <w:vertAlign w:val="superscript"/>
        </w:rPr>
        <w:t>10</w:t>
      </w:r>
      <w:r w:rsidRPr="007C2CBC">
        <w:rPr>
          <w:rFonts w:ascii="Times New Roman" w:hAnsi="Times New Roman" w:cs="Times New Roman"/>
          <w:sz w:val="28"/>
          <w:szCs w:val="28"/>
        </w:rPr>
        <w:t xml:space="preserve">В образуется возбужденное ядро </w:t>
      </w:r>
      <w:r w:rsidRPr="007C2CBC">
        <w:rPr>
          <w:rFonts w:ascii="Times New Roman" w:hAnsi="Times New Roman" w:cs="Times New Roman"/>
          <w:sz w:val="28"/>
          <w:szCs w:val="28"/>
          <w:vertAlign w:val="superscript"/>
        </w:rPr>
        <w:t>11</w:t>
      </w:r>
      <w:r w:rsidRPr="007C2CBC">
        <w:rPr>
          <w:rFonts w:ascii="Times New Roman" w:hAnsi="Times New Roman" w:cs="Times New Roman"/>
          <w:sz w:val="28"/>
          <w:szCs w:val="28"/>
        </w:rPr>
        <w:t xml:space="preserve">В, которое распадается за 10−12 с на ядро </w:t>
      </w:r>
      <w:r w:rsidRPr="007C2CBC">
        <w:rPr>
          <w:rFonts w:ascii="Times New Roman" w:hAnsi="Times New Roman" w:cs="Times New Roman"/>
          <w:sz w:val="28"/>
          <w:szCs w:val="28"/>
          <w:vertAlign w:val="superscript"/>
        </w:rPr>
        <w:t>7</w:t>
      </w:r>
      <w:r w:rsidRPr="007C2CBC">
        <w:rPr>
          <w:rFonts w:ascii="Times New Roman" w:hAnsi="Times New Roman" w:cs="Times New Roman"/>
          <w:sz w:val="28"/>
          <w:szCs w:val="28"/>
        </w:rPr>
        <w:t xml:space="preserve">Li, альфа-частицу и </w:t>
      </w:r>
      <w:proofErr w:type="gramStart"/>
      <w:r w:rsidRPr="007C2CBC">
        <w:rPr>
          <w:rFonts w:ascii="Times New Roman" w:hAnsi="Times New Roman" w:cs="Times New Roman"/>
          <w:sz w:val="28"/>
          <w:szCs w:val="28"/>
        </w:rPr>
        <w:t>γ-</w:t>
      </w:r>
      <w:proofErr w:type="gramEnd"/>
      <w:r w:rsidRPr="007C2CBC">
        <w:rPr>
          <w:rFonts w:ascii="Times New Roman" w:hAnsi="Times New Roman" w:cs="Times New Roman"/>
          <w:sz w:val="28"/>
          <w:szCs w:val="28"/>
        </w:rPr>
        <w:t>квант</w:t>
      </w:r>
      <w:r w:rsidR="009E5646" w:rsidRPr="007C2CBC">
        <w:rPr>
          <w:rFonts w:ascii="Times New Roman" w:hAnsi="Times New Roman" w:cs="Times New Roman"/>
          <w:sz w:val="28"/>
          <w:szCs w:val="28"/>
        </w:rPr>
        <w:t xml:space="preserve"> (рис. </w:t>
      </w:r>
      <w:r w:rsidR="00706ED7">
        <w:rPr>
          <w:rFonts w:ascii="Times New Roman" w:hAnsi="Times New Roman" w:cs="Times New Roman"/>
          <w:sz w:val="28"/>
          <w:szCs w:val="28"/>
        </w:rPr>
        <w:t>58</w:t>
      </w:r>
      <w:r w:rsidR="009E5646" w:rsidRPr="007C2CBC">
        <w:rPr>
          <w:rFonts w:ascii="Times New Roman" w:hAnsi="Times New Roman" w:cs="Times New Roman"/>
          <w:sz w:val="28"/>
          <w:szCs w:val="28"/>
        </w:rPr>
        <w:t>)</w:t>
      </w:r>
      <w:r w:rsidRPr="007C2CBC">
        <w:rPr>
          <w:rFonts w:ascii="Times New Roman" w:hAnsi="Times New Roman" w:cs="Times New Roman"/>
          <w:sz w:val="28"/>
          <w:szCs w:val="28"/>
        </w:rPr>
        <w:t xml:space="preserve">: </w:t>
      </w:r>
    </w:p>
    <w:p w:rsidR="009E5646" w:rsidRPr="007C2CBC" w:rsidRDefault="006F1D1F" w:rsidP="009E5646">
      <w:pPr>
        <w:spacing w:line="360" w:lineRule="auto"/>
        <w:ind w:hanging="86"/>
        <w:contextualSpacing/>
        <w:jc w:val="right"/>
        <w:rPr>
          <w:rFonts w:ascii="Times New Roman" w:hAnsi="Times New Roman" w:cs="Times New Roman"/>
          <w:sz w:val="28"/>
          <w:szCs w:val="28"/>
        </w:rPr>
      </w:pPr>
      <w:r w:rsidRPr="007C2CBC">
        <w:rPr>
          <w:rFonts w:ascii="Times New Roman" w:hAnsi="Times New Roman" w:cs="Times New Roman"/>
          <w:position w:val="-14"/>
          <w:sz w:val="28"/>
          <w:szCs w:val="28"/>
          <w:lang w:val="en-US"/>
        </w:rPr>
        <w:object w:dxaOrig="3640" w:dyaOrig="400">
          <v:shape id="_x0000_i1030" type="#_x0000_t75" style="width:238.5pt;height:22.5pt" o:ole="">
            <v:imagedata r:id="rId17" o:title=""/>
          </v:shape>
          <o:OLEObject Type="Embed" ProgID="Equation.DSMT4" ShapeID="_x0000_i1030" DrawAspect="Content" ObjectID="_1615495219" r:id="rId85"/>
        </w:object>
      </w:r>
      <w:r w:rsidR="009E5646" w:rsidRPr="007C2CBC">
        <w:rPr>
          <w:rFonts w:ascii="Times New Roman" w:hAnsi="Times New Roman" w:cs="Times New Roman"/>
          <w:sz w:val="28"/>
          <w:szCs w:val="28"/>
        </w:rPr>
        <w:t xml:space="preserve">                       </w:t>
      </w:r>
      <w:r w:rsidR="00627D56" w:rsidRPr="007C2CBC">
        <w:rPr>
          <w:rFonts w:ascii="Times New Roman" w:hAnsi="Times New Roman" w:cs="Times New Roman"/>
          <w:sz w:val="28"/>
          <w:szCs w:val="28"/>
        </w:rPr>
        <w:t xml:space="preserve"> </w:t>
      </w:r>
      <w:r w:rsidR="009E5646" w:rsidRPr="007C2CBC">
        <w:rPr>
          <w:rFonts w:ascii="Times New Roman" w:hAnsi="Times New Roman" w:cs="Times New Roman"/>
          <w:sz w:val="28"/>
          <w:szCs w:val="28"/>
        </w:rPr>
        <w:t>(1</w:t>
      </w:r>
      <w:r w:rsidR="00F27699">
        <w:rPr>
          <w:rFonts w:ascii="Times New Roman" w:hAnsi="Times New Roman" w:cs="Times New Roman"/>
          <w:sz w:val="28"/>
          <w:szCs w:val="28"/>
        </w:rPr>
        <w:t>2</w:t>
      </w:r>
      <w:r w:rsidR="009E5646" w:rsidRPr="007C2CBC">
        <w:rPr>
          <w:rFonts w:ascii="Times New Roman" w:hAnsi="Times New Roman" w:cs="Times New Roman"/>
          <w:sz w:val="28"/>
          <w:szCs w:val="28"/>
        </w:rPr>
        <w:t>)</w:t>
      </w:r>
    </w:p>
    <w:p w:rsidR="006F1D1F" w:rsidRPr="007C2CBC" w:rsidRDefault="006F1D1F" w:rsidP="006F1D1F">
      <w:pPr>
        <w:spacing w:line="360" w:lineRule="auto"/>
        <w:ind w:firstLine="720"/>
        <w:jc w:val="both"/>
        <w:rPr>
          <w:rFonts w:ascii="Times New Roman" w:hAnsi="Times New Roman" w:cs="Times New Roman"/>
          <w:sz w:val="28"/>
          <w:szCs w:val="28"/>
        </w:rPr>
      </w:pPr>
      <w:r w:rsidRPr="007C2CBC">
        <w:rPr>
          <w:rFonts w:ascii="Times New Roman" w:hAnsi="Times New Roman" w:cs="Times New Roman"/>
          <w:sz w:val="28"/>
          <w:szCs w:val="28"/>
        </w:rPr>
        <w:lastRenderedPageBreak/>
        <w:t xml:space="preserve">В 6% случаев их суммарная энергия составляет 2.8 МэВ, а в 94% – 2.3 МэВ, причем 0.48 МэВ уносится фотоном. Эти заряженные частицы быстро теряют энергию. Соответственно ядро лития тормозится на пути 5 мкм, альфа-частица – на </w:t>
      </w:r>
      <w:r w:rsidR="009C6BB7" w:rsidRPr="007C2CBC">
        <w:rPr>
          <w:rFonts w:ascii="Times New Roman" w:hAnsi="Times New Roman" w:cs="Times New Roman"/>
          <w:sz w:val="28"/>
          <w:szCs w:val="28"/>
        </w:rPr>
        <w:t>8</w:t>
      </w:r>
      <w:r w:rsidRPr="007C2CBC">
        <w:rPr>
          <w:rFonts w:ascii="Times New Roman" w:hAnsi="Times New Roman" w:cs="Times New Roman"/>
          <w:sz w:val="28"/>
          <w:szCs w:val="28"/>
        </w:rPr>
        <w:t xml:space="preserve"> мкм. Поскольку размер клетки порядка 10 мкм, если внутри нее находится ядро бора, то 80% энергии ядерной реакции выделяется именно в ней, поглотившего нейтрон.</w:t>
      </w:r>
    </w:p>
    <w:p w:rsidR="00D74D80" w:rsidRPr="007C2CBC" w:rsidRDefault="00D74D80" w:rsidP="00D74D80">
      <w:pPr>
        <w:spacing w:after="0" w:line="360" w:lineRule="auto"/>
        <w:jc w:val="center"/>
        <w:rPr>
          <w:rFonts w:ascii="Times New Roman" w:hAnsi="Times New Roman" w:cs="Times New Roman"/>
          <w:sz w:val="28"/>
          <w:szCs w:val="28"/>
          <w:lang w:val="en-US"/>
        </w:rPr>
      </w:pPr>
      <w:r w:rsidRPr="007C2CBC">
        <w:rPr>
          <w:noProof/>
          <w:lang w:val="en-US" w:eastAsia="en-US"/>
        </w:rPr>
        <w:drawing>
          <wp:inline distT="0" distB="0" distL="0" distR="0" wp14:anchorId="1DD2339B" wp14:editId="24127815">
            <wp:extent cx="5985163" cy="325667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002049" cy="3265860"/>
                    </a:xfrm>
                    <a:prstGeom prst="rect">
                      <a:avLst/>
                    </a:prstGeom>
                  </pic:spPr>
                </pic:pic>
              </a:graphicData>
            </a:graphic>
          </wp:inline>
        </w:drawing>
      </w:r>
    </w:p>
    <w:p w:rsidR="00D74D80" w:rsidRPr="007C2CBC" w:rsidRDefault="00D74D80" w:rsidP="00D74D80">
      <w:pPr>
        <w:pStyle w:val="a6"/>
        <w:ind w:right="8"/>
        <w:jc w:val="center"/>
        <w:rPr>
          <w:rFonts w:ascii="Times New Roman" w:hAnsi="Times New Roman" w:cs="Times New Roman"/>
          <w:b w:val="0"/>
          <w:color w:val="auto"/>
          <w:sz w:val="28"/>
          <w:szCs w:val="28"/>
        </w:rPr>
      </w:pPr>
      <w:r w:rsidRPr="007C2CBC">
        <w:rPr>
          <w:rFonts w:ascii="Times New Roman" w:hAnsi="Times New Roman" w:cs="Times New Roman"/>
          <w:b w:val="0"/>
          <w:color w:val="auto"/>
          <w:sz w:val="28"/>
          <w:szCs w:val="28"/>
        </w:rPr>
        <w:t xml:space="preserve">Рис. </w:t>
      </w:r>
      <w:r w:rsidR="00706ED7">
        <w:rPr>
          <w:rFonts w:ascii="Times New Roman" w:hAnsi="Times New Roman" w:cs="Times New Roman"/>
          <w:b w:val="0"/>
          <w:color w:val="auto"/>
          <w:sz w:val="28"/>
          <w:szCs w:val="28"/>
        </w:rPr>
        <w:t>58</w:t>
      </w:r>
      <w:r w:rsidRPr="007C2CBC">
        <w:rPr>
          <w:rFonts w:ascii="Times New Roman" w:hAnsi="Times New Roman" w:cs="Times New Roman"/>
          <w:b w:val="0"/>
          <w:color w:val="auto"/>
          <w:sz w:val="28"/>
          <w:szCs w:val="28"/>
        </w:rPr>
        <w:t>. Схема взаимодействия нейтронов с изотопом бора в тканях пациента</w:t>
      </w:r>
    </w:p>
    <w:p w:rsidR="004053CC" w:rsidRPr="007C2CBC" w:rsidRDefault="004053CC" w:rsidP="00E01353">
      <w:pPr>
        <w:spacing w:after="0" w:line="360" w:lineRule="auto"/>
        <w:ind w:firstLine="720"/>
        <w:jc w:val="both"/>
        <w:rPr>
          <w:rFonts w:ascii="Times New Roman" w:hAnsi="Times New Roman" w:cs="Times New Roman"/>
          <w:sz w:val="28"/>
          <w:szCs w:val="28"/>
          <w:highlight w:val="magenta"/>
        </w:rPr>
      </w:pPr>
      <w:r w:rsidRPr="007C2CBC">
        <w:rPr>
          <w:rFonts w:ascii="Times New Roman" w:hAnsi="Times New Roman" w:cs="Times New Roman"/>
          <w:sz w:val="28"/>
          <w:szCs w:val="28"/>
          <w:highlight w:val="magenta"/>
        </w:rPr>
        <w:t>Атомы бора имеют сечение захвата тепловых нейтронов на 4-7 порядков выше, чем атомы углерода, водорода, кислорода, азота, входящие в состав молекул, из которых построены все клетки. Такое быстрое торможение и, соответственно, громадный локальный нагрев приводит к поражению именно той клетки, которая содержала ядро бора. Поэтому губительное для тканей вторичное излучение не будет оказывать на клетки, не содержащие бор разрушающего действия.</w:t>
      </w:r>
    </w:p>
    <w:p w:rsidR="00806277" w:rsidRPr="007C2CBC" w:rsidRDefault="006F1D1F" w:rsidP="00E01353">
      <w:pPr>
        <w:spacing w:after="0" w:line="360" w:lineRule="auto"/>
        <w:ind w:firstLine="720"/>
        <w:jc w:val="both"/>
        <w:rPr>
          <w:rFonts w:ascii="Times New Roman" w:hAnsi="Times New Roman" w:cs="Times New Roman"/>
          <w:sz w:val="28"/>
          <w:szCs w:val="28"/>
        </w:rPr>
      </w:pPr>
      <w:r w:rsidRPr="007C2CBC">
        <w:rPr>
          <w:rFonts w:ascii="Times New Roman" w:hAnsi="Times New Roman" w:cs="Times New Roman"/>
          <w:sz w:val="28"/>
          <w:szCs w:val="28"/>
        </w:rPr>
        <w:t xml:space="preserve">Развитием метода </w:t>
      </w:r>
      <w:proofErr w:type="gramStart"/>
      <w:r w:rsidRPr="007C2CBC">
        <w:rPr>
          <w:rFonts w:ascii="Times New Roman" w:hAnsi="Times New Roman" w:cs="Times New Roman"/>
          <w:sz w:val="28"/>
          <w:szCs w:val="28"/>
        </w:rPr>
        <w:t>нейтрон-захватной</w:t>
      </w:r>
      <w:proofErr w:type="gramEnd"/>
      <w:r w:rsidRPr="007C2CBC">
        <w:rPr>
          <w:rFonts w:ascii="Times New Roman" w:hAnsi="Times New Roman" w:cs="Times New Roman"/>
          <w:sz w:val="28"/>
          <w:szCs w:val="28"/>
        </w:rPr>
        <w:t xml:space="preserve"> терапии занимаются в настоящее время 47 стран, в числе которых Япония, США,</w:t>
      </w:r>
      <w:r w:rsidR="00B345D4" w:rsidRPr="007C2CBC">
        <w:rPr>
          <w:rFonts w:ascii="Times New Roman" w:hAnsi="Times New Roman" w:cs="Times New Roman"/>
          <w:sz w:val="28"/>
          <w:szCs w:val="28"/>
        </w:rPr>
        <w:t xml:space="preserve"> Финляндия, Италия, Чехия и др. </w:t>
      </w:r>
      <w:r w:rsidRPr="007C2CBC">
        <w:rPr>
          <w:rFonts w:ascii="Times New Roman" w:hAnsi="Times New Roman" w:cs="Times New Roman"/>
          <w:sz w:val="28"/>
          <w:szCs w:val="28"/>
        </w:rPr>
        <w:t>К настоящему моменту в мире курс Н</w:t>
      </w:r>
      <w:r w:rsidR="00FD1A95" w:rsidRPr="007C2CBC">
        <w:rPr>
          <w:rFonts w:ascii="Times New Roman" w:hAnsi="Times New Roman" w:cs="Times New Roman"/>
          <w:sz w:val="28"/>
          <w:szCs w:val="28"/>
        </w:rPr>
        <w:t>З</w:t>
      </w:r>
      <w:r w:rsidR="00780E22" w:rsidRPr="007C2CBC">
        <w:rPr>
          <w:rFonts w:ascii="Times New Roman" w:hAnsi="Times New Roman" w:cs="Times New Roman"/>
          <w:sz w:val="28"/>
          <w:szCs w:val="28"/>
        </w:rPr>
        <w:t>Т</w:t>
      </w:r>
      <w:r w:rsidR="00FD1A95" w:rsidRPr="007C2CBC">
        <w:rPr>
          <w:rFonts w:ascii="Times New Roman" w:hAnsi="Times New Roman" w:cs="Times New Roman"/>
          <w:sz w:val="28"/>
          <w:szCs w:val="28"/>
        </w:rPr>
        <w:t xml:space="preserve"> прошли более 2</w:t>
      </w:r>
      <w:r w:rsidR="00D74D80" w:rsidRPr="007C2CBC">
        <w:rPr>
          <w:rFonts w:ascii="Times New Roman" w:hAnsi="Times New Roman" w:cs="Times New Roman"/>
          <w:sz w:val="28"/>
          <w:szCs w:val="28"/>
        </w:rPr>
        <w:t>5</w:t>
      </w:r>
      <w:r w:rsidR="00FD1A95" w:rsidRPr="007C2CBC">
        <w:rPr>
          <w:rFonts w:ascii="Times New Roman" w:hAnsi="Times New Roman" w:cs="Times New Roman"/>
          <w:sz w:val="28"/>
          <w:szCs w:val="28"/>
        </w:rPr>
        <w:t xml:space="preserve">00 пациентов. </w:t>
      </w:r>
      <w:r w:rsidRPr="007C2CBC">
        <w:rPr>
          <w:rFonts w:ascii="Times New Roman" w:hAnsi="Times New Roman" w:cs="Times New Roman"/>
          <w:sz w:val="28"/>
          <w:szCs w:val="28"/>
        </w:rPr>
        <w:t xml:space="preserve">В России имеются научные заделы в реализации медицинской технологии НЗТ. В </w:t>
      </w:r>
      <w:r w:rsidRPr="007C2CBC">
        <w:rPr>
          <w:rFonts w:ascii="Times New Roman" w:hAnsi="Times New Roman" w:cs="Times New Roman"/>
          <w:sz w:val="28"/>
          <w:szCs w:val="28"/>
        </w:rPr>
        <w:lastRenderedPageBreak/>
        <w:t xml:space="preserve">МРНЦ РАМН проводились исследования по </w:t>
      </w:r>
      <w:r w:rsidR="00B63391">
        <w:rPr>
          <w:rFonts w:ascii="Times New Roman" w:hAnsi="Times New Roman" w:cs="Times New Roman"/>
          <w:sz w:val="28"/>
          <w:szCs w:val="28"/>
        </w:rPr>
        <w:t>применению</w:t>
      </w:r>
      <w:r w:rsidRPr="007C2CBC">
        <w:rPr>
          <w:rFonts w:ascii="Times New Roman" w:hAnsi="Times New Roman" w:cs="Times New Roman"/>
          <w:sz w:val="28"/>
          <w:szCs w:val="28"/>
        </w:rPr>
        <w:t xml:space="preserve"> НЗ</w:t>
      </w:r>
      <w:r w:rsidR="00780E22" w:rsidRPr="007C2CBC">
        <w:rPr>
          <w:rFonts w:ascii="Times New Roman" w:hAnsi="Times New Roman" w:cs="Times New Roman"/>
          <w:sz w:val="28"/>
          <w:szCs w:val="28"/>
        </w:rPr>
        <w:t>Т</w:t>
      </w:r>
      <w:r w:rsidR="00B63391">
        <w:rPr>
          <w:rFonts w:ascii="Times New Roman" w:hAnsi="Times New Roman" w:cs="Times New Roman"/>
          <w:sz w:val="28"/>
          <w:szCs w:val="28"/>
        </w:rPr>
        <w:t xml:space="preserve"> с использованием</w:t>
      </w:r>
      <w:r w:rsidRPr="007C2CBC">
        <w:rPr>
          <w:rFonts w:ascii="Times New Roman" w:hAnsi="Times New Roman" w:cs="Times New Roman"/>
          <w:sz w:val="28"/>
          <w:szCs w:val="28"/>
        </w:rPr>
        <w:t xml:space="preserve"> быстры</w:t>
      </w:r>
      <w:r w:rsidR="00B63391">
        <w:rPr>
          <w:rFonts w:ascii="Times New Roman" w:hAnsi="Times New Roman" w:cs="Times New Roman"/>
          <w:sz w:val="28"/>
          <w:szCs w:val="28"/>
        </w:rPr>
        <w:t>х</w:t>
      </w:r>
      <w:r w:rsidRPr="007C2CBC">
        <w:rPr>
          <w:rFonts w:ascii="Times New Roman" w:hAnsi="Times New Roman" w:cs="Times New Roman"/>
          <w:sz w:val="28"/>
          <w:szCs w:val="28"/>
        </w:rPr>
        <w:t xml:space="preserve"> нейтрон</w:t>
      </w:r>
      <w:r w:rsidR="00B63391">
        <w:rPr>
          <w:rFonts w:ascii="Times New Roman" w:hAnsi="Times New Roman" w:cs="Times New Roman"/>
          <w:sz w:val="28"/>
          <w:szCs w:val="28"/>
        </w:rPr>
        <w:t>ов</w:t>
      </w:r>
      <w:r w:rsidRPr="007C2CBC">
        <w:rPr>
          <w:rFonts w:ascii="Times New Roman" w:hAnsi="Times New Roman" w:cs="Times New Roman"/>
          <w:sz w:val="28"/>
          <w:szCs w:val="28"/>
        </w:rPr>
        <w:t xml:space="preserve">  на реакторе БР-10</w:t>
      </w:r>
      <w:r w:rsidR="00665FDE">
        <w:rPr>
          <w:rFonts w:ascii="Times New Roman" w:hAnsi="Times New Roman" w:cs="Times New Roman"/>
          <w:sz w:val="28"/>
          <w:szCs w:val="28"/>
        </w:rPr>
        <w:t xml:space="preserve"> (рис. </w:t>
      </w:r>
      <w:r w:rsidR="00706ED7">
        <w:rPr>
          <w:rFonts w:ascii="Times New Roman" w:hAnsi="Times New Roman" w:cs="Times New Roman"/>
          <w:sz w:val="28"/>
          <w:szCs w:val="28"/>
        </w:rPr>
        <w:t>59</w:t>
      </w:r>
      <w:r w:rsidR="00665FDE">
        <w:rPr>
          <w:rFonts w:ascii="Times New Roman" w:hAnsi="Times New Roman" w:cs="Times New Roman"/>
          <w:sz w:val="28"/>
          <w:szCs w:val="28"/>
        </w:rPr>
        <w:t>)</w:t>
      </w:r>
      <w:r w:rsidRPr="007C2CBC">
        <w:rPr>
          <w:rFonts w:ascii="Times New Roman" w:hAnsi="Times New Roman" w:cs="Times New Roman"/>
          <w:sz w:val="28"/>
          <w:szCs w:val="28"/>
        </w:rPr>
        <w:t>. На реакторе в МИФИ в течение нескольких лет функционирует облучательный комплекс, на котором промоделирована НЗТ в экспериментальных условиях на собаках. Ведутся работы формированию нейтронных пучков для НЗТ на исследовательских реакторах РНЦ «Курчатовский институт», Обнинского филиала НИФХИ им. Карпова, на реакторах в Гатчине и Томске.</w:t>
      </w:r>
    </w:p>
    <w:p w:rsidR="00F64B6C" w:rsidRPr="00164EE0" w:rsidRDefault="00F64B6C" w:rsidP="00F64B6C">
      <w:pPr>
        <w:spacing w:line="360" w:lineRule="auto"/>
        <w:jc w:val="center"/>
        <w:rPr>
          <w:rFonts w:ascii="Times New Roman" w:hAnsi="Times New Roman" w:cs="Times New Roman"/>
          <w:sz w:val="28"/>
          <w:szCs w:val="28"/>
          <w:highlight w:val="yellow"/>
        </w:rPr>
      </w:pPr>
      <w:r w:rsidRPr="00B63391">
        <w:rPr>
          <w:rFonts w:ascii="Times New Roman" w:hAnsi="Times New Roman" w:cs="Times New Roman"/>
          <w:noProof/>
          <w:sz w:val="28"/>
          <w:szCs w:val="28"/>
          <w:lang w:val="en-US" w:eastAsia="en-US"/>
        </w:rPr>
        <w:drawing>
          <wp:inline distT="0" distB="0" distL="0" distR="0" wp14:anchorId="73958F00" wp14:editId="4B9BD6E1">
            <wp:extent cx="6087976" cy="4131202"/>
            <wp:effectExtent l="0" t="0" r="825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a:extLst>
                        <a:ext uri="{28A0092B-C50C-407E-A947-70E740481C1C}">
                          <a14:useLocalDpi xmlns:a14="http://schemas.microsoft.com/office/drawing/2010/main" val="0"/>
                        </a:ext>
                      </a:extLst>
                    </a:blip>
                    <a:srcRect l="4479" t="4306" r="3703"/>
                    <a:stretch/>
                  </pic:blipFill>
                  <pic:spPr bwMode="auto">
                    <a:xfrm>
                      <a:off x="0" y="0"/>
                      <a:ext cx="6105139" cy="4142849"/>
                    </a:xfrm>
                    <a:prstGeom prst="rect">
                      <a:avLst/>
                    </a:prstGeom>
                    <a:noFill/>
                    <a:ln>
                      <a:noFill/>
                    </a:ln>
                    <a:extLst>
                      <a:ext uri="{53640926-AAD7-44D8-BBD7-CCE9431645EC}">
                        <a14:shadowObscured xmlns:a14="http://schemas.microsoft.com/office/drawing/2010/main"/>
                      </a:ext>
                    </a:extLst>
                  </pic:spPr>
                </pic:pic>
              </a:graphicData>
            </a:graphic>
          </wp:inline>
        </w:drawing>
      </w:r>
    </w:p>
    <w:p w:rsidR="00845A90" w:rsidRPr="00A635D8" w:rsidRDefault="00845A90" w:rsidP="00845A90">
      <w:pPr>
        <w:pStyle w:val="a6"/>
        <w:ind w:right="8"/>
        <w:jc w:val="center"/>
        <w:rPr>
          <w:rFonts w:ascii="Times New Roman" w:hAnsi="Times New Roman" w:cs="Times New Roman"/>
          <w:b w:val="0"/>
          <w:color w:val="auto"/>
          <w:sz w:val="28"/>
          <w:szCs w:val="28"/>
        </w:rPr>
      </w:pPr>
      <w:r w:rsidRPr="00A635D8">
        <w:rPr>
          <w:rFonts w:ascii="Times New Roman" w:hAnsi="Times New Roman" w:cs="Times New Roman"/>
          <w:b w:val="0"/>
          <w:color w:val="auto"/>
          <w:sz w:val="28"/>
          <w:szCs w:val="28"/>
        </w:rPr>
        <w:t xml:space="preserve">Рис. </w:t>
      </w:r>
      <w:r w:rsidR="00706ED7">
        <w:rPr>
          <w:rFonts w:ascii="Times New Roman" w:hAnsi="Times New Roman" w:cs="Times New Roman"/>
          <w:b w:val="0"/>
          <w:color w:val="auto"/>
          <w:sz w:val="28"/>
          <w:szCs w:val="28"/>
        </w:rPr>
        <w:t>59</w:t>
      </w:r>
      <w:r w:rsidRPr="00A635D8">
        <w:rPr>
          <w:rFonts w:ascii="Times New Roman" w:hAnsi="Times New Roman" w:cs="Times New Roman"/>
          <w:b w:val="0"/>
          <w:color w:val="auto"/>
          <w:sz w:val="28"/>
          <w:szCs w:val="28"/>
        </w:rPr>
        <w:t>. Схема нейтрон-захватной терапии с использованием исследовательского реактора</w:t>
      </w:r>
    </w:p>
    <w:p w:rsidR="00B63391" w:rsidRDefault="00B63391">
      <w:pPr>
        <w:rPr>
          <w:rFonts w:ascii="Times New Roman" w:eastAsiaTheme="majorEastAsia" w:hAnsi="Times New Roman" w:cs="Times New Roman"/>
          <w:b/>
          <w:bCs/>
          <w:sz w:val="32"/>
          <w:szCs w:val="32"/>
        </w:rPr>
      </w:pPr>
      <w:bookmarkStart w:id="24" w:name="_Toc4675282"/>
      <w:r>
        <w:rPr>
          <w:rFonts w:ascii="Times New Roman" w:hAnsi="Times New Roman" w:cs="Times New Roman"/>
          <w:sz w:val="32"/>
          <w:szCs w:val="32"/>
        </w:rPr>
        <w:br w:type="page"/>
      </w:r>
    </w:p>
    <w:p w:rsidR="00110ACB" w:rsidRDefault="006663B1" w:rsidP="00BD6BD8">
      <w:pPr>
        <w:pStyle w:val="1"/>
        <w:rPr>
          <w:rFonts w:ascii="Times New Roman" w:hAnsi="Times New Roman" w:cs="Times New Roman"/>
          <w:color w:val="auto"/>
          <w:sz w:val="32"/>
          <w:szCs w:val="32"/>
        </w:rPr>
      </w:pPr>
      <w:r>
        <w:rPr>
          <w:rFonts w:ascii="Times New Roman" w:hAnsi="Times New Roman" w:cs="Times New Roman"/>
          <w:color w:val="auto"/>
          <w:sz w:val="32"/>
          <w:szCs w:val="32"/>
        </w:rPr>
        <w:lastRenderedPageBreak/>
        <w:t>Литература</w:t>
      </w:r>
      <w:bookmarkEnd w:id="24"/>
    </w:p>
    <w:p w:rsidR="006663B1" w:rsidRPr="006663B1" w:rsidRDefault="006663B1" w:rsidP="006663B1"/>
    <w:p w:rsidR="00110ACB" w:rsidRPr="002621B7" w:rsidRDefault="007F06C4" w:rsidP="006663B1">
      <w:pPr>
        <w:pStyle w:val="a3"/>
        <w:numPr>
          <w:ilvl w:val="0"/>
          <w:numId w:val="7"/>
        </w:numPr>
        <w:spacing w:line="360" w:lineRule="auto"/>
        <w:ind w:left="426"/>
        <w:jc w:val="both"/>
        <w:rPr>
          <w:rFonts w:ascii="Times New Roman" w:hAnsi="Times New Roman" w:cs="Times New Roman"/>
          <w:sz w:val="28"/>
          <w:szCs w:val="28"/>
        </w:rPr>
      </w:pPr>
      <w:r w:rsidRPr="002621B7">
        <w:rPr>
          <w:rFonts w:ascii="Times New Roman" w:hAnsi="Times New Roman" w:cs="Times New Roman"/>
          <w:i/>
          <w:sz w:val="28"/>
          <w:szCs w:val="28"/>
        </w:rPr>
        <w:t>Черняев А. П.</w:t>
      </w:r>
      <w:r w:rsidRPr="002621B7">
        <w:rPr>
          <w:rFonts w:ascii="Times New Roman" w:hAnsi="Times New Roman" w:cs="Times New Roman"/>
          <w:sz w:val="28"/>
          <w:szCs w:val="28"/>
        </w:rPr>
        <w:t xml:space="preserve"> Ядерно-физические методы в медицине. — КДУ, Университетская книга</w:t>
      </w:r>
      <w:r w:rsidR="005812F1">
        <w:rPr>
          <w:rFonts w:ascii="Times New Roman" w:hAnsi="Times New Roman" w:cs="Times New Roman"/>
          <w:sz w:val="28"/>
          <w:szCs w:val="28"/>
        </w:rPr>
        <w:t>,</w:t>
      </w:r>
      <w:r w:rsidRPr="002621B7">
        <w:rPr>
          <w:rFonts w:ascii="Times New Roman" w:hAnsi="Times New Roman" w:cs="Times New Roman"/>
          <w:sz w:val="28"/>
          <w:szCs w:val="28"/>
        </w:rPr>
        <w:t xml:space="preserve"> Москва, 2016. — С. 192.</w:t>
      </w:r>
    </w:p>
    <w:p w:rsidR="007F06C4" w:rsidRPr="002621B7" w:rsidRDefault="007F06C4" w:rsidP="006663B1">
      <w:pPr>
        <w:pStyle w:val="a3"/>
        <w:numPr>
          <w:ilvl w:val="0"/>
          <w:numId w:val="7"/>
        </w:numPr>
        <w:spacing w:line="360" w:lineRule="auto"/>
        <w:ind w:left="426"/>
        <w:jc w:val="both"/>
        <w:rPr>
          <w:rFonts w:ascii="Times New Roman" w:hAnsi="Times New Roman" w:cs="Times New Roman"/>
          <w:sz w:val="28"/>
          <w:szCs w:val="28"/>
          <w:lang w:val="en-US"/>
        </w:rPr>
      </w:pPr>
      <w:r w:rsidRPr="002621B7">
        <w:rPr>
          <w:rFonts w:ascii="Times New Roman" w:hAnsi="Times New Roman" w:cs="Times New Roman"/>
          <w:i/>
          <w:sz w:val="28"/>
          <w:szCs w:val="28"/>
          <w:lang w:val="en-US"/>
        </w:rPr>
        <w:t>Faiz M. Khan, ‎John P. Gibbons</w:t>
      </w:r>
      <w:r w:rsidRPr="002621B7">
        <w:rPr>
          <w:rFonts w:ascii="Times New Roman" w:hAnsi="Times New Roman" w:cs="Times New Roman"/>
          <w:sz w:val="28"/>
          <w:szCs w:val="28"/>
          <w:lang w:val="en-US"/>
        </w:rPr>
        <w:t xml:space="preserve"> Khan's The Physics of Radiation Therapy 5th Edition. —  Wolters Kluwer Health, 2014. —pp. 624.</w:t>
      </w:r>
    </w:p>
    <w:p w:rsidR="007E1E0B" w:rsidRPr="002621B7" w:rsidRDefault="007E1E0B" w:rsidP="006663B1">
      <w:pPr>
        <w:pStyle w:val="a3"/>
        <w:numPr>
          <w:ilvl w:val="0"/>
          <w:numId w:val="7"/>
        </w:numPr>
        <w:spacing w:line="360" w:lineRule="auto"/>
        <w:ind w:left="426"/>
        <w:jc w:val="both"/>
        <w:rPr>
          <w:rFonts w:ascii="Times New Roman" w:hAnsi="Times New Roman" w:cs="Times New Roman"/>
          <w:sz w:val="28"/>
          <w:szCs w:val="28"/>
          <w:lang w:val="en-US"/>
        </w:rPr>
      </w:pPr>
      <w:r w:rsidRPr="002621B7">
        <w:rPr>
          <w:rFonts w:ascii="Times New Roman" w:hAnsi="Times New Roman" w:cs="Times New Roman"/>
          <w:i/>
          <w:sz w:val="28"/>
          <w:szCs w:val="28"/>
          <w:lang w:val="en-US"/>
        </w:rPr>
        <w:t>Lindquist C., Paddick I.</w:t>
      </w:r>
      <w:r w:rsidR="008041F2" w:rsidRPr="002621B7">
        <w:rPr>
          <w:rFonts w:ascii="Times New Roman" w:hAnsi="Times New Roman" w:cs="Times New Roman"/>
          <w:i/>
          <w:sz w:val="28"/>
          <w:szCs w:val="28"/>
          <w:lang w:val="en-US"/>
        </w:rPr>
        <w:t>,</w:t>
      </w:r>
      <w:r w:rsidRPr="002621B7">
        <w:rPr>
          <w:rFonts w:ascii="Times New Roman" w:hAnsi="Times New Roman" w:cs="Times New Roman"/>
          <w:sz w:val="28"/>
          <w:szCs w:val="28"/>
          <w:lang w:val="en-US"/>
        </w:rPr>
        <w:t xml:space="preserve"> The Leksell Gamma Knife Perfexion and comparisons with its predecessors // Neurosurgery, 2007, pp.130-141.</w:t>
      </w:r>
    </w:p>
    <w:p w:rsidR="00BD3789" w:rsidRPr="002621B7" w:rsidRDefault="00BD3789" w:rsidP="006663B1">
      <w:pPr>
        <w:pStyle w:val="a3"/>
        <w:numPr>
          <w:ilvl w:val="0"/>
          <w:numId w:val="7"/>
        </w:numPr>
        <w:spacing w:line="360" w:lineRule="auto"/>
        <w:ind w:left="426"/>
        <w:jc w:val="both"/>
        <w:rPr>
          <w:rFonts w:ascii="Times New Roman" w:hAnsi="Times New Roman" w:cs="Times New Roman"/>
          <w:sz w:val="28"/>
          <w:szCs w:val="28"/>
        </w:rPr>
      </w:pPr>
      <w:r w:rsidRPr="002621B7">
        <w:rPr>
          <w:rFonts w:ascii="Times New Roman" w:hAnsi="Times New Roman" w:cs="Times New Roman"/>
          <w:i/>
          <w:sz w:val="28"/>
          <w:szCs w:val="28"/>
        </w:rPr>
        <w:t>Черняев А. П.</w:t>
      </w:r>
      <w:r w:rsidRPr="002621B7">
        <w:rPr>
          <w:rFonts w:ascii="Times New Roman" w:hAnsi="Times New Roman" w:cs="Times New Roman"/>
          <w:sz w:val="28"/>
          <w:szCs w:val="28"/>
        </w:rPr>
        <w:t xml:space="preserve"> Физические основы медицинской техники. — Издательство Московского Университета</w:t>
      </w:r>
      <w:r w:rsidR="005812F1">
        <w:rPr>
          <w:rFonts w:ascii="Times New Roman" w:hAnsi="Times New Roman" w:cs="Times New Roman"/>
          <w:sz w:val="28"/>
          <w:szCs w:val="28"/>
        </w:rPr>
        <w:t>,</w:t>
      </w:r>
      <w:r w:rsidRPr="002621B7">
        <w:rPr>
          <w:rFonts w:ascii="Times New Roman" w:hAnsi="Times New Roman" w:cs="Times New Roman"/>
          <w:sz w:val="28"/>
          <w:szCs w:val="28"/>
        </w:rPr>
        <w:t xml:space="preserve"> Москва, 2014. — С. 159.</w:t>
      </w:r>
    </w:p>
    <w:p w:rsidR="008041F2" w:rsidRPr="002621B7" w:rsidRDefault="008041F2" w:rsidP="006663B1">
      <w:pPr>
        <w:pStyle w:val="a3"/>
        <w:numPr>
          <w:ilvl w:val="0"/>
          <w:numId w:val="7"/>
        </w:numPr>
        <w:spacing w:line="360" w:lineRule="auto"/>
        <w:ind w:left="426"/>
        <w:jc w:val="both"/>
        <w:rPr>
          <w:rFonts w:ascii="Times New Roman" w:hAnsi="Times New Roman" w:cs="Times New Roman"/>
          <w:sz w:val="28"/>
          <w:szCs w:val="28"/>
          <w:lang w:val="en-US"/>
        </w:rPr>
      </w:pPr>
      <w:r w:rsidRPr="002621B7">
        <w:rPr>
          <w:rFonts w:ascii="Times New Roman" w:hAnsi="Times New Roman" w:cs="Times New Roman"/>
          <w:i/>
          <w:sz w:val="28"/>
          <w:szCs w:val="28"/>
          <w:lang w:val="en-US"/>
        </w:rPr>
        <w:t>Chang S. D., Main W., Martin D. P., Gibbs I. C., Heilbrun M. P.,</w:t>
      </w:r>
      <w:r w:rsidRPr="002621B7">
        <w:rPr>
          <w:rFonts w:ascii="Times New Roman" w:hAnsi="Times New Roman" w:cs="Times New Roman"/>
          <w:sz w:val="28"/>
          <w:szCs w:val="28"/>
          <w:lang w:val="en-US"/>
        </w:rPr>
        <w:t xml:space="preserve"> An analysis of the accuracy of the Cyber Knife: A robotic frameless stereotactic radiosurgical system // Neurosurgery, 2003, pp. 140-147.</w:t>
      </w:r>
    </w:p>
    <w:p w:rsidR="008041F2" w:rsidRPr="002621B7" w:rsidRDefault="008041F2" w:rsidP="006663B1">
      <w:pPr>
        <w:pStyle w:val="a3"/>
        <w:numPr>
          <w:ilvl w:val="0"/>
          <w:numId w:val="7"/>
        </w:numPr>
        <w:spacing w:line="360" w:lineRule="auto"/>
        <w:ind w:left="426"/>
        <w:jc w:val="both"/>
        <w:rPr>
          <w:rFonts w:ascii="Times New Roman" w:hAnsi="Times New Roman" w:cs="Times New Roman"/>
          <w:sz w:val="28"/>
          <w:szCs w:val="28"/>
          <w:lang w:val="en-US"/>
        </w:rPr>
      </w:pPr>
      <w:r w:rsidRPr="002621B7">
        <w:rPr>
          <w:rFonts w:ascii="Times New Roman" w:hAnsi="Times New Roman" w:cs="Times New Roman"/>
          <w:sz w:val="28"/>
          <w:szCs w:val="28"/>
          <w:lang w:val="en-US"/>
        </w:rPr>
        <w:t>Frank W. Hensley, Present state and issues in IORT Physics // Radiat Oncol., 2017, pp. 12-37.</w:t>
      </w:r>
    </w:p>
    <w:p w:rsidR="00DF132D" w:rsidRPr="00433F27" w:rsidRDefault="00DF132D" w:rsidP="006663B1">
      <w:pPr>
        <w:pStyle w:val="a3"/>
        <w:numPr>
          <w:ilvl w:val="0"/>
          <w:numId w:val="7"/>
        </w:numPr>
        <w:spacing w:line="360" w:lineRule="auto"/>
        <w:ind w:left="426"/>
        <w:jc w:val="both"/>
        <w:rPr>
          <w:rFonts w:ascii="Times New Roman" w:hAnsi="Times New Roman" w:cs="Times New Roman"/>
          <w:sz w:val="28"/>
          <w:szCs w:val="28"/>
        </w:rPr>
      </w:pPr>
      <w:r w:rsidRPr="002621B7">
        <w:rPr>
          <w:rFonts w:ascii="Times New Roman" w:hAnsi="Times New Roman" w:cs="Times New Roman"/>
          <w:i/>
          <w:sz w:val="28"/>
          <w:szCs w:val="28"/>
        </w:rPr>
        <w:t>Костромин С. А., Сыресин Е. М.</w:t>
      </w:r>
      <w:r w:rsidRPr="002621B7">
        <w:rPr>
          <w:rFonts w:ascii="Times New Roman" w:hAnsi="Times New Roman" w:cs="Times New Roman"/>
          <w:sz w:val="28"/>
          <w:szCs w:val="28"/>
        </w:rPr>
        <w:t>, Тенденции в ускорительной технике для адронной терапии // Письма в ЭЧАЯ, 2013, Т.10, с.1346-1375.</w:t>
      </w:r>
      <w:r w:rsidR="00244C51">
        <w:rPr>
          <w:rFonts w:ascii="Times New Roman" w:hAnsi="Times New Roman" w:cs="Times New Roman"/>
          <w:sz w:val="28"/>
          <w:szCs w:val="28"/>
        </w:rPr>
        <w:t xml:space="preserve"> </w:t>
      </w:r>
    </w:p>
    <w:p w:rsidR="00B57C40" w:rsidRPr="005812F1" w:rsidRDefault="00433F27" w:rsidP="006663B1">
      <w:pPr>
        <w:pStyle w:val="a3"/>
        <w:numPr>
          <w:ilvl w:val="0"/>
          <w:numId w:val="7"/>
        </w:numPr>
        <w:spacing w:line="360" w:lineRule="auto"/>
        <w:ind w:left="426"/>
        <w:jc w:val="both"/>
        <w:rPr>
          <w:rFonts w:ascii="Times New Roman" w:hAnsi="Times New Roman" w:cs="Times New Roman"/>
          <w:sz w:val="28"/>
          <w:szCs w:val="28"/>
          <w:lang w:val="en-US"/>
        </w:rPr>
      </w:pPr>
      <w:r w:rsidRPr="00433F27">
        <w:rPr>
          <w:rFonts w:ascii="Times New Roman" w:hAnsi="Times New Roman" w:cs="Times New Roman"/>
          <w:sz w:val="28"/>
          <w:szCs w:val="28"/>
          <w:lang w:val="en-US"/>
        </w:rPr>
        <w:t xml:space="preserve">Wagner F. M. et al, Neutron medical treatment of tumours — a survey of facilities // JINST, 2012, </w:t>
      </w:r>
      <w:r>
        <w:rPr>
          <w:rFonts w:ascii="Times New Roman" w:hAnsi="Times New Roman" w:cs="Times New Roman"/>
          <w:sz w:val="28"/>
          <w:szCs w:val="28"/>
          <w:lang w:val="en-US"/>
        </w:rPr>
        <w:t>pp.1-16.</w:t>
      </w:r>
    </w:p>
    <w:p w:rsidR="005812F1" w:rsidRPr="005812F1" w:rsidRDefault="005812F1" w:rsidP="006663B1">
      <w:pPr>
        <w:pStyle w:val="a3"/>
        <w:numPr>
          <w:ilvl w:val="0"/>
          <w:numId w:val="7"/>
        </w:numPr>
        <w:spacing w:line="360" w:lineRule="auto"/>
        <w:ind w:left="426"/>
        <w:jc w:val="both"/>
        <w:rPr>
          <w:rFonts w:ascii="Times New Roman" w:hAnsi="Times New Roman" w:cs="Times New Roman"/>
          <w:sz w:val="28"/>
          <w:szCs w:val="28"/>
        </w:rPr>
      </w:pPr>
      <w:r w:rsidRPr="002621B7">
        <w:rPr>
          <w:rFonts w:ascii="Times New Roman" w:hAnsi="Times New Roman" w:cs="Times New Roman"/>
          <w:i/>
          <w:sz w:val="28"/>
          <w:szCs w:val="28"/>
        </w:rPr>
        <w:t>Черняев А. П.</w:t>
      </w:r>
      <w:r w:rsidRPr="002621B7">
        <w:rPr>
          <w:rFonts w:ascii="Times New Roman" w:hAnsi="Times New Roman" w:cs="Times New Roman"/>
          <w:sz w:val="28"/>
          <w:szCs w:val="28"/>
        </w:rPr>
        <w:t xml:space="preserve"> </w:t>
      </w:r>
      <w:r>
        <w:rPr>
          <w:rFonts w:ascii="Times New Roman" w:hAnsi="Times New Roman" w:cs="Times New Roman"/>
          <w:sz w:val="28"/>
          <w:szCs w:val="28"/>
        </w:rPr>
        <w:t>Взаимодействие ионизирующего излучения с веществом</w:t>
      </w:r>
      <w:r w:rsidRPr="002621B7">
        <w:rPr>
          <w:rFonts w:ascii="Times New Roman" w:hAnsi="Times New Roman" w:cs="Times New Roman"/>
          <w:sz w:val="28"/>
          <w:szCs w:val="28"/>
        </w:rPr>
        <w:t xml:space="preserve">. — </w:t>
      </w:r>
      <w:r>
        <w:rPr>
          <w:rFonts w:ascii="Times New Roman" w:hAnsi="Times New Roman" w:cs="Times New Roman"/>
          <w:sz w:val="28"/>
          <w:szCs w:val="28"/>
        </w:rPr>
        <w:t>ФИЗМАТЛИТ, Москва, 200</w:t>
      </w:r>
      <w:r w:rsidRPr="002621B7">
        <w:rPr>
          <w:rFonts w:ascii="Times New Roman" w:hAnsi="Times New Roman" w:cs="Times New Roman"/>
          <w:sz w:val="28"/>
          <w:szCs w:val="28"/>
        </w:rPr>
        <w:t>4. — С. 15</w:t>
      </w:r>
      <w:r>
        <w:rPr>
          <w:rFonts w:ascii="Times New Roman" w:hAnsi="Times New Roman" w:cs="Times New Roman"/>
          <w:sz w:val="28"/>
          <w:szCs w:val="28"/>
        </w:rPr>
        <w:t>2.</w:t>
      </w:r>
    </w:p>
    <w:p w:rsidR="00591E40" w:rsidRPr="008F460E" w:rsidRDefault="006663B1" w:rsidP="006663B1">
      <w:pPr>
        <w:pStyle w:val="a3"/>
        <w:numPr>
          <w:ilvl w:val="0"/>
          <w:numId w:val="7"/>
        </w:numPr>
        <w:spacing w:line="360" w:lineRule="auto"/>
        <w:ind w:left="426" w:hanging="426"/>
        <w:jc w:val="both"/>
        <w:rPr>
          <w:rFonts w:ascii="Times New Roman" w:hAnsi="Times New Roman" w:cs="Times New Roman"/>
          <w:sz w:val="28"/>
          <w:szCs w:val="28"/>
          <w:lang w:val="en-US"/>
        </w:rPr>
      </w:pPr>
      <w:r w:rsidRPr="00275F4D">
        <w:rPr>
          <w:rFonts w:ascii="Times New Roman" w:hAnsi="Times New Roman" w:cs="Times New Roman"/>
          <w:sz w:val="28"/>
          <w:szCs w:val="28"/>
        </w:rPr>
        <w:t xml:space="preserve"> </w:t>
      </w:r>
      <w:proofErr w:type="spellStart"/>
      <w:r w:rsidR="00591E40" w:rsidRPr="00591E40">
        <w:rPr>
          <w:rFonts w:ascii="Times New Roman" w:hAnsi="Times New Roman" w:cs="Times New Roman"/>
          <w:sz w:val="28"/>
          <w:szCs w:val="28"/>
          <w:lang w:val="en-US"/>
        </w:rPr>
        <w:t>Sauerwein</w:t>
      </w:r>
      <w:proofErr w:type="spellEnd"/>
      <w:r w:rsidR="00591E40" w:rsidRPr="00591E40">
        <w:rPr>
          <w:rFonts w:ascii="Times New Roman" w:hAnsi="Times New Roman" w:cs="Times New Roman"/>
          <w:sz w:val="28"/>
          <w:szCs w:val="28"/>
          <w:lang w:val="en-US"/>
        </w:rPr>
        <w:t>, W.</w:t>
      </w:r>
      <w:r w:rsidR="00591E40">
        <w:rPr>
          <w:rFonts w:ascii="Times New Roman" w:hAnsi="Times New Roman" w:cs="Times New Roman"/>
          <w:sz w:val="28"/>
          <w:szCs w:val="28"/>
          <w:lang w:val="en-US"/>
        </w:rPr>
        <w:t xml:space="preserve"> </w:t>
      </w:r>
      <w:r w:rsidR="00591E40" w:rsidRPr="00591E40">
        <w:rPr>
          <w:rFonts w:ascii="Times New Roman" w:hAnsi="Times New Roman" w:cs="Times New Roman"/>
          <w:sz w:val="28"/>
          <w:szCs w:val="28"/>
          <w:lang w:val="en-US"/>
        </w:rPr>
        <w:t>A.</w:t>
      </w:r>
      <w:r w:rsidR="00591E40">
        <w:rPr>
          <w:rFonts w:ascii="Times New Roman" w:hAnsi="Times New Roman" w:cs="Times New Roman"/>
          <w:sz w:val="28"/>
          <w:szCs w:val="28"/>
          <w:lang w:val="en-US"/>
        </w:rPr>
        <w:t xml:space="preserve"> </w:t>
      </w:r>
      <w:r w:rsidR="00591E40" w:rsidRPr="00591E40">
        <w:rPr>
          <w:rFonts w:ascii="Times New Roman" w:hAnsi="Times New Roman" w:cs="Times New Roman"/>
          <w:sz w:val="28"/>
          <w:szCs w:val="28"/>
          <w:lang w:val="en-US"/>
        </w:rPr>
        <w:t>G., Wittig, A., Moss, R., Nakagawa, Y.</w:t>
      </w:r>
      <w:r w:rsidR="00591E40">
        <w:rPr>
          <w:rFonts w:ascii="Times New Roman" w:hAnsi="Times New Roman" w:cs="Times New Roman"/>
          <w:sz w:val="28"/>
          <w:szCs w:val="28"/>
          <w:lang w:val="en-US"/>
        </w:rPr>
        <w:t xml:space="preserve"> </w:t>
      </w:r>
      <w:r w:rsidR="00591E40" w:rsidRPr="00591E40">
        <w:rPr>
          <w:rFonts w:ascii="Times New Roman" w:hAnsi="Times New Roman" w:cs="Times New Roman"/>
          <w:sz w:val="28"/>
          <w:szCs w:val="28"/>
          <w:lang w:val="en-US"/>
        </w:rPr>
        <w:t>Neutron Capture Therapy</w:t>
      </w:r>
      <w:r w:rsidR="00591E40">
        <w:rPr>
          <w:rFonts w:ascii="Times New Roman" w:hAnsi="Times New Roman" w:cs="Times New Roman"/>
          <w:sz w:val="28"/>
          <w:szCs w:val="28"/>
          <w:lang w:val="en-US"/>
        </w:rPr>
        <w:t>. – Springer, 2012. – pp. 556.</w:t>
      </w:r>
    </w:p>
    <w:p w:rsidR="008F460E" w:rsidRPr="00AB12AF" w:rsidRDefault="008F460E" w:rsidP="006663B1">
      <w:pPr>
        <w:pStyle w:val="a3"/>
        <w:numPr>
          <w:ilvl w:val="0"/>
          <w:numId w:val="7"/>
        </w:numPr>
        <w:spacing w:line="360" w:lineRule="auto"/>
        <w:ind w:left="426" w:hanging="425"/>
        <w:jc w:val="both"/>
        <w:rPr>
          <w:rFonts w:ascii="Times New Roman" w:hAnsi="Times New Roman" w:cs="Times New Roman"/>
          <w:sz w:val="28"/>
          <w:szCs w:val="28"/>
        </w:rPr>
      </w:pPr>
      <w:r w:rsidRPr="00AB12AF">
        <w:rPr>
          <w:rFonts w:ascii="Times New Roman" w:hAnsi="Times New Roman" w:cs="Times New Roman"/>
          <w:sz w:val="28"/>
          <w:szCs w:val="28"/>
        </w:rPr>
        <w:t>Мардынский Ю.С., Гулидов И.А., Сысоев А.С., Котухов И.И. Интраоперационная лучевая терапия с использованием специализированного аппарата НОВАК-11 // Медицинская физика. 2015, № 1 (65).</w:t>
      </w:r>
    </w:p>
    <w:p w:rsidR="008F460E" w:rsidRPr="00AB12AF" w:rsidRDefault="008F460E" w:rsidP="006663B1">
      <w:pPr>
        <w:pStyle w:val="a3"/>
        <w:numPr>
          <w:ilvl w:val="0"/>
          <w:numId w:val="7"/>
        </w:numPr>
        <w:spacing w:line="360" w:lineRule="auto"/>
        <w:ind w:left="426"/>
        <w:jc w:val="both"/>
        <w:rPr>
          <w:rFonts w:ascii="Times New Roman" w:hAnsi="Times New Roman" w:cs="Times New Roman"/>
          <w:sz w:val="28"/>
          <w:szCs w:val="28"/>
          <w:lang w:val="en-US"/>
        </w:rPr>
      </w:pPr>
      <w:r w:rsidRPr="00D83DB4">
        <w:rPr>
          <w:rFonts w:ascii="Times New Roman" w:hAnsi="Times New Roman" w:cs="Times New Roman"/>
          <w:sz w:val="28"/>
          <w:szCs w:val="28"/>
          <w:lang w:val="en-US"/>
        </w:rPr>
        <w:t xml:space="preserve"> </w:t>
      </w:r>
      <w:r w:rsidRPr="00AB12AF">
        <w:rPr>
          <w:rFonts w:ascii="Times New Roman" w:hAnsi="Times New Roman" w:cs="Times New Roman"/>
          <w:sz w:val="28"/>
          <w:szCs w:val="28"/>
          <w:lang w:val="en-US"/>
        </w:rPr>
        <w:t xml:space="preserve">Pilar A., Gupta M., Ghosh Laskar S., Laskar S. Intraoperative radiotherapy: review of techniques and results // Ecancermedicalscience. 2017, pp.750. </w:t>
      </w:r>
    </w:p>
    <w:p w:rsidR="008F460E" w:rsidRPr="00AB12AF" w:rsidRDefault="008F460E" w:rsidP="006663B1">
      <w:pPr>
        <w:pStyle w:val="a3"/>
        <w:numPr>
          <w:ilvl w:val="0"/>
          <w:numId w:val="7"/>
        </w:numPr>
        <w:spacing w:line="360" w:lineRule="auto"/>
        <w:ind w:left="426"/>
        <w:jc w:val="both"/>
        <w:rPr>
          <w:rFonts w:ascii="Times New Roman" w:hAnsi="Times New Roman" w:cs="Times New Roman"/>
          <w:sz w:val="28"/>
          <w:szCs w:val="28"/>
          <w:lang w:val="en-US"/>
        </w:rPr>
      </w:pPr>
      <w:r w:rsidRPr="004969F9">
        <w:rPr>
          <w:rFonts w:ascii="Times New Roman" w:hAnsi="Times New Roman" w:cs="Times New Roman"/>
          <w:sz w:val="28"/>
          <w:szCs w:val="28"/>
          <w:lang w:val="en-US"/>
        </w:rPr>
        <w:lastRenderedPageBreak/>
        <w:t xml:space="preserve"> </w:t>
      </w:r>
      <w:r w:rsidRPr="00AB12AF">
        <w:rPr>
          <w:rFonts w:ascii="Times New Roman" w:hAnsi="Times New Roman" w:cs="Times New Roman"/>
          <w:sz w:val="28"/>
          <w:szCs w:val="28"/>
          <w:lang w:val="en-US"/>
        </w:rPr>
        <w:t>Lee C.D. Recent developments and best practice in brachytherapy treatment planning // The British Journal of Radiology, 2014, pp. 1041.</w:t>
      </w:r>
    </w:p>
    <w:p w:rsidR="008F460E" w:rsidRPr="00AB12AF" w:rsidRDefault="008F460E" w:rsidP="006663B1">
      <w:pPr>
        <w:pStyle w:val="a3"/>
        <w:numPr>
          <w:ilvl w:val="0"/>
          <w:numId w:val="7"/>
        </w:numPr>
        <w:spacing w:line="360" w:lineRule="auto"/>
        <w:ind w:left="426"/>
        <w:jc w:val="both"/>
        <w:rPr>
          <w:rFonts w:ascii="Times New Roman" w:hAnsi="Times New Roman" w:cs="Times New Roman"/>
          <w:sz w:val="28"/>
          <w:szCs w:val="28"/>
          <w:lang w:val="en-US"/>
        </w:rPr>
      </w:pPr>
      <w:r w:rsidRPr="004969F9">
        <w:rPr>
          <w:rFonts w:ascii="Times New Roman" w:hAnsi="Times New Roman" w:cs="Times New Roman"/>
          <w:sz w:val="28"/>
          <w:szCs w:val="28"/>
          <w:lang w:val="en-US"/>
        </w:rPr>
        <w:t xml:space="preserve"> </w:t>
      </w:r>
      <w:r w:rsidRPr="00AB12AF">
        <w:rPr>
          <w:rFonts w:ascii="Times New Roman" w:hAnsi="Times New Roman" w:cs="Times New Roman"/>
          <w:sz w:val="28"/>
          <w:szCs w:val="28"/>
          <w:lang w:val="en-US"/>
        </w:rPr>
        <w:t>Nath R., Rivard M.J., DeWerd L.A. Guidelines by the AAPM and GEC</w:t>
      </w:r>
      <w:r w:rsidRPr="00AB12AF">
        <w:rPr>
          <w:rFonts w:ascii="Cambria Math" w:hAnsi="Cambria Math" w:cs="Cambria Math"/>
          <w:sz w:val="28"/>
          <w:szCs w:val="28"/>
          <w:lang w:val="en-US"/>
        </w:rPr>
        <w:t>‐</w:t>
      </w:r>
      <w:r w:rsidRPr="00AB12AF">
        <w:rPr>
          <w:rFonts w:ascii="Times New Roman" w:hAnsi="Times New Roman" w:cs="Times New Roman"/>
          <w:sz w:val="28"/>
          <w:szCs w:val="28"/>
          <w:lang w:val="en-US"/>
        </w:rPr>
        <w:t>ESTRO on the use of innovative brachytherapy devices and applications: Report of Task Group 167 // International Journal of Medical Physics Research and Practice, 2016, pp. 3178-3205.</w:t>
      </w:r>
    </w:p>
    <w:p w:rsidR="008F460E" w:rsidRPr="00AB12AF" w:rsidRDefault="008F460E" w:rsidP="006663B1">
      <w:pPr>
        <w:pStyle w:val="a3"/>
        <w:numPr>
          <w:ilvl w:val="0"/>
          <w:numId w:val="7"/>
        </w:numPr>
        <w:spacing w:line="360" w:lineRule="auto"/>
        <w:ind w:left="426"/>
        <w:jc w:val="both"/>
        <w:rPr>
          <w:rFonts w:ascii="Times New Roman" w:hAnsi="Times New Roman" w:cs="Times New Roman"/>
          <w:sz w:val="28"/>
          <w:szCs w:val="28"/>
          <w:lang w:val="en-US"/>
        </w:rPr>
      </w:pPr>
      <w:r w:rsidRPr="004969F9">
        <w:rPr>
          <w:rFonts w:ascii="Times New Roman" w:hAnsi="Times New Roman" w:cs="Times New Roman"/>
          <w:sz w:val="28"/>
          <w:szCs w:val="28"/>
          <w:lang w:val="en-US"/>
        </w:rPr>
        <w:t xml:space="preserve"> </w:t>
      </w:r>
      <w:r w:rsidRPr="00AB12AF">
        <w:rPr>
          <w:rFonts w:ascii="Times New Roman" w:hAnsi="Times New Roman" w:cs="Times New Roman"/>
          <w:sz w:val="28"/>
          <w:szCs w:val="28"/>
          <w:lang w:val="en-US"/>
        </w:rPr>
        <w:t>Rong Y., Welsh J.S. Dosimetric and clinical review of helical tomotherapy // Expert Rev Anticancer Ther., 2011, pp. 309-320.</w:t>
      </w:r>
    </w:p>
    <w:p w:rsidR="008F460E" w:rsidRDefault="006663B1" w:rsidP="006663B1">
      <w:pPr>
        <w:pStyle w:val="a3"/>
        <w:numPr>
          <w:ilvl w:val="0"/>
          <w:numId w:val="7"/>
        </w:numPr>
        <w:spacing w:line="360" w:lineRule="auto"/>
        <w:ind w:left="426"/>
        <w:jc w:val="both"/>
        <w:rPr>
          <w:rFonts w:ascii="Times New Roman" w:hAnsi="Times New Roman" w:cs="Times New Roman"/>
          <w:sz w:val="28"/>
          <w:szCs w:val="28"/>
        </w:rPr>
      </w:pPr>
      <w:r w:rsidRPr="00275F4D">
        <w:rPr>
          <w:rFonts w:ascii="Times New Roman" w:hAnsi="Times New Roman" w:cs="Times New Roman"/>
          <w:sz w:val="28"/>
          <w:szCs w:val="28"/>
          <w:lang w:val="en-US"/>
        </w:rPr>
        <w:t xml:space="preserve"> </w:t>
      </w:r>
      <w:r w:rsidR="008F460E" w:rsidRPr="00AB12AF">
        <w:rPr>
          <w:rFonts w:ascii="Times New Roman" w:hAnsi="Times New Roman" w:cs="Times New Roman"/>
          <w:sz w:val="28"/>
          <w:szCs w:val="28"/>
        </w:rPr>
        <w:t>Костылев В.А., Наркевич Б.Я. Медицинская физика. — М.: Медицина, 2008.</w:t>
      </w:r>
    </w:p>
    <w:p w:rsidR="00D83DB4" w:rsidRDefault="00D83DB4" w:rsidP="006663B1">
      <w:pPr>
        <w:pStyle w:val="a3"/>
        <w:numPr>
          <w:ilvl w:val="0"/>
          <w:numId w:val="7"/>
        </w:numPr>
        <w:spacing w:line="360" w:lineRule="auto"/>
        <w:ind w:left="426"/>
        <w:jc w:val="both"/>
        <w:rPr>
          <w:rFonts w:ascii="Times New Roman" w:hAnsi="Times New Roman" w:cs="Times New Roman"/>
          <w:sz w:val="28"/>
          <w:szCs w:val="28"/>
          <w:lang w:val="en-US"/>
        </w:rPr>
      </w:pPr>
      <w:r w:rsidRPr="00521658">
        <w:rPr>
          <w:rFonts w:ascii="Times New Roman" w:hAnsi="Times New Roman" w:cs="Times New Roman"/>
          <w:sz w:val="28"/>
          <w:szCs w:val="28"/>
        </w:rPr>
        <w:t xml:space="preserve"> </w:t>
      </w:r>
      <w:r w:rsidRPr="00D83DB4">
        <w:rPr>
          <w:rFonts w:ascii="Times New Roman" w:hAnsi="Times New Roman" w:cs="Times New Roman"/>
          <w:sz w:val="28"/>
          <w:szCs w:val="28"/>
          <w:lang w:val="en-US"/>
        </w:rPr>
        <w:t xml:space="preserve">Cherry </w:t>
      </w:r>
      <w:r>
        <w:rPr>
          <w:rFonts w:ascii="Times New Roman" w:hAnsi="Times New Roman" w:cs="Times New Roman"/>
          <w:sz w:val="28"/>
          <w:szCs w:val="28"/>
          <w:lang w:val="en-US"/>
        </w:rPr>
        <w:t>P.</w:t>
      </w:r>
      <w:r w:rsidRPr="00D83DB4">
        <w:rPr>
          <w:rFonts w:ascii="Times New Roman" w:hAnsi="Times New Roman" w:cs="Times New Roman"/>
          <w:sz w:val="28"/>
          <w:szCs w:val="28"/>
          <w:lang w:val="en-US"/>
        </w:rPr>
        <w:t>, Duxbury A</w:t>
      </w:r>
      <w:r>
        <w:rPr>
          <w:rFonts w:ascii="Times New Roman" w:hAnsi="Times New Roman" w:cs="Times New Roman"/>
          <w:sz w:val="28"/>
          <w:szCs w:val="28"/>
          <w:lang w:val="en-US"/>
        </w:rPr>
        <w:t>.</w:t>
      </w:r>
      <w:r w:rsidRPr="00D83DB4">
        <w:rPr>
          <w:rFonts w:ascii="Times New Roman" w:hAnsi="Times New Roman" w:cs="Times New Roman"/>
          <w:sz w:val="28"/>
          <w:szCs w:val="28"/>
          <w:lang w:val="en-US"/>
        </w:rPr>
        <w:t xml:space="preserve"> M.</w:t>
      </w:r>
      <w:r w:rsidRPr="00D83DB4">
        <w:rPr>
          <w:lang w:val="en-US"/>
        </w:rPr>
        <w:t xml:space="preserve"> </w:t>
      </w:r>
      <w:r w:rsidRPr="00D83DB4">
        <w:rPr>
          <w:rFonts w:ascii="Times New Roman" w:hAnsi="Times New Roman" w:cs="Times New Roman"/>
          <w:sz w:val="28"/>
          <w:szCs w:val="28"/>
          <w:lang w:val="en-US"/>
        </w:rPr>
        <w:t>Practical Radiotherapy: Physics and Equipment, 2nd Edition</w:t>
      </w:r>
      <w:r>
        <w:rPr>
          <w:rFonts w:ascii="Times New Roman" w:hAnsi="Times New Roman" w:cs="Times New Roman"/>
          <w:sz w:val="28"/>
          <w:szCs w:val="28"/>
          <w:lang w:val="en-US"/>
        </w:rPr>
        <w:t xml:space="preserve">. </w:t>
      </w:r>
      <w:r w:rsidRPr="00D83DB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83DB4">
        <w:rPr>
          <w:rFonts w:ascii="Times New Roman" w:hAnsi="Times New Roman" w:cs="Times New Roman"/>
          <w:sz w:val="28"/>
          <w:szCs w:val="28"/>
          <w:lang w:val="en-US"/>
        </w:rPr>
        <w:t>Wiley</w:t>
      </w:r>
      <w:r>
        <w:rPr>
          <w:rFonts w:ascii="Times New Roman" w:hAnsi="Times New Roman" w:cs="Times New Roman"/>
          <w:sz w:val="28"/>
          <w:szCs w:val="28"/>
          <w:lang w:val="en-US"/>
        </w:rPr>
        <w:t>, 2009, pp.302.</w:t>
      </w:r>
    </w:p>
    <w:p w:rsidR="00D83DB4" w:rsidRDefault="00D83DB4" w:rsidP="006663B1">
      <w:pPr>
        <w:pStyle w:val="a3"/>
        <w:numPr>
          <w:ilvl w:val="0"/>
          <w:numId w:val="7"/>
        </w:numPr>
        <w:spacing w:line="360" w:lineRule="auto"/>
        <w:ind w:left="426"/>
        <w:jc w:val="both"/>
        <w:rPr>
          <w:rFonts w:ascii="Times New Roman" w:hAnsi="Times New Roman" w:cs="Times New Roman"/>
          <w:sz w:val="28"/>
          <w:szCs w:val="28"/>
        </w:rPr>
      </w:pPr>
      <w:r w:rsidRPr="00521658">
        <w:rPr>
          <w:rFonts w:ascii="Times New Roman" w:hAnsi="Times New Roman" w:cs="Times New Roman"/>
          <w:sz w:val="28"/>
          <w:szCs w:val="28"/>
          <w:lang w:val="en-US"/>
        </w:rPr>
        <w:t xml:space="preserve"> </w:t>
      </w:r>
      <w:r w:rsidRPr="00AB12AF">
        <w:rPr>
          <w:rFonts w:ascii="Times New Roman" w:hAnsi="Times New Roman" w:cs="Times New Roman"/>
          <w:sz w:val="28"/>
          <w:szCs w:val="28"/>
        </w:rPr>
        <w:t>Купленников Э.Л., Довбня А.Н., Телегин Ю.Н. и др. Пучки нейтронов для терапии — Национальный научный центр «Харьковский физико-технический институт», Харьков, 2011. — С.36.</w:t>
      </w:r>
    </w:p>
    <w:p w:rsidR="00A012DC" w:rsidRPr="00AB12AF" w:rsidRDefault="006663B1" w:rsidP="006663B1">
      <w:pPr>
        <w:pStyle w:val="a3"/>
        <w:numPr>
          <w:ilvl w:val="0"/>
          <w:numId w:val="7"/>
        </w:numPr>
        <w:spacing w:line="360" w:lineRule="auto"/>
        <w:ind w:left="426"/>
        <w:jc w:val="both"/>
        <w:rPr>
          <w:rFonts w:ascii="Times New Roman" w:hAnsi="Times New Roman" w:cs="Times New Roman"/>
          <w:sz w:val="28"/>
          <w:szCs w:val="28"/>
          <w:lang w:val="en-US"/>
        </w:rPr>
      </w:pPr>
      <w:r w:rsidRPr="00275F4D">
        <w:rPr>
          <w:rFonts w:ascii="Times New Roman" w:hAnsi="Times New Roman" w:cs="Times New Roman"/>
          <w:sz w:val="28"/>
          <w:szCs w:val="28"/>
        </w:rPr>
        <w:t xml:space="preserve"> </w:t>
      </w:r>
      <w:proofErr w:type="spellStart"/>
      <w:r w:rsidR="00A012DC" w:rsidRPr="00AB12AF">
        <w:rPr>
          <w:rFonts w:ascii="Times New Roman" w:hAnsi="Times New Roman" w:cs="Times New Roman"/>
          <w:sz w:val="28"/>
          <w:szCs w:val="28"/>
          <w:lang w:val="en-US"/>
        </w:rPr>
        <w:t>Baskar</w:t>
      </w:r>
      <w:proofErr w:type="spellEnd"/>
      <w:r w:rsidR="00A012DC" w:rsidRPr="00AB12AF">
        <w:rPr>
          <w:rFonts w:ascii="Times New Roman" w:hAnsi="Times New Roman" w:cs="Times New Roman"/>
          <w:sz w:val="28"/>
          <w:szCs w:val="28"/>
          <w:lang w:val="en-US"/>
        </w:rPr>
        <w:t xml:space="preserve"> R., Lee K.A., Yeo R., Yeoh K.W. Cancer and radiation therapy: current advances and future directions // Int J Med Sci, 2012, pp.193-199.</w:t>
      </w:r>
    </w:p>
    <w:p w:rsidR="00A012DC" w:rsidRPr="00A012DC" w:rsidRDefault="00A012DC" w:rsidP="006663B1">
      <w:pPr>
        <w:pStyle w:val="a3"/>
        <w:numPr>
          <w:ilvl w:val="0"/>
          <w:numId w:val="7"/>
        </w:numPr>
        <w:spacing w:line="360" w:lineRule="auto"/>
        <w:ind w:left="426"/>
        <w:jc w:val="both"/>
        <w:rPr>
          <w:rFonts w:ascii="Times New Roman" w:hAnsi="Times New Roman" w:cs="Times New Roman"/>
          <w:sz w:val="28"/>
          <w:szCs w:val="28"/>
          <w:lang w:val="en-US"/>
        </w:rPr>
      </w:pPr>
      <w:r w:rsidRPr="004969F9">
        <w:rPr>
          <w:rFonts w:ascii="Times New Roman" w:hAnsi="Times New Roman" w:cs="Times New Roman"/>
          <w:sz w:val="28"/>
          <w:szCs w:val="28"/>
          <w:lang w:val="en-US"/>
        </w:rPr>
        <w:t xml:space="preserve"> </w:t>
      </w:r>
      <w:r w:rsidRPr="00AB12AF">
        <w:rPr>
          <w:rFonts w:ascii="Times New Roman" w:hAnsi="Times New Roman" w:cs="Times New Roman"/>
          <w:sz w:val="28"/>
          <w:szCs w:val="28"/>
          <w:lang w:val="en-US"/>
        </w:rPr>
        <w:t>Garibaldi C., Jereczek-Fossa B.A., Marvaso G., et al. Recent advances in radiation oncology // Ecancermedicalscience, 2017, pp.785-795.</w:t>
      </w:r>
    </w:p>
    <w:sectPr w:rsidR="00A012DC" w:rsidRPr="00A012DC" w:rsidSect="007B3C7B">
      <w:footerReference w:type="default" r:id="rId88"/>
      <w:footerReference w:type="first" r:id="rId89"/>
      <w:pgSz w:w="11906" w:h="16838"/>
      <w:pgMar w:top="1134" w:right="1134" w:bottom="1134" w:left="1134"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E12" w:rsidRDefault="006F3E12" w:rsidP="00C5354D">
      <w:pPr>
        <w:spacing w:after="0" w:line="240" w:lineRule="auto"/>
      </w:pPr>
      <w:r>
        <w:separator/>
      </w:r>
    </w:p>
  </w:endnote>
  <w:endnote w:type="continuationSeparator" w:id="0">
    <w:p w:rsidR="006F3E12" w:rsidRDefault="006F3E12" w:rsidP="00C5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7067"/>
      <w:docPartObj>
        <w:docPartGallery w:val="Page Numbers (Bottom of Page)"/>
        <w:docPartUnique/>
      </w:docPartObj>
    </w:sdtPr>
    <w:sdtContent>
      <w:p w:rsidR="006F3E12" w:rsidRPr="007B3C7B" w:rsidRDefault="006F3E12">
        <w:pPr>
          <w:pStyle w:val="ae"/>
          <w:jc w:val="right"/>
        </w:pPr>
        <w:r w:rsidRPr="007B3C7B">
          <w:fldChar w:fldCharType="begin"/>
        </w:r>
        <w:r w:rsidRPr="007B3C7B">
          <w:instrText>PAGE   \* MERGEFORMAT</w:instrText>
        </w:r>
        <w:r w:rsidRPr="007B3C7B">
          <w:fldChar w:fldCharType="separate"/>
        </w:r>
        <w:r w:rsidR="00F73ADA">
          <w:rPr>
            <w:noProof/>
          </w:rPr>
          <w:t>90</w:t>
        </w:r>
        <w:r w:rsidRPr="007B3C7B">
          <w:fldChar w:fldCharType="end"/>
        </w:r>
      </w:p>
    </w:sdtContent>
  </w:sdt>
  <w:p w:rsidR="006F3E12" w:rsidRDefault="006F3E1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341137"/>
      <w:docPartObj>
        <w:docPartGallery w:val="Page Numbers (Bottom of Page)"/>
        <w:docPartUnique/>
      </w:docPartObj>
    </w:sdtPr>
    <w:sdtContent>
      <w:p w:rsidR="006F3E12" w:rsidRDefault="006F3E12">
        <w:pPr>
          <w:pStyle w:val="ae"/>
          <w:jc w:val="right"/>
        </w:pPr>
        <w:r>
          <w:fldChar w:fldCharType="begin"/>
        </w:r>
        <w:r>
          <w:instrText>PAGE   \* MERGEFORMAT</w:instrText>
        </w:r>
        <w:r>
          <w:fldChar w:fldCharType="separate"/>
        </w:r>
        <w:r w:rsidR="00835F78">
          <w:rPr>
            <w:noProof/>
          </w:rPr>
          <w:t>3</w:t>
        </w:r>
        <w:r>
          <w:fldChar w:fldCharType="end"/>
        </w:r>
      </w:p>
    </w:sdtContent>
  </w:sdt>
  <w:p w:rsidR="006F3E12" w:rsidRDefault="006F3E1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E12" w:rsidRDefault="006F3E12" w:rsidP="00C5354D">
      <w:pPr>
        <w:spacing w:after="0" w:line="240" w:lineRule="auto"/>
      </w:pPr>
      <w:r>
        <w:separator/>
      </w:r>
    </w:p>
  </w:footnote>
  <w:footnote w:type="continuationSeparator" w:id="0">
    <w:p w:rsidR="006F3E12" w:rsidRDefault="006F3E12" w:rsidP="00C535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6FF"/>
    <w:multiLevelType w:val="hybridMultilevel"/>
    <w:tmpl w:val="8968DA54"/>
    <w:lvl w:ilvl="0" w:tplc="DA5E09D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
    <w:nsid w:val="04696123"/>
    <w:multiLevelType w:val="hybridMultilevel"/>
    <w:tmpl w:val="AEA44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951C1"/>
    <w:multiLevelType w:val="hybridMultilevel"/>
    <w:tmpl w:val="364C88F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
    <w:nsid w:val="0C5A194C"/>
    <w:multiLevelType w:val="hybridMultilevel"/>
    <w:tmpl w:val="4F22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A4879"/>
    <w:multiLevelType w:val="hybridMultilevel"/>
    <w:tmpl w:val="B656B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217FBF"/>
    <w:multiLevelType w:val="hybridMultilevel"/>
    <w:tmpl w:val="C708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86C8D"/>
    <w:multiLevelType w:val="hybridMultilevel"/>
    <w:tmpl w:val="7D2EA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34437"/>
    <w:multiLevelType w:val="hybridMultilevel"/>
    <w:tmpl w:val="58ECC2CE"/>
    <w:lvl w:ilvl="0" w:tplc="0B729414">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075F8E"/>
    <w:multiLevelType w:val="hybridMultilevel"/>
    <w:tmpl w:val="39F62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140322E"/>
    <w:multiLevelType w:val="hybridMultilevel"/>
    <w:tmpl w:val="8818642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
    <w:nsid w:val="316F1F01"/>
    <w:multiLevelType w:val="hybridMultilevel"/>
    <w:tmpl w:val="1BA60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DF2282"/>
    <w:multiLevelType w:val="multilevel"/>
    <w:tmpl w:val="0BE463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4FA1A51"/>
    <w:multiLevelType w:val="hybridMultilevel"/>
    <w:tmpl w:val="A7C841F4"/>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13">
    <w:nsid w:val="38556376"/>
    <w:multiLevelType w:val="hybridMultilevel"/>
    <w:tmpl w:val="81AE98EC"/>
    <w:lvl w:ilvl="0" w:tplc="6954325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685701"/>
    <w:multiLevelType w:val="hybridMultilevel"/>
    <w:tmpl w:val="3880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C47D86"/>
    <w:multiLevelType w:val="hybridMultilevel"/>
    <w:tmpl w:val="ADE48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C475EF"/>
    <w:multiLevelType w:val="hybridMultilevel"/>
    <w:tmpl w:val="25A8E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0FF158C"/>
    <w:multiLevelType w:val="hybridMultilevel"/>
    <w:tmpl w:val="61C411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737CAA"/>
    <w:multiLevelType w:val="hybridMultilevel"/>
    <w:tmpl w:val="9DFE9AD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646B22FC"/>
    <w:multiLevelType w:val="hybridMultilevel"/>
    <w:tmpl w:val="A64C3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AF5C20"/>
    <w:multiLevelType w:val="hybridMultilevel"/>
    <w:tmpl w:val="ED20A8B8"/>
    <w:lvl w:ilvl="0" w:tplc="2CFADEDE">
      <w:start w:val="1"/>
      <w:numFmt w:val="bullet"/>
      <w:lvlText w:val="•"/>
      <w:lvlJc w:val="left"/>
      <w:pPr>
        <w:tabs>
          <w:tab w:val="num" w:pos="720"/>
        </w:tabs>
        <w:ind w:left="720" w:hanging="360"/>
      </w:pPr>
      <w:rPr>
        <w:rFonts w:ascii="Arial" w:hAnsi="Arial" w:hint="default"/>
      </w:rPr>
    </w:lvl>
    <w:lvl w:ilvl="1" w:tplc="7AD843A8" w:tentative="1">
      <w:start w:val="1"/>
      <w:numFmt w:val="bullet"/>
      <w:lvlText w:val="•"/>
      <w:lvlJc w:val="left"/>
      <w:pPr>
        <w:tabs>
          <w:tab w:val="num" w:pos="1440"/>
        </w:tabs>
        <w:ind w:left="1440" w:hanging="360"/>
      </w:pPr>
      <w:rPr>
        <w:rFonts w:ascii="Arial" w:hAnsi="Arial" w:hint="default"/>
      </w:rPr>
    </w:lvl>
    <w:lvl w:ilvl="2" w:tplc="0DD63A0C" w:tentative="1">
      <w:start w:val="1"/>
      <w:numFmt w:val="bullet"/>
      <w:lvlText w:val="•"/>
      <w:lvlJc w:val="left"/>
      <w:pPr>
        <w:tabs>
          <w:tab w:val="num" w:pos="2160"/>
        </w:tabs>
        <w:ind w:left="2160" w:hanging="360"/>
      </w:pPr>
      <w:rPr>
        <w:rFonts w:ascii="Arial" w:hAnsi="Arial" w:hint="default"/>
      </w:rPr>
    </w:lvl>
    <w:lvl w:ilvl="3" w:tplc="58845D2C" w:tentative="1">
      <w:start w:val="1"/>
      <w:numFmt w:val="bullet"/>
      <w:lvlText w:val="•"/>
      <w:lvlJc w:val="left"/>
      <w:pPr>
        <w:tabs>
          <w:tab w:val="num" w:pos="2880"/>
        </w:tabs>
        <w:ind w:left="2880" w:hanging="360"/>
      </w:pPr>
      <w:rPr>
        <w:rFonts w:ascii="Arial" w:hAnsi="Arial" w:hint="default"/>
      </w:rPr>
    </w:lvl>
    <w:lvl w:ilvl="4" w:tplc="D2605F04" w:tentative="1">
      <w:start w:val="1"/>
      <w:numFmt w:val="bullet"/>
      <w:lvlText w:val="•"/>
      <w:lvlJc w:val="left"/>
      <w:pPr>
        <w:tabs>
          <w:tab w:val="num" w:pos="3600"/>
        </w:tabs>
        <w:ind w:left="3600" w:hanging="360"/>
      </w:pPr>
      <w:rPr>
        <w:rFonts w:ascii="Arial" w:hAnsi="Arial" w:hint="default"/>
      </w:rPr>
    </w:lvl>
    <w:lvl w:ilvl="5" w:tplc="820A5C70" w:tentative="1">
      <w:start w:val="1"/>
      <w:numFmt w:val="bullet"/>
      <w:lvlText w:val="•"/>
      <w:lvlJc w:val="left"/>
      <w:pPr>
        <w:tabs>
          <w:tab w:val="num" w:pos="4320"/>
        </w:tabs>
        <w:ind w:left="4320" w:hanging="360"/>
      </w:pPr>
      <w:rPr>
        <w:rFonts w:ascii="Arial" w:hAnsi="Arial" w:hint="default"/>
      </w:rPr>
    </w:lvl>
    <w:lvl w:ilvl="6" w:tplc="9FF296A2" w:tentative="1">
      <w:start w:val="1"/>
      <w:numFmt w:val="bullet"/>
      <w:lvlText w:val="•"/>
      <w:lvlJc w:val="left"/>
      <w:pPr>
        <w:tabs>
          <w:tab w:val="num" w:pos="5040"/>
        </w:tabs>
        <w:ind w:left="5040" w:hanging="360"/>
      </w:pPr>
      <w:rPr>
        <w:rFonts w:ascii="Arial" w:hAnsi="Arial" w:hint="default"/>
      </w:rPr>
    </w:lvl>
    <w:lvl w:ilvl="7" w:tplc="384E588E" w:tentative="1">
      <w:start w:val="1"/>
      <w:numFmt w:val="bullet"/>
      <w:lvlText w:val="•"/>
      <w:lvlJc w:val="left"/>
      <w:pPr>
        <w:tabs>
          <w:tab w:val="num" w:pos="5760"/>
        </w:tabs>
        <w:ind w:left="5760" w:hanging="360"/>
      </w:pPr>
      <w:rPr>
        <w:rFonts w:ascii="Arial" w:hAnsi="Arial" w:hint="default"/>
      </w:rPr>
    </w:lvl>
    <w:lvl w:ilvl="8" w:tplc="95123BDA" w:tentative="1">
      <w:start w:val="1"/>
      <w:numFmt w:val="bullet"/>
      <w:lvlText w:val="•"/>
      <w:lvlJc w:val="left"/>
      <w:pPr>
        <w:tabs>
          <w:tab w:val="num" w:pos="6480"/>
        </w:tabs>
        <w:ind w:left="6480" w:hanging="360"/>
      </w:pPr>
      <w:rPr>
        <w:rFonts w:ascii="Arial" w:hAnsi="Arial" w:hint="default"/>
      </w:rPr>
    </w:lvl>
  </w:abstractNum>
  <w:abstractNum w:abstractNumId="21">
    <w:nsid w:val="650D5D49"/>
    <w:multiLevelType w:val="hybridMultilevel"/>
    <w:tmpl w:val="0304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73476F"/>
    <w:multiLevelType w:val="hybridMultilevel"/>
    <w:tmpl w:val="14ECF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7D27FE8"/>
    <w:multiLevelType w:val="hybridMultilevel"/>
    <w:tmpl w:val="7CEE564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797021C8"/>
    <w:multiLevelType w:val="hybridMultilevel"/>
    <w:tmpl w:val="582849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16"/>
  </w:num>
  <w:num w:numId="3">
    <w:abstractNumId w:val="4"/>
  </w:num>
  <w:num w:numId="4">
    <w:abstractNumId w:val="21"/>
  </w:num>
  <w:num w:numId="5">
    <w:abstractNumId w:val="8"/>
  </w:num>
  <w:num w:numId="6">
    <w:abstractNumId w:val="15"/>
  </w:num>
  <w:num w:numId="7">
    <w:abstractNumId w:val="7"/>
  </w:num>
  <w:num w:numId="8">
    <w:abstractNumId w:val="11"/>
  </w:num>
  <w:num w:numId="9">
    <w:abstractNumId w:val="20"/>
  </w:num>
  <w:num w:numId="10">
    <w:abstractNumId w:val="9"/>
  </w:num>
  <w:num w:numId="11">
    <w:abstractNumId w:val="2"/>
  </w:num>
  <w:num w:numId="12">
    <w:abstractNumId w:val="0"/>
  </w:num>
  <w:num w:numId="13">
    <w:abstractNumId w:val="13"/>
  </w:num>
  <w:num w:numId="14">
    <w:abstractNumId w:val="23"/>
  </w:num>
  <w:num w:numId="15">
    <w:abstractNumId w:val="18"/>
  </w:num>
  <w:num w:numId="16">
    <w:abstractNumId w:val="6"/>
  </w:num>
  <w:num w:numId="17">
    <w:abstractNumId w:val="10"/>
  </w:num>
  <w:num w:numId="18">
    <w:abstractNumId w:val="12"/>
  </w:num>
  <w:num w:numId="19">
    <w:abstractNumId w:val="14"/>
  </w:num>
  <w:num w:numId="20">
    <w:abstractNumId w:val="22"/>
  </w:num>
  <w:num w:numId="21">
    <w:abstractNumId w:val="1"/>
  </w:num>
  <w:num w:numId="22">
    <w:abstractNumId w:val="19"/>
  </w:num>
  <w:num w:numId="23">
    <w:abstractNumId w:val="17"/>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934"/>
    <w:rsid w:val="00002084"/>
    <w:rsid w:val="0000559C"/>
    <w:rsid w:val="00005D88"/>
    <w:rsid w:val="00006527"/>
    <w:rsid w:val="00007205"/>
    <w:rsid w:val="00010593"/>
    <w:rsid w:val="000170BC"/>
    <w:rsid w:val="00026378"/>
    <w:rsid w:val="000265B9"/>
    <w:rsid w:val="00033396"/>
    <w:rsid w:val="0003501F"/>
    <w:rsid w:val="00036677"/>
    <w:rsid w:val="00040B00"/>
    <w:rsid w:val="000477BD"/>
    <w:rsid w:val="00047A18"/>
    <w:rsid w:val="000508B8"/>
    <w:rsid w:val="00054877"/>
    <w:rsid w:val="00057F08"/>
    <w:rsid w:val="000626E4"/>
    <w:rsid w:val="000628A2"/>
    <w:rsid w:val="00062A43"/>
    <w:rsid w:val="00062F74"/>
    <w:rsid w:val="0006375F"/>
    <w:rsid w:val="000668E4"/>
    <w:rsid w:val="00071E21"/>
    <w:rsid w:val="00075720"/>
    <w:rsid w:val="00076D9C"/>
    <w:rsid w:val="00080F4A"/>
    <w:rsid w:val="00082F8B"/>
    <w:rsid w:val="0008517E"/>
    <w:rsid w:val="0009292A"/>
    <w:rsid w:val="00094280"/>
    <w:rsid w:val="00095EDC"/>
    <w:rsid w:val="00096C79"/>
    <w:rsid w:val="000A342E"/>
    <w:rsid w:val="000B02BE"/>
    <w:rsid w:val="000B0835"/>
    <w:rsid w:val="000B0A08"/>
    <w:rsid w:val="000B2E10"/>
    <w:rsid w:val="000B4AB1"/>
    <w:rsid w:val="000B6FC0"/>
    <w:rsid w:val="000C2412"/>
    <w:rsid w:val="000C324E"/>
    <w:rsid w:val="000C4305"/>
    <w:rsid w:val="000C4EA3"/>
    <w:rsid w:val="000C7821"/>
    <w:rsid w:val="000C7E90"/>
    <w:rsid w:val="000D21A6"/>
    <w:rsid w:val="000D2B1F"/>
    <w:rsid w:val="000D33E8"/>
    <w:rsid w:val="000D6A40"/>
    <w:rsid w:val="000E7FA8"/>
    <w:rsid w:val="000F0575"/>
    <w:rsid w:val="000F229F"/>
    <w:rsid w:val="001109E0"/>
    <w:rsid w:val="00110ACB"/>
    <w:rsid w:val="001119A0"/>
    <w:rsid w:val="00112DD0"/>
    <w:rsid w:val="00113044"/>
    <w:rsid w:val="00114A63"/>
    <w:rsid w:val="00116C14"/>
    <w:rsid w:val="0012115A"/>
    <w:rsid w:val="00121D93"/>
    <w:rsid w:val="00130F30"/>
    <w:rsid w:val="00131BEF"/>
    <w:rsid w:val="00136D71"/>
    <w:rsid w:val="0014295E"/>
    <w:rsid w:val="00145A92"/>
    <w:rsid w:val="00147D3D"/>
    <w:rsid w:val="00151BF6"/>
    <w:rsid w:val="001531C3"/>
    <w:rsid w:val="00154209"/>
    <w:rsid w:val="00157AF7"/>
    <w:rsid w:val="00162203"/>
    <w:rsid w:val="001647BB"/>
    <w:rsid w:val="00164B6D"/>
    <w:rsid w:val="00164E0F"/>
    <w:rsid w:val="00164EE0"/>
    <w:rsid w:val="001752C2"/>
    <w:rsid w:val="00181FD9"/>
    <w:rsid w:val="0018656D"/>
    <w:rsid w:val="00187FB7"/>
    <w:rsid w:val="001914FB"/>
    <w:rsid w:val="00193A39"/>
    <w:rsid w:val="00194376"/>
    <w:rsid w:val="00194903"/>
    <w:rsid w:val="001971E2"/>
    <w:rsid w:val="001A0DE3"/>
    <w:rsid w:val="001A2ECE"/>
    <w:rsid w:val="001B0099"/>
    <w:rsid w:val="001B0208"/>
    <w:rsid w:val="001B27F7"/>
    <w:rsid w:val="001C4F37"/>
    <w:rsid w:val="001C63C5"/>
    <w:rsid w:val="001C7AA2"/>
    <w:rsid w:val="001D183F"/>
    <w:rsid w:val="001D1EDA"/>
    <w:rsid w:val="001D3D52"/>
    <w:rsid w:val="001D4E0F"/>
    <w:rsid w:val="001D5C06"/>
    <w:rsid w:val="001D636B"/>
    <w:rsid w:val="001D653D"/>
    <w:rsid w:val="001D7CA6"/>
    <w:rsid w:val="001E6571"/>
    <w:rsid w:val="001E6A84"/>
    <w:rsid w:val="001F106C"/>
    <w:rsid w:val="001F2F01"/>
    <w:rsid w:val="001F7988"/>
    <w:rsid w:val="00201239"/>
    <w:rsid w:val="002041C9"/>
    <w:rsid w:val="002058C4"/>
    <w:rsid w:val="002074B8"/>
    <w:rsid w:val="0021258D"/>
    <w:rsid w:val="00216217"/>
    <w:rsid w:val="00217FF6"/>
    <w:rsid w:val="00223059"/>
    <w:rsid w:val="00225D65"/>
    <w:rsid w:val="00231CB8"/>
    <w:rsid w:val="002336A3"/>
    <w:rsid w:val="002378FE"/>
    <w:rsid w:val="00237C05"/>
    <w:rsid w:val="00241176"/>
    <w:rsid w:val="002416CB"/>
    <w:rsid w:val="0024187A"/>
    <w:rsid w:val="00241A5A"/>
    <w:rsid w:val="00244C51"/>
    <w:rsid w:val="00245F31"/>
    <w:rsid w:val="00250B6C"/>
    <w:rsid w:val="00251082"/>
    <w:rsid w:val="00252806"/>
    <w:rsid w:val="00253CA2"/>
    <w:rsid w:val="002617DE"/>
    <w:rsid w:val="002621B7"/>
    <w:rsid w:val="0026727D"/>
    <w:rsid w:val="00267458"/>
    <w:rsid w:val="00272E46"/>
    <w:rsid w:val="002743E7"/>
    <w:rsid w:val="00275F4D"/>
    <w:rsid w:val="002767B8"/>
    <w:rsid w:val="00277AA1"/>
    <w:rsid w:val="0028036F"/>
    <w:rsid w:val="00282048"/>
    <w:rsid w:val="00284EE2"/>
    <w:rsid w:val="002878DE"/>
    <w:rsid w:val="00292AC2"/>
    <w:rsid w:val="00294986"/>
    <w:rsid w:val="002951FD"/>
    <w:rsid w:val="002A184E"/>
    <w:rsid w:val="002A2AE4"/>
    <w:rsid w:val="002A5420"/>
    <w:rsid w:val="002B1E15"/>
    <w:rsid w:val="002B2B5B"/>
    <w:rsid w:val="002B36EC"/>
    <w:rsid w:val="002B544A"/>
    <w:rsid w:val="002B5DA2"/>
    <w:rsid w:val="002B7586"/>
    <w:rsid w:val="002C135D"/>
    <w:rsid w:val="002C338F"/>
    <w:rsid w:val="002D099A"/>
    <w:rsid w:val="002D3668"/>
    <w:rsid w:val="002D4E09"/>
    <w:rsid w:val="002E090D"/>
    <w:rsid w:val="002E5535"/>
    <w:rsid w:val="002E5CBC"/>
    <w:rsid w:val="002F3CF6"/>
    <w:rsid w:val="002F7E90"/>
    <w:rsid w:val="0030199D"/>
    <w:rsid w:val="003036DD"/>
    <w:rsid w:val="003075ED"/>
    <w:rsid w:val="003153B5"/>
    <w:rsid w:val="00315FEC"/>
    <w:rsid w:val="003177E8"/>
    <w:rsid w:val="003214DD"/>
    <w:rsid w:val="00321C6E"/>
    <w:rsid w:val="00322FBA"/>
    <w:rsid w:val="00323EE0"/>
    <w:rsid w:val="00324085"/>
    <w:rsid w:val="00324C9C"/>
    <w:rsid w:val="00325C32"/>
    <w:rsid w:val="003312CB"/>
    <w:rsid w:val="00336FC4"/>
    <w:rsid w:val="003436EC"/>
    <w:rsid w:val="00345B2E"/>
    <w:rsid w:val="003508D9"/>
    <w:rsid w:val="00357B55"/>
    <w:rsid w:val="003606D7"/>
    <w:rsid w:val="003613DE"/>
    <w:rsid w:val="003642D9"/>
    <w:rsid w:val="0037212E"/>
    <w:rsid w:val="00373FD1"/>
    <w:rsid w:val="00380143"/>
    <w:rsid w:val="00381835"/>
    <w:rsid w:val="00382B7C"/>
    <w:rsid w:val="00390E84"/>
    <w:rsid w:val="00390FD2"/>
    <w:rsid w:val="00391CFB"/>
    <w:rsid w:val="00391E58"/>
    <w:rsid w:val="0039269F"/>
    <w:rsid w:val="00393E6D"/>
    <w:rsid w:val="00394CCC"/>
    <w:rsid w:val="003A0120"/>
    <w:rsid w:val="003A241E"/>
    <w:rsid w:val="003A2DF5"/>
    <w:rsid w:val="003A3973"/>
    <w:rsid w:val="003A504D"/>
    <w:rsid w:val="003A55C4"/>
    <w:rsid w:val="003A7B86"/>
    <w:rsid w:val="003A7F2C"/>
    <w:rsid w:val="003B09BA"/>
    <w:rsid w:val="003B14FE"/>
    <w:rsid w:val="003B6B38"/>
    <w:rsid w:val="003B7656"/>
    <w:rsid w:val="003C12B0"/>
    <w:rsid w:val="003C2C25"/>
    <w:rsid w:val="003C468D"/>
    <w:rsid w:val="003C4716"/>
    <w:rsid w:val="003C5575"/>
    <w:rsid w:val="003D3021"/>
    <w:rsid w:val="003D4B11"/>
    <w:rsid w:val="003D7058"/>
    <w:rsid w:val="003E3FE6"/>
    <w:rsid w:val="003E4444"/>
    <w:rsid w:val="003E4583"/>
    <w:rsid w:val="003E78ED"/>
    <w:rsid w:val="003F39BF"/>
    <w:rsid w:val="003F3A1F"/>
    <w:rsid w:val="003F4825"/>
    <w:rsid w:val="003F4959"/>
    <w:rsid w:val="003F5311"/>
    <w:rsid w:val="003F750A"/>
    <w:rsid w:val="003F773F"/>
    <w:rsid w:val="00402A6D"/>
    <w:rsid w:val="004053CC"/>
    <w:rsid w:val="00407767"/>
    <w:rsid w:val="004135F3"/>
    <w:rsid w:val="00413C2A"/>
    <w:rsid w:val="00416BD8"/>
    <w:rsid w:val="00420679"/>
    <w:rsid w:val="00420829"/>
    <w:rsid w:val="0042296E"/>
    <w:rsid w:val="00424D11"/>
    <w:rsid w:val="00427D64"/>
    <w:rsid w:val="00433F27"/>
    <w:rsid w:val="004351E5"/>
    <w:rsid w:val="00435FEF"/>
    <w:rsid w:val="00437308"/>
    <w:rsid w:val="00437381"/>
    <w:rsid w:val="0044080E"/>
    <w:rsid w:val="004413E9"/>
    <w:rsid w:val="004434F6"/>
    <w:rsid w:val="00444357"/>
    <w:rsid w:val="004466A8"/>
    <w:rsid w:val="00460A0D"/>
    <w:rsid w:val="00462568"/>
    <w:rsid w:val="004647F8"/>
    <w:rsid w:val="00470E4A"/>
    <w:rsid w:val="00486A2B"/>
    <w:rsid w:val="004908C9"/>
    <w:rsid w:val="004954A4"/>
    <w:rsid w:val="004958C2"/>
    <w:rsid w:val="0049733B"/>
    <w:rsid w:val="004A28C1"/>
    <w:rsid w:val="004A31BF"/>
    <w:rsid w:val="004A4A70"/>
    <w:rsid w:val="004A4D48"/>
    <w:rsid w:val="004A77B8"/>
    <w:rsid w:val="004A7B8F"/>
    <w:rsid w:val="004B1D0A"/>
    <w:rsid w:val="004B3A99"/>
    <w:rsid w:val="004B5D0E"/>
    <w:rsid w:val="004C24DA"/>
    <w:rsid w:val="004C7420"/>
    <w:rsid w:val="004D016F"/>
    <w:rsid w:val="004D1D3D"/>
    <w:rsid w:val="004D5961"/>
    <w:rsid w:val="004D7060"/>
    <w:rsid w:val="004D7742"/>
    <w:rsid w:val="004E3D7F"/>
    <w:rsid w:val="004E4A21"/>
    <w:rsid w:val="004E649B"/>
    <w:rsid w:val="004E7ADD"/>
    <w:rsid w:val="004E7F30"/>
    <w:rsid w:val="004F745F"/>
    <w:rsid w:val="00500C67"/>
    <w:rsid w:val="0050194E"/>
    <w:rsid w:val="00504B9D"/>
    <w:rsid w:val="00507400"/>
    <w:rsid w:val="00510EFD"/>
    <w:rsid w:val="00513299"/>
    <w:rsid w:val="005174FD"/>
    <w:rsid w:val="00517C56"/>
    <w:rsid w:val="00520DDB"/>
    <w:rsid w:val="00521658"/>
    <w:rsid w:val="00522560"/>
    <w:rsid w:val="005232E9"/>
    <w:rsid w:val="00523ACA"/>
    <w:rsid w:val="0052513C"/>
    <w:rsid w:val="00525AAE"/>
    <w:rsid w:val="00530802"/>
    <w:rsid w:val="005326D1"/>
    <w:rsid w:val="00541A6A"/>
    <w:rsid w:val="005437AD"/>
    <w:rsid w:val="00550DBD"/>
    <w:rsid w:val="00555411"/>
    <w:rsid w:val="00556810"/>
    <w:rsid w:val="005579D1"/>
    <w:rsid w:val="0056652C"/>
    <w:rsid w:val="0056795A"/>
    <w:rsid w:val="00567AE7"/>
    <w:rsid w:val="00567F03"/>
    <w:rsid w:val="00570CE5"/>
    <w:rsid w:val="00572659"/>
    <w:rsid w:val="0057324A"/>
    <w:rsid w:val="005759E4"/>
    <w:rsid w:val="00576E81"/>
    <w:rsid w:val="00577AFA"/>
    <w:rsid w:val="00580A96"/>
    <w:rsid w:val="00581060"/>
    <w:rsid w:val="005812F1"/>
    <w:rsid w:val="00583146"/>
    <w:rsid w:val="00587F87"/>
    <w:rsid w:val="00591486"/>
    <w:rsid w:val="00591E40"/>
    <w:rsid w:val="00595B68"/>
    <w:rsid w:val="005A7A0C"/>
    <w:rsid w:val="005B15DE"/>
    <w:rsid w:val="005C07D5"/>
    <w:rsid w:val="005C2B14"/>
    <w:rsid w:val="005C2BAA"/>
    <w:rsid w:val="005C3BE1"/>
    <w:rsid w:val="005C4E75"/>
    <w:rsid w:val="005C5438"/>
    <w:rsid w:val="005C59CF"/>
    <w:rsid w:val="005D1AEF"/>
    <w:rsid w:val="005D2F0E"/>
    <w:rsid w:val="005D35B3"/>
    <w:rsid w:val="005D5756"/>
    <w:rsid w:val="005E0F61"/>
    <w:rsid w:val="005E2AF0"/>
    <w:rsid w:val="005E31AB"/>
    <w:rsid w:val="005E5F9D"/>
    <w:rsid w:val="005E664D"/>
    <w:rsid w:val="005F3873"/>
    <w:rsid w:val="005F4438"/>
    <w:rsid w:val="005F618C"/>
    <w:rsid w:val="00602288"/>
    <w:rsid w:val="0060395E"/>
    <w:rsid w:val="00603AF7"/>
    <w:rsid w:val="00605FA0"/>
    <w:rsid w:val="00612897"/>
    <w:rsid w:val="00613115"/>
    <w:rsid w:val="00613392"/>
    <w:rsid w:val="0061783B"/>
    <w:rsid w:val="00621423"/>
    <w:rsid w:val="00627D56"/>
    <w:rsid w:val="00631574"/>
    <w:rsid w:val="00635198"/>
    <w:rsid w:val="006373FF"/>
    <w:rsid w:val="0063756B"/>
    <w:rsid w:val="00641982"/>
    <w:rsid w:val="00641B63"/>
    <w:rsid w:val="00644F56"/>
    <w:rsid w:val="00653612"/>
    <w:rsid w:val="006546F8"/>
    <w:rsid w:val="00661FFD"/>
    <w:rsid w:val="00662EB3"/>
    <w:rsid w:val="00665FDE"/>
    <w:rsid w:val="006663B1"/>
    <w:rsid w:val="00667B33"/>
    <w:rsid w:val="00670C71"/>
    <w:rsid w:val="00671207"/>
    <w:rsid w:val="00672822"/>
    <w:rsid w:val="0067330A"/>
    <w:rsid w:val="00674645"/>
    <w:rsid w:val="006772F9"/>
    <w:rsid w:val="006829D1"/>
    <w:rsid w:val="006914BA"/>
    <w:rsid w:val="006A47A0"/>
    <w:rsid w:val="006A575E"/>
    <w:rsid w:val="006A6CEB"/>
    <w:rsid w:val="006A7A66"/>
    <w:rsid w:val="006B2AE7"/>
    <w:rsid w:val="006B364C"/>
    <w:rsid w:val="006B4F1E"/>
    <w:rsid w:val="006B5A63"/>
    <w:rsid w:val="006B7E5D"/>
    <w:rsid w:val="006C03BA"/>
    <w:rsid w:val="006D0705"/>
    <w:rsid w:val="006D2AD0"/>
    <w:rsid w:val="006D3A19"/>
    <w:rsid w:val="006D5515"/>
    <w:rsid w:val="006D674E"/>
    <w:rsid w:val="006E22E3"/>
    <w:rsid w:val="006E3F03"/>
    <w:rsid w:val="006E636C"/>
    <w:rsid w:val="006E6E9B"/>
    <w:rsid w:val="006E7EF2"/>
    <w:rsid w:val="006F127E"/>
    <w:rsid w:val="006F1941"/>
    <w:rsid w:val="006F1D1F"/>
    <w:rsid w:val="006F33BF"/>
    <w:rsid w:val="006F3CA2"/>
    <w:rsid w:val="006F3E12"/>
    <w:rsid w:val="006F64A8"/>
    <w:rsid w:val="006F67DD"/>
    <w:rsid w:val="00701740"/>
    <w:rsid w:val="00706ED7"/>
    <w:rsid w:val="00713AFA"/>
    <w:rsid w:val="00717670"/>
    <w:rsid w:val="00723CCB"/>
    <w:rsid w:val="00725CD0"/>
    <w:rsid w:val="0072776F"/>
    <w:rsid w:val="007277CD"/>
    <w:rsid w:val="00735014"/>
    <w:rsid w:val="00737F0F"/>
    <w:rsid w:val="00740095"/>
    <w:rsid w:val="0074154A"/>
    <w:rsid w:val="00742015"/>
    <w:rsid w:val="007423A9"/>
    <w:rsid w:val="00743F40"/>
    <w:rsid w:val="00744ECA"/>
    <w:rsid w:val="0074502A"/>
    <w:rsid w:val="0074768B"/>
    <w:rsid w:val="0075000D"/>
    <w:rsid w:val="007534BD"/>
    <w:rsid w:val="00761390"/>
    <w:rsid w:val="00761CCD"/>
    <w:rsid w:val="00762D50"/>
    <w:rsid w:val="00765297"/>
    <w:rsid w:val="007654B3"/>
    <w:rsid w:val="00772AE6"/>
    <w:rsid w:val="00773415"/>
    <w:rsid w:val="00775709"/>
    <w:rsid w:val="007762C4"/>
    <w:rsid w:val="007762DE"/>
    <w:rsid w:val="00776E34"/>
    <w:rsid w:val="00777184"/>
    <w:rsid w:val="00777CFF"/>
    <w:rsid w:val="00780E22"/>
    <w:rsid w:val="00781C68"/>
    <w:rsid w:val="007844FB"/>
    <w:rsid w:val="007870FA"/>
    <w:rsid w:val="00792573"/>
    <w:rsid w:val="00794D5E"/>
    <w:rsid w:val="00796276"/>
    <w:rsid w:val="00796F0A"/>
    <w:rsid w:val="007A448B"/>
    <w:rsid w:val="007A6D61"/>
    <w:rsid w:val="007A793D"/>
    <w:rsid w:val="007B009A"/>
    <w:rsid w:val="007B0276"/>
    <w:rsid w:val="007B286C"/>
    <w:rsid w:val="007B3C7B"/>
    <w:rsid w:val="007B470C"/>
    <w:rsid w:val="007B4B02"/>
    <w:rsid w:val="007C2CBC"/>
    <w:rsid w:val="007C3188"/>
    <w:rsid w:val="007C353A"/>
    <w:rsid w:val="007C77D3"/>
    <w:rsid w:val="007D5116"/>
    <w:rsid w:val="007D6E51"/>
    <w:rsid w:val="007D77F2"/>
    <w:rsid w:val="007E1E0B"/>
    <w:rsid w:val="007E2990"/>
    <w:rsid w:val="007E2B53"/>
    <w:rsid w:val="007E5EEE"/>
    <w:rsid w:val="007E66C4"/>
    <w:rsid w:val="007E6ABD"/>
    <w:rsid w:val="007F06C4"/>
    <w:rsid w:val="007F149C"/>
    <w:rsid w:val="007F62B4"/>
    <w:rsid w:val="00800028"/>
    <w:rsid w:val="008004C8"/>
    <w:rsid w:val="008032E0"/>
    <w:rsid w:val="00804022"/>
    <w:rsid w:val="008041F2"/>
    <w:rsid w:val="00804D98"/>
    <w:rsid w:val="00804DA9"/>
    <w:rsid w:val="008053FA"/>
    <w:rsid w:val="00805D9C"/>
    <w:rsid w:val="00806277"/>
    <w:rsid w:val="008119CD"/>
    <w:rsid w:val="008142F8"/>
    <w:rsid w:val="008169B0"/>
    <w:rsid w:val="008209F4"/>
    <w:rsid w:val="008232D8"/>
    <w:rsid w:val="00826E52"/>
    <w:rsid w:val="00831D63"/>
    <w:rsid w:val="00832276"/>
    <w:rsid w:val="008328F7"/>
    <w:rsid w:val="00835F78"/>
    <w:rsid w:val="008402AF"/>
    <w:rsid w:val="008422B7"/>
    <w:rsid w:val="008426CC"/>
    <w:rsid w:val="00845A90"/>
    <w:rsid w:val="00845B95"/>
    <w:rsid w:val="00854672"/>
    <w:rsid w:val="008555F0"/>
    <w:rsid w:val="0085723B"/>
    <w:rsid w:val="008576BC"/>
    <w:rsid w:val="0085796C"/>
    <w:rsid w:val="008654D1"/>
    <w:rsid w:val="00865554"/>
    <w:rsid w:val="00865EF3"/>
    <w:rsid w:val="00866B0E"/>
    <w:rsid w:val="0086777C"/>
    <w:rsid w:val="00870EBF"/>
    <w:rsid w:val="00871A9D"/>
    <w:rsid w:val="00872228"/>
    <w:rsid w:val="00877307"/>
    <w:rsid w:val="0088619E"/>
    <w:rsid w:val="00893334"/>
    <w:rsid w:val="008940D2"/>
    <w:rsid w:val="008940E7"/>
    <w:rsid w:val="008949F8"/>
    <w:rsid w:val="00895DAA"/>
    <w:rsid w:val="008976B5"/>
    <w:rsid w:val="008A1647"/>
    <w:rsid w:val="008A20DD"/>
    <w:rsid w:val="008A2606"/>
    <w:rsid w:val="008A6803"/>
    <w:rsid w:val="008A709C"/>
    <w:rsid w:val="008B1385"/>
    <w:rsid w:val="008B4708"/>
    <w:rsid w:val="008B5552"/>
    <w:rsid w:val="008B592D"/>
    <w:rsid w:val="008B6C6F"/>
    <w:rsid w:val="008B7D74"/>
    <w:rsid w:val="008C0C55"/>
    <w:rsid w:val="008D428E"/>
    <w:rsid w:val="008D45E8"/>
    <w:rsid w:val="008D47E3"/>
    <w:rsid w:val="008D735C"/>
    <w:rsid w:val="008D7A97"/>
    <w:rsid w:val="008E1500"/>
    <w:rsid w:val="008E3F1B"/>
    <w:rsid w:val="008E70ED"/>
    <w:rsid w:val="008F13D7"/>
    <w:rsid w:val="008F460E"/>
    <w:rsid w:val="008F64FE"/>
    <w:rsid w:val="009002FB"/>
    <w:rsid w:val="0090160E"/>
    <w:rsid w:val="00901B37"/>
    <w:rsid w:val="009031D2"/>
    <w:rsid w:val="00903861"/>
    <w:rsid w:val="00905BFF"/>
    <w:rsid w:val="00906B97"/>
    <w:rsid w:val="00914525"/>
    <w:rsid w:val="00914AF3"/>
    <w:rsid w:val="00925832"/>
    <w:rsid w:val="00925BB5"/>
    <w:rsid w:val="00931966"/>
    <w:rsid w:val="00936232"/>
    <w:rsid w:val="00937891"/>
    <w:rsid w:val="00941809"/>
    <w:rsid w:val="00945679"/>
    <w:rsid w:val="00946059"/>
    <w:rsid w:val="0095345E"/>
    <w:rsid w:val="00953EFC"/>
    <w:rsid w:val="00956EC7"/>
    <w:rsid w:val="00963F78"/>
    <w:rsid w:val="009654D2"/>
    <w:rsid w:val="009671C0"/>
    <w:rsid w:val="009701C7"/>
    <w:rsid w:val="009708C8"/>
    <w:rsid w:val="0097278B"/>
    <w:rsid w:val="009764E9"/>
    <w:rsid w:val="00983C61"/>
    <w:rsid w:val="0099236E"/>
    <w:rsid w:val="0099697E"/>
    <w:rsid w:val="009A1415"/>
    <w:rsid w:val="009A2FE0"/>
    <w:rsid w:val="009A42AF"/>
    <w:rsid w:val="009A4660"/>
    <w:rsid w:val="009A74B1"/>
    <w:rsid w:val="009C29AB"/>
    <w:rsid w:val="009C6BB7"/>
    <w:rsid w:val="009D17B5"/>
    <w:rsid w:val="009D2B89"/>
    <w:rsid w:val="009D2DFE"/>
    <w:rsid w:val="009D725A"/>
    <w:rsid w:val="009E254F"/>
    <w:rsid w:val="009E5646"/>
    <w:rsid w:val="009E5731"/>
    <w:rsid w:val="009E6256"/>
    <w:rsid w:val="009E6FFE"/>
    <w:rsid w:val="009F23BA"/>
    <w:rsid w:val="009F56C6"/>
    <w:rsid w:val="009F64E6"/>
    <w:rsid w:val="00A00801"/>
    <w:rsid w:val="00A012DC"/>
    <w:rsid w:val="00A0505C"/>
    <w:rsid w:val="00A11EC9"/>
    <w:rsid w:val="00A237CC"/>
    <w:rsid w:val="00A313BC"/>
    <w:rsid w:val="00A36100"/>
    <w:rsid w:val="00A41C05"/>
    <w:rsid w:val="00A4245A"/>
    <w:rsid w:val="00A524B0"/>
    <w:rsid w:val="00A53212"/>
    <w:rsid w:val="00A53652"/>
    <w:rsid w:val="00A635D8"/>
    <w:rsid w:val="00A63A02"/>
    <w:rsid w:val="00A64839"/>
    <w:rsid w:val="00A66E17"/>
    <w:rsid w:val="00A74295"/>
    <w:rsid w:val="00A77B03"/>
    <w:rsid w:val="00A816FF"/>
    <w:rsid w:val="00A82221"/>
    <w:rsid w:val="00A82F26"/>
    <w:rsid w:val="00A83DDF"/>
    <w:rsid w:val="00A86046"/>
    <w:rsid w:val="00A87268"/>
    <w:rsid w:val="00A90D52"/>
    <w:rsid w:val="00A951B6"/>
    <w:rsid w:val="00A9692C"/>
    <w:rsid w:val="00A96C1A"/>
    <w:rsid w:val="00AA2F4D"/>
    <w:rsid w:val="00AA619B"/>
    <w:rsid w:val="00AA7AFE"/>
    <w:rsid w:val="00AB211F"/>
    <w:rsid w:val="00AB3B3A"/>
    <w:rsid w:val="00AB40DA"/>
    <w:rsid w:val="00AC111E"/>
    <w:rsid w:val="00AC20DD"/>
    <w:rsid w:val="00AC3CDC"/>
    <w:rsid w:val="00AC695C"/>
    <w:rsid w:val="00AD296D"/>
    <w:rsid w:val="00AE29F0"/>
    <w:rsid w:val="00AE3976"/>
    <w:rsid w:val="00AF2DB9"/>
    <w:rsid w:val="00AF4880"/>
    <w:rsid w:val="00AF63CA"/>
    <w:rsid w:val="00AF6839"/>
    <w:rsid w:val="00AF6891"/>
    <w:rsid w:val="00AF68B7"/>
    <w:rsid w:val="00AF79C5"/>
    <w:rsid w:val="00B003C7"/>
    <w:rsid w:val="00B05747"/>
    <w:rsid w:val="00B13100"/>
    <w:rsid w:val="00B13FCB"/>
    <w:rsid w:val="00B17C83"/>
    <w:rsid w:val="00B21DA3"/>
    <w:rsid w:val="00B237BC"/>
    <w:rsid w:val="00B263F4"/>
    <w:rsid w:val="00B2645C"/>
    <w:rsid w:val="00B27584"/>
    <w:rsid w:val="00B322E2"/>
    <w:rsid w:val="00B325B9"/>
    <w:rsid w:val="00B345D4"/>
    <w:rsid w:val="00B36E09"/>
    <w:rsid w:val="00B40486"/>
    <w:rsid w:val="00B42A4D"/>
    <w:rsid w:val="00B42BA4"/>
    <w:rsid w:val="00B56CD0"/>
    <w:rsid w:val="00B57C40"/>
    <w:rsid w:val="00B61C38"/>
    <w:rsid w:val="00B626FC"/>
    <w:rsid w:val="00B63391"/>
    <w:rsid w:val="00B63E59"/>
    <w:rsid w:val="00B66CD2"/>
    <w:rsid w:val="00B702A5"/>
    <w:rsid w:val="00B755E3"/>
    <w:rsid w:val="00B81A11"/>
    <w:rsid w:val="00B83DB2"/>
    <w:rsid w:val="00B86D16"/>
    <w:rsid w:val="00B95182"/>
    <w:rsid w:val="00B95319"/>
    <w:rsid w:val="00B95B78"/>
    <w:rsid w:val="00B971E1"/>
    <w:rsid w:val="00BA0E9E"/>
    <w:rsid w:val="00BA1598"/>
    <w:rsid w:val="00BA2A2E"/>
    <w:rsid w:val="00BA5D4A"/>
    <w:rsid w:val="00BA72B0"/>
    <w:rsid w:val="00BA755D"/>
    <w:rsid w:val="00BB24DC"/>
    <w:rsid w:val="00BB4DED"/>
    <w:rsid w:val="00BB5C5A"/>
    <w:rsid w:val="00BD1E2B"/>
    <w:rsid w:val="00BD2B30"/>
    <w:rsid w:val="00BD3789"/>
    <w:rsid w:val="00BD6347"/>
    <w:rsid w:val="00BD6635"/>
    <w:rsid w:val="00BD6BD8"/>
    <w:rsid w:val="00BE0516"/>
    <w:rsid w:val="00BE3C3B"/>
    <w:rsid w:val="00BE63B2"/>
    <w:rsid w:val="00BE7977"/>
    <w:rsid w:val="00BE79AF"/>
    <w:rsid w:val="00BF4D3A"/>
    <w:rsid w:val="00BF51A2"/>
    <w:rsid w:val="00C0016B"/>
    <w:rsid w:val="00C015CE"/>
    <w:rsid w:val="00C04F34"/>
    <w:rsid w:val="00C05355"/>
    <w:rsid w:val="00C06EB3"/>
    <w:rsid w:val="00C162D2"/>
    <w:rsid w:val="00C23529"/>
    <w:rsid w:val="00C27AE6"/>
    <w:rsid w:val="00C318F3"/>
    <w:rsid w:val="00C322DE"/>
    <w:rsid w:val="00C342FC"/>
    <w:rsid w:val="00C35537"/>
    <w:rsid w:val="00C45E54"/>
    <w:rsid w:val="00C47AB9"/>
    <w:rsid w:val="00C5125C"/>
    <w:rsid w:val="00C5302C"/>
    <w:rsid w:val="00C5354D"/>
    <w:rsid w:val="00C54098"/>
    <w:rsid w:val="00C60142"/>
    <w:rsid w:val="00C67A47"/>
    <w:rsid w:val="00C738E2"/>
    <w:rsid w:val="00C81BA3"/>
    <w:rsid w:val="00CA1329"/>
    <w:rsid w:val="00CA4D09"/>
    <w:rsid w:val="00CA6934"/>
    <w:rsid w:val="00CB0404"/>
    <w:rsid w:val="00CB1402"/>
    <w:rsid w:val="00CC18E9"/>
    <w:rsid w:val="00CC473D"/>
    <w:rsid w:val="00CC6F84"/>
    <w:rsid w:val="00CD424E"/>
    <w:rsid w:val="00CD49DB"/>
    <w:rsid w:val="00CD4AD8"/>
    <w:rsid w:val="00CD5E36"/>
    <w:rsid w:val="00CD66B1"/>
    <w:rsid w:val="00CD703D"/>
    <w:rsid w:val="00CE1E7C"/>
    <w:rsid w:val="00CE2279"/>
    <w:rsid w:val="00CE5EFE"/>
    <w:rsid w:val="00CF028B"/>
    <w:rsid w:val="00CF1DA8"/>
    <w:rsid w:val="00CF346C"/>
    <w:rsid w:val="00D054F8"/>
    <w:rsid w:val="00D063C5"/>
    <w:rsid w:val="00D101DE"/>
    <w:rsid w:val="00D134C9"/>
    <w:rsid w:val="00D304DB"/>
    <w:rsid w:val="00D334C6"/>
    <w:rsid w:val="00D371A1"/>
    <w:rsid w:val="00D40243"/>
    <w:rsid w:val="00D43291"/>
    <w:rsid w:val="00D440E8"/>
    <w:rsid w:val="00D469F6"/>
    <w:rsid w:val="00D47424"/>
    <w:rsid w:val="00D51370"/>
    <w:rsid w:val="00D54980"/>
    <w:rsid w:val="00D567F1"/>
    <w:rsid w:val="00D63075"/>
    <w:rsid w:val="00D64351"/>
    <w:rsid w:val="00D65EA4"/>
    <w:rsid w:val="00D702EE"/>
    <w:rsid w:val="00D74D80"/>
    <w:rsid w:val="00D76120"/>
    <w:rsid w:val="00D8061C"/>
    <w:rsid w:val="00D83B2F"/>
    <w:rsid w:val="00D83DB4"/>
    <w:rsid w:val="00D92B2E"/>
    <w:rsid w:val="00D93551"/>
    <w:rsid w:val="00D943A4"/>
    <w:rsid w:val="00D960AB"/>
    <w:rsid w:val="00DA072F"/>
    <w:rsid w:val="00DA1096"/>
    <w:rsid w:val="00DA1767"/>
    <w:rsid w:val="00DA35FA"/>
    <w:rsid w:val="00DB04D4"/>
    <w:rsid w:val="00DB150D"/>
    <w:rsid w:val="00DB40D6"/>
    <w:rsid w:val="00DB669C"/>
    <w:rsid w:val="00DC21B0"/>
    <w:rsid w:val="00DC3E30"/>
    <w:rsid w:val="00DC41EA"/>
    <w:rsid w:val="00DC572C"/>
    <w:rsid w:val="00DD7AC1"/>
    <w:rsid w:val="00DE1677"/>
    <w:rsid w:val="00DE299F"/>
    <w:rsid w:val="00DE2DB1"/>
    <w:rsid w:val="00DE4AC0"/>
    <w:rsid w:val="00DE565C"/>
    <w:rsid w:val="00DE5946"/>
    <w:rsid w:val="00DF0193"/>
    <w:rsid w:val="00DF0BEF"/>
    <w:rsid w:val="00DF120C"/>
    <w:rsid w:val="00DF132D"/>
    <w:rsid w:val="00DF6FA2"/>
    <w:rsid w:val="00E01353"/>
    <w:rsid w:val="00E0179B"/>
    <w:rsid w:val="00E22AD0"/>
    <w:rsid w:val="00E247A1"/>
    <w:rsid w:val="00E24D8C"/>
    <w:rsid w:val="00E25C29"/>
    <w:rsid w:val="00E270F8"/>
    <w:rsid w:val="00E2780A"/>
    <w:rsid w:val="00E27FD8"/>
    <w:rsid w:val="00E339AC"/>
    <w:rsid w:val="00E352EA"/>
    <w:rsid w:val="00E37A44"/>
    <w:rsid w:val="00E407D8"/>
    <w:rsid w:val="00E43760"/>
    <w:rsid w:val="00E437B8"/>
    <w:rsid w:val="00E4633F"/>
    <w:rsid w:val="00E53C3E"/>
    <w:rsid w:val="00E54705"/>
    <w:rsid w:val="00E61034"/>
    <w:rsid w:val="00E63991"/>
    <w:rsid w:val="00E63E37"/>
    <w:rsid w:val="00E6579A"/>
    <w:rsid w:val="00E67F78"/>
    <w:rsid w:val="00E716EB"/>
    <w:rsid w:val="00E74583"/>
    <w:rsid w:val="00E74F04"/>
    <w:rsid w:val="00E754FE"/>
    <w:rsid w:val="00E76B8E"/>
    <w:rsid w:val="00E82C9F"/>
    <w:rsid w:val="00E82F98"/>
    <w:rsid w:val="00E83EEF"/>
    <w:rsid w:val="00E86E18"/>
    <w:rsid w:val="00E87032"/>
    <w:rsid w:val="00E873ED"/>
    <w:rsid w:val="00E90CF2"/>
    <w:rsid w:val="00E94D91"/>
    <w:rsid w:val="00E97E8A"/>
    <w:rsid w:val="00EA408B"/>
    <w:rsid w:val="00EA4B6F"/>
    <w:rsid w:val="00EA6F5E"/>
    <w:rsid w:val="00EB607D"/>
    <w:rsid w:val="00EC0467"/>
    <w:rsid w:val="00EC05A1"/>
    <w:rsid w:val="00EC0A10"/>
    <w:rsid w:val="00EC0E6D"/>
    <w:rsid w:val="00EC45CB"/>
    <w:rsid w:val="00EC4C21"/>
    <w:rsid w:val="00EC4DAC"/>
    <w:rsid w:val="00EC79CF"/>
    <w:rsid w:val="00ED3095"/>
    <w:rsid w:val="00ED675D"/>
    <w:rsid w:val="00ED74A9"/>
    <w:rsid w:val="00EE32BD"/>
    <w:rsid w:val="00EE3D70"/>
    <w:rsid w:val="00EE5912"/>
    <w:rsid w:val="00EE77BB"/>
    <w:rsid w:val="00F03116"/>
    <w:rsid w:val="00F03142"/>
    <w:rsid w:val="00F065BF"/>
    <w:rsid w:val="00F07E2F"/>
    <w:rsid w:val="00F125B0"/>
    <w:rsid w:val="00F14CAA"/>
    <w:rsid w:val="00F152A8"/>
    <w:rsid w:val="00F154DE"/>
    <w:rsid w:val="00F21128"/>
    <w:rsid w:val="00F236A3"/>
    <w:rsid w:val="00F27699"/>
    <w:rsid w:val="00F32A1B"/>
    <w:rsid w:val="00F35B3B"/>
    <w:rsid w:val="00F403A6"/>
    <w:rsid w:val="00F45DF0"/>
    <w:rsid w:val="00F555A2"/>
    <w:rsid w:val="00F56B5A"/>
    <w:rsid w:val="00F57AE6"/>
    <w:rsid w:val="00F6329E"/>
    <w:rsid w:val="00F635EF"/>
    <w:rsid w:val="00F63E19"/>
    <w:rsid w:val="00F64B6C"/>
    <w:rsid w:val="00F731EC"/>
    <w:rsid w:val="00F73ADA"/>
    <w:rsid w:val="00F7694E"/>
    <w:rsid w:val="00F817F7"/>
    <w:rsid w:val="00F84561"/>
    <w:rsid w:val="00F846BB"/>
    <w:rsid w:val="00F849CD"/>
    <w:rsid w:val="00F91ACF"/>
    <w:rsid w:val="00F935BD"/>
    <w:rsid w:val="00F93713"/>
    <w:rsid w:val="00F94AB9"/>
    <w:rsid w:val="00F95090"/>
    <w:rsid w:val="00F97FDC"/>
    <w:rsid w:val="00FA0E0A"/>
    <w:rsid w:val="00FA1280"/>
    <w:rsid w:val="00FA368B"/>
    <w:rsid w:val="00FA4654"/>
    <w:rsid w:val="00FA622B"/>
    <w:rsid w:val="00FB06E1"/>
    <w:rsid w:val="00FB0EA0"/>
    <w:rsid w:val="00FB1837"/>
    <w:rsid w:val="00FB2471"/>
    <w:rsid w:val="00FB33BC"/>
    <w:rsid w:val="00FC1318"/>
    <w:rsid w:val="00FC3183"/>
    <w:rsid w:val="00FC34AF"/>
    <w:rsid w:val="00FC3DA9"/>
    <w:rsid w:val="00FD1A95"/>
    <w:rsid w:val="00FE0B5A"/>
    <w:rsid w:val="00FE113C"/>
    <w:rsid w:val="00FF1D35"/>
    <w:rsid w:val="00FF44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D6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32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E32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CD0"/>
    <w:pPr>
      <w:ind w:left="720"/>
      <w:contextualSpacing/>
    </w:pPr>
  </w:style>
  <w:style w:type="paragraph" w:styleId="a4">
    <w:name w:val="Balloon Text"/>
    <w:basedOn w:val="a"/>
    <w:link w:val="a5"/>
    <w:uiPriority w:val="99"/>
    <w:semiHidden/>
    <w:unhideWhenUsed/>
    <w:rsid w:val="00C54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4098"/>
    <w:rPr>
      <w:rFonts w:ascii="Tahoma" w:hAnsi="Tahoma" w:cs="Tahoma"/>
      <w:sz w:val="16"/>
      <w:szCs w:val="16"/>
    </w:rPr>
  </w:style>
  <w:style w:type="paragraph" w:styleId="a6">
    <w:name w:val="caption"/>
    <w:basedOn w:val="a"/>
    <w:next w:val="a"/>
    <w:uiPriority w:val="35"/>
    <w:unhideWhenUsed/>
    <w:qFormat/>
    <w:rsid w:val="00776E34"/>
    <w:pPr>
      <w:spacing w:line="240" w:lineRule="auto"/>
    </w:pPr>
    <w:rPr>
      <w:b/>
      <w:bCs/>
      <w:color w:val="4F81BD" w:themeColor="accent1"/>
      <w:sz w:val="18"/>
      <w:szCs w:val="18"/>
    </w:rPr>
  </w:style>
  <w:style w:type="paragraph" w:styleId="a7">
    <w:name w:val="footnote text"/>
    <w:basedOn w:val="a"/>
    <w:link w:val="a8"/>
    <w:rsid w:val="00C5354D"/>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rsid w:val="00C5354D"/>
    <w:rPr>
      <w:rFonts w:ascii="Times New Roman" w:eastAsia="Times New Roman" w:hAnsi="Times New Roman" w:cs="Times New Roman"/>
      <w:sz w:val="20"/>
      <w:szCs w:val="20"/>
    </w:rPr>
  </w:style>
  <w:style w:type="character" w:styleId="a9">
    <w:name w:val="footnote reference"/>
    <w:rsid w:val="00C5354D"/>
    <w:rPr>
      <w:vertAlign w:val="superscript"/>
    </w:rPr>
  </w:style>
  <w:style w:type="paragraph" w:styleId="aa">
    <w:name w:val="Body Text"/>
    <w:basedOn w:val="a"/>
    <w:link w:val="ab"/>
    <w:uiPriority w:val="99"/>
    <w:unhideWhenUsed/>
    <w:rsid w:val="00C5354D"/>
    <w:pPr>
      <w:spacing w:after="120"/>
    </w:pPr>
    <w:rPr>
      <w:rFonts w:eastAsiaTheme="minorHAnsi"/>
      <w:lang w:eastAsia="en-US"/>
    </w:rPr>
  </w:style>
  <w:style w:type="character" w:customStyle="1" w:styleId="ab">
    <w:name w:val="Основной текст Знак"/>
    <w:basedOn w:val="a0"/>
    <w:link w:val="aa"/>
    <w:uiPriority w:val="99"/>
    <w:rsid w:val="00C5354D"/>
    <w:rPr>
      <w:rFonts w:eastAsiaTheme="minorHAnsi"/>
      <w:lang w:eastAsia="en-US"/>
    </w:rPr>
  </w:style>
  <w:style w:type="character" w:customStyle="1" w:styleId="postbody1">
    <w:name w:val="postbody1"/>
    <w:rsid w:val="00C5354D"/>
    <w:rPr>
      <w:sz w:val="18"/>
      <w:szCs w:val="18"/>
    </w:rPr>
  </w:style>
  <w:style w:type="paragraph" w:styleId="ac">
    <w:name w:val="header"/>
    <w:basedOn w:val="a"/>
    <w:link w:val="ad"/>
    <w:uiPriority w:val="99"/>
    <w:unhideWhenUsed/>
    <w:rsid w:val="00C535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5354D"/>
  </w:style>
  <w:style w:type="paragraph" w:styleId="ae">
    <w:name w:val="footer"/>
    <w:basedOn w:val="a"/>
    <w:link w:val="af"/>
    <w:uiPriority w:val="99"/>
    <w:unhideWhenUsed/>
    <w:rsid w:val="00C535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5354D"/>
  </w:style>
  <w:style w:type="paragraph" w:styleId="af0">
    <w:name w:val="endnote text"/>
    <w:basedOn w:val="a"/>
    <w:link w:val="af1"/>
    <w:uiPriority w:val="99"/>
    <w:semiHidden/>
    <w:unhideWhenUsed/>
    <w:rsid w:val="00C5354D"/>
    <w:pPr>
      <w:spacing w:after="0" w:line="240" w:lineRule="auto"/>
    </w:pPr>
    <w:rPr>
      <w:sz w:val="20"/>
      <w:szCs w:val="20"/>
    </w:rPr>
  </w:style>
  <w:style w:type="character" w:customStyle="1" w:styleId="af1">
    <w:name w:val="Текст концевой сноски Знак"/>
    <w:basedOn w:val="a0"/>
    <w:link w:val="af0"/>
    <w:uiPriority w:val="99"/>
    <w:semiHidden/>
    <w:rsid w:val="00C5354D"/>
    <w:rPr>
      <w:sz w:val="20"/>
      <w:szCs w:val="20"/>
    </w:rPr>
  </w:style>
  <w:style w:type="character" w:styleId="af2">
    <w:name w:val="endnote reference"/>
    <w:basedOn w:val="a0"/>
    <w:uiPriority w:val="99"/>
    <w:semiHidden/>
    <w:unhideWhenUsed/>
    <w:rsid w:val="00C5354D"/>
    <w:rPr>
      <w:vertAlign w:val="superscript"/>
    </w:rPr>
  </w:style>
  <w:style w:type="character" w:customStyle="1" w:styleId="10">
    <w:name w:val="Заголовок 1 Знак"/>
    <w:basedOn w:val="a0"/>
    <w:link w:val="1"/>
    <w:uiPriority w:val="9"/>
    <w:rsid w:val="00BD6BD8"/>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E90CF2"/>
    <w:pPr>
      <w:outlineLvl w:val="9"/>
    </w:pPr>
  </w:style>
  <w:style w:type="paragraph" w:styleId="11">
    <w:name w:val="toc 1"/>
    <w:basedOn w:val="a"/>
    <w:next w:val="a"/>
    <w:autoRedefine/>
    <w:uiPriority w:val="39"/>
    <w:unhideWhenUsed/>
    <w:rsid w:val="00DB40D6"/>
    <w:pPr>
      <w:tabs>
        <w:tab w:val="left" w:pos="270"/>
        <w:tab w:val="right" w:leader="dot" w:pos="9628"/>
      </w:tabs>
      <w:spacing w:after="100"/>
    </w:pPr>
  </w:style>
  <w:style w:type="character" w:styleId="af4">
    <w:name w:val="Hyperlink"/>
    <w:basedOn w:val="a0"/>
    <w:uiPriority w:val="99"/>
    <w:unhideWhenUsed/>
    <w:rsid w:val="00E90CF2"/>
    <w:rPr>
      <w:color w:val="0000FF" w:themeColor="hyperlink"/>
      <w:u w:val="single"/>
    </w:rPr>
  </w:style>
  <w:style w:type="table" w:styleId="af5">
    <w:name w:val="Table Grid"/>
    <w:basedOn w:val="a1"/>
    <w:uiPriority w:val="59"/>
    <w:rsid w:val="0042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
    <w:link w:val="af7"/>
    <w:uiPriority w:val="99"/>
    <w:semiHidden/>
    <w:unhideWhenUsed/>
    <w:rsid w:val="005E2AF0"/>
    <w:pPr>
      <w:spacing w:after="120"/>
      <w:ind w:left="360"/>
    </w:pPr>
  </w:style>
  <w:style w:type="character" w:customStyle="1" w:styleId="af7">
    <w:name w:val="Основной текст с отступом Знак"/>
    <w:basedOn w:val="a0"/>
    <w:link w:val="af6"/>
    <w:uiPriority w:val="99"/>
    <w:semiHidden/>
    <w:rsid w:val="005E2AF0"/>
  </w:style>
  <w:style w:type="paragraph" w:styleId="af8">
    <w:name w:val="No Spacing"/>
    <w:uiPriority w:val="1"/>
    <w:qFormat/>
    <w:rsid w:val="00272E46"/>
    <w:pPr>
      <w:spacing w:after="0" w:line="240" w:lineRule="auto"/>
    </w:pPr>
  </w:style>
  <w:style w:type="paragraph" w:styleId="31">
    <w:name w:val="Body Text Indent 3"/>
    <w:basedOn w:val="a"/>
    <w:link w:val="32"/>
    <w:uiPriority w:val="99"/>
    <w:semiHidden/>
    <w:unhideWhenUsed/>
    <w:rsid w:val="00A87268"/>
    <w:pPr>
      <w:spacing w:after="120"/>
      <w:ind w:left="360"/>
    </w:pPr>
    <w:rPr>
      <w:sz w:val="16"/>
      <w:szCs w:val="16"/>
    </w:rPr>
  </w:style>
  <w:style w:type="character" w:customStyle="1" w:styleId="32">
    <w:name w:val="Основной текст с отступом 3 Знак"/>
    <w:basedOn w:val="a0"/>
    <w:link w:val="31"/>
    <w:uiPriority w:val="99"/>
    <w:semiHidden/>
    <w:rsid w:val="00A87268"/>
    <w:rPr>
      <w:sz w:val="16"/>
      <w:szCs w:val="16"/>
    </w:rPr>
  </w:style>
  <w:style w:type="paragraph" w:styleId="af9">
    <w:name w:val="Normal (Web)"/>
    <w:basedOn w:val="a"/>
    <w:uiPriority w:val="99"/>
    <w:semiHidden/>
    <w:unhideWhenUsed/>
    <w:rsid w:val="00C67A4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20">
    <w:name w:val="Заголовок 2 Знак"/>
    <w:basedOn w:val="a0"/>
    <w:link w:val="2"/>
    <w:uiPriority w:val="9"/>
    <w:rsid w:val="00EE32B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E32BD"/>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6D2AD0"/>
    <w:pPr>
      <w:spacing w:after="100"/>
      <w:ind w:left="220"/>
    </w:pPr>
  </w:style>
  <w:style w:type="paragraph" w:styleId="33">
    <w:name w:val="toc 3"/>
    <w:basedOn w:val="a"/>
    <w:next w:val="a"/>
    <w:autoRedefine/>
    <w:uiPriority w:val="39"/>
    <w:unhideWhenUsed/>
    <w:rsid w:val="006D2AD0"/>
    <w:pPr>
      <w:spacing w:after="100"/>
      <w:ind w:left="440"/>
    </w:pPr>
  </w:style>
  <w:style w:type="character" w:styleId="afa">
    <w:name w:val="Placeholder Text"/>
    <w:basedOn w:val="a0"/>
    <w:uiPriority w:val="99"/>
    <w:semiHidden/>
    <w:rsid w:val="006E22E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D6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32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E32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CD0"/>
    <w:pPr>
      <w:ind w:left="720"/>
      <w:contextualSpacing/>
    </w:pPr>
  </w:style>
  <w:style w:type="paragraph" w:styleId="a4">
    <w:name w:val="Balloon Text"/>
    <w:basedOn w:val="a"/>
    <w:link w:val="a5"/>
    <w:uiPriority w:val="99"/>
    <w:semiHidden/>
    <w:unhideWhenUsed/>
    <w:rsid w:val="00C540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4098"/>
    <w:rPr>
      <w:rFonts w:ascii="Tahoma" w:hAnsi="Tahoma" w:cs="Tahoma"/>
      <w:sz w:val="16"/>
      <w:szCs w:val="16"/>
    </w:rPr>
  </w:style>
  <w:style w:type="paragraph" w:styleId="a6">
    <w:name w:val="caption"/>
    <w:basedOn w:val="a"/>
    <w:next w:val="a"/>
    <w:uiPriority w:val="35"/>
    <w:unhideWhenUsed/>
    <w:qFormat/>
    <w:rsid w:val="00776E34"/>
    <w:pPr>
      <w:spacing w:line="240" w:lineRule="auto"/>
    </w:pPr>
    <w:rPr>
      <w:b/>
      <w:bCs/>
      <w:color w:val="4F81BD" w:themeColor="accent1"/>
      <w:sz w:val="18"/>
      <w:szCs w:val="18"/>
    </w:rPr>
  </w:style>
  <w:style w:type="paragraph" w:styleId="a7">
    <w:name w:val="footnote text"/>
    <w:basedOn w:val="a"/>
    <w:link w:val="a8"/>
    <w:rsid w:val="00C5354D"/>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rsid w:val="00C5354D"/>
    <w:rPr>
      <w:rFonts w:ascii="Times New Roman" w:eastAsia="Times New Roman" w:hAnsi="Times New Roman" w:cs="Times New Roman"/>
      <w:sz w:val="20"/>
      <w:szCs w:val="20"/>
    </w:rPr>
  </w:style>
  <w:style w:type="character" w:styleId="a9">
    <w:name w:val="footnote reference"/>
    <w:rsid w:val="00C5354D"/>
    <w:rPr>
      <w:vertAlign w:val="superscript"/>
    </w:rPr>
  </w:style>
  <w:style w:type="paragraph" w:styleId="aa">
    <w:name w:val="Body Text"/>
    <w:basedOn w:val="a"/>
    <w:link w:val="ab"/>
    <w:uiPriority w:val="99"/>
    <w:unhideWhenUsed/>
    <w:rsid w:val="00C5354D"/>
    <w:pPr>
      <w:spacing w:after="120"/>
    </w:pPr>
    <w:rPr>
      <w:rFonts w:eastAsiaTheme="minorHAnsi"/>
      <w:lang w:eastAsia="en-US"/>
    </w:rPr>
  </w:style>
  <w:style w:type="character" w:customStyle="1" w:styleId="ab">
    <w:name w:val="Основной текст Знак"/>
    <w:basedOn w:val="a0"/>
    <w:link w:val="aa"/>
    <w:uiPriority w:val="99"/>
    <w:rsid w:val="00C5354D"/>
    <w:rPr>
      <w:rFonts w:eastAsiaTheme="minorHAnsi"/>
      <w:lang w:eastAsia="en-US"/>
    </w:rPr>
  </w:style>
  <w:style w:type="character" w:customStyle="1" w:styleId="postbody1">
    <w:name w:val="postbody1"/>
    <w:rsid w:val="00C5354D"/>
    <w:rPr>
      <w:sz w:val="18"/>
      <w:szCs w:val="18"/>
    </w:rPr>
  </w:style>
  <w:style w:type="paragraph" w:styleId="ac">
    <w:name w:val="header"/>
    <w:basedOn w:val="a"/>
    <w:link w:val="ad"/>
    <w:uiPriority w:val="99"/>
    <w:unhideWhenUsed/>
    <w:rsid w:val="00C535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5354D"/>
  </w:style>
  <w:style w:type="paragraph" w:styleId="ae">
    <w:name w:val="footer"/>
    <w:basedOn w:val="a"/>
    <w:link w:val="af"/>
    <w:uiPriority w:val="99"/>
    <w:unhideWhenUsed/>
    <w:rsid w:val="00C535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5354D"/>
  </w:style>
  <w:style w:type="paragraph" w:styleId="af0">
    <w:name w:val="endnote text"/>
    <w:basedOn w:val="a"/>
    <w:link w:val="af1"/>
    <w:uiPriority w:val="99"/>
    <w:semiHidden/>
    <w:unhideWhenUsed/>
    <w:rsid w:val="00C5354D"/>
    <w:pPr>
      <w:spacing w:after="0" w:line="240" w:lineRule="auto"/>
    </w:pPr>
    <w:rPr>
      <w:sz w:val="20"/>
      <w:szCs w:val="20"/>
    </w:rPr>
  </w:style>
  <w:style w:type="character" w:customStyle="1" w:styleId="af1">
    <w:name w:val="Текст концевой сноски Знак"/>
    <w:basedOn w:val="a0"/>
    <w:link w:val="af0"/>
    <w:uiPriority w:val="99"/>
    <w:semiHidden/>
    <w:rsid w:val="00C5354D"/>
    <w:rPr>
      <w:sz w:val="20"/>
      <w:szCs w:val="20"/>
    </w:rPr>
  </w:style>
  <w:style w:type="character" w:styleId="af2">
    <w:name w:val="endnote reference"/>
    <w:basedOn w:val="a0"/>
    <w:uiPriority w:val="99"/>
    <w:semiHidden/>
    <w:unhideWhenUsed/>
    <w:rsid w:val="00C5354D"/>
    <w:rPr>
      <w:vertAlign w:val="superscript"/>
    </w:rPr>
  </w:style>
  <w:style w:type="character" w:customStyle="1" w:styleId="10">
    <w:name w:val="Заголовок 1 Знак"/>
    <w:basedOn w:val="a0"/>
    <w:link w:val="1"/>
    <w:uiPriority w:val="9"/>
    <w:rsid w:val="00BD6BD8"/>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E90CF2"/>
    <w:pPr>
      <w:outlineLvl w:val="9"/>
    </w:pPr>
  </w:style>
  <w:style w:type="paragraph" w:styleId="11">
    <w:name w:val="toc 1"/>
    <w:basedOn w:val="a"/>
    <w:next w:val="a"/>
    <w:autoRedefine/>
    <w:uiPriority w:val="39"/>
    <w:unhideWhenUsed/>
    <w:rsid w:val="00DB40D6"/>
    <w:pPr>
      <w:tabs>
        <w:tab w:val="left" w:pos="270"/>
        <w:tab w:val="right" w:leader="dot" w:pos="9628"/>
      </w:tabs>
      <w:spacing w:after="100"/>
    </w:pPr>
  </w:style>
  <w:style w:type="character" w:styleId="af4">
    <w:name w:val="Hyperlink"/>
    <w:basedOn w:val="a0"/>
    <w:uiPriority w:val="99"/>
    <w:unhideWhenUsed/>
    <w:rsid w:val="00E90CF2"/>
    <w:rPr>
      <w:color w:val="0000FF" w:themeColor="hyperlink"/>
      <w:u w:val="single"/>
    </w:rPr>
  </w:style>
  <w:style w:type="table" w:styleId="af5">
    <w:name w:val="Table Grid"/>
    <w:basedOn w:val="a1"/>
    <w:uiPriority w:val="59"/>
    <w:rsid w:val="00420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
    <w:link w:val="af7"/>
    <w:uiPriority w:val="99"/>
    <w:semiHidden/>
    <w:unhideWhenUsed/>
    <w:rsid w:val="005E2AF0"/>
    <w:pPr>
      <w:spacing w:after="120"/>
      <w:ind w:left="360"/>
    </w:pPr>
  </w:style>
  <w:style w:type="character" w:customStyle="1" w:styleId="af7">
    <w:name w:val="Основной текст с отступом Знак"/>
    <w:basedOn w:val="a0"/>
    <w:link w:val="af6"/>
    <w:uiPriority w:val="99"/>
    <w:semiHidden/>
    <w:rsid w:val="005E2AF0"/>
  </w:style>
  <w:style w:type="paragraph" w:styleId="af8">
    <w:name w:val="No Spacing"/>
    <w:uiPriority w:val="1"/>
    <w:qFormat/>
    <w:rsid w:val="00272E46"/>
    <w:pPr>
      <w:spacing w:after="0" w:line="240" w:lineRule="auto"/>
    </w:pPr>
  </w:style>
  <w:style w:type="paragraph" w:styleId="31">
    <w:name w:val="Body Text Indent 3"/>
    <w:basedOn w:val="a"/>
    <w:link w:val="32"/>
    <w:uiPriority w:val="99"/>
    <w:semiHidden/>
    <w:unhideWhenUsed/>
    <w:rsid w:val="00A87268"/>
    <w:pPr>
      <w:spacing w:after="120"/>
      <w:ind w:left="360"/>
    </w:pPr>
    <w:rPr>
      <w:sz w:val="16"/>
      <w:szCs w:val="16"/>
    </w:rPr>
  </w:style>
  <w:style w:type="character" w:customStyle="1" w:styleId="32">
    <w:name w:val="Основной текст с отступом 3 Знак"/>
    <w:basedOn w:val="a0"/>
    <w:link w:val="31"/>
    <w:uiPriority w:val="99"/>
    <w:semiHidden/>
    <w:rsid w:val="00A87268"/>
    <w:rPr>
      <w:sz w:val="16"/>
      <w:szCs w:val="16"/>
    </w:rPr>
  </w:style>
  <w:style w:type="paragraph" w:styleId="af9">
    <w:name w:val="Normal (Web)"/>
    <w:basedOn w:val="a"/>
    <w:uiPriority w:val="99"/>
    <w:semiHidden/>
    <w:unhideWhenUsed/>
    <w:rsid w:val="00C67A4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20">
    <w:name w:val="Заголовок 2 Знак"/>
    <w:basedOn w:val="a0"/>
    <w:link w:val="2"/>
    <w:uiPriority w:val="9"/>
    <w:rsid w:val="00EE32B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E32BD"/>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6D2AD0"/>
    <w:pPr>
      <w:spacing w:after="100"/>
      <w:ind w:left="220"/>
    </w:pPr>
  </w:style>
  <w:style w:type="paragraph" w:styleId="33">
    <w:name w:val="toc 3"/>
    <w:basedOn w:val="a"/>
    <w:next w:val="a"/>
    <w:autoRedefine/>
    <w:uiPriority w:val="39"/>
    <w:unhideWhenUsed/>
    <w:rsid w:val="006D2AD0"/>
    <w:pPr>
      <w:spacing w:after="100"/>
      <w:ind w:left="440"/>
    </w:pPr>
  </w:style>
  <w:style w:type="character" w:styleId="afa">
    <w:name w:val="Placeholder Text"/>
    <w:basedOn w:val="a0"/>
    <w:uiPriority w:val="99"/>
    <w:semiHidden/>
    <w:rsid w:val="006E22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60982">
      <w:bodyDiv w:val="1"/>
      <w:marLeft w:val="0"/>
      <w:marRight w:val="0"/>
      <w:marTop w:val="0"/>
      <w:marBottom w:val="0"/>
      <w:divBdr>
        <w:top w:val="none" w:sz="0" w:space="0" w:color="auto"/>
        <w:left w:val="none" w:sz="0" w:space="0" w:color="auto"/>
        <w:bottom w:val="none" w:sz="0" w:space="0" w:color="auto"/>
        <w:right w:val="none" w:sz="0" w:space="0" w:color="auto"/>
      </w:divBdr>
    </w:div>
    <w:div w:id="514926745">
      <w:bodyDiv w:val="1"/>
      <w:marLeft w:val="0"/>
      <w:marRight w:val="0"/>
      <w:marTop w:val="0"/>
      <w:marBottom w:val="0"/>
      <w:divBdr>
        <w:top w:val="none" w:sz="0" w:space="0" w:color="auto"/>
        <w:left w:val="none" w:sz="0" w:space="0" w:color="auto"/>
        <w:bottom w:val="none" w:sz="0" w:space="0" w:color="auto"/>
        <w:right w:val="none" w:sz="0" w:space="0" w:color="auto"/>
      </w:divBdr>
    </w:div>
    <w:div w:id="584460709">
      <w:bodyDiv w:val="1"/>
      <w:marLeft w:val="0"/>
      <w:marRight w:val="0"/>
      <w:marTop w:val="0"/>
      <w:marBottom w:val="0"/>
      <w:divBdr>
        <w:top w:val="none" w:sz="0" w:space="0" w:color="auto"/>
        <w:left w:val="none" w:sz="0" w:space="0" w:color="auto"/>
        <w:bottom w:val="none" w:sz="0" w:space="0" w:color="auto"/>
        <w:right w:val="none" w:sz="0" w:space="0" w:color="auto"/>
      </w:divBdr>
    </w:div>
    <w:div w:id="847063474">
      <w:bodyDiv w:val="1"/>
      <w:marLeft w:val="0"/>
      <w:marRight w:val="0"/>
      <w:marTop w:val="0"/>
      <w:marBottom w:val="0"/>
      <w:divBdr>
        <w:top w:val="none" w:sz="0" w:space="0" w:color="auto"/>
        <w:left w:val="none" w:sz="0" w:space="0" w:color="auto"/>
        <w:bottom w:val="none" w:sz="0" w:space="0" w:color="auto"/>
        <w:right w:val="none" w:sz="0" w:space="0" w:color="auto"/>
      </w:divBdr>
    </w:div>
    <w:div w:id="979723628">
      <w:bodyDiv w:val="1"/>
      <w:marLeft w:val="0"/>
      <w:marRight w:val="0"/>
      <w:marTop w:val="0"/>
      <w:marBottom w:val="0"/>
      <w:divBdr>
        <w:top w:val="none" w:sz="0" w:space="0" w:color="auto"/>
        <w:left w:val="none" w:sz="0" w:space="0" w:color="auto"/>
        <w:bottom w:val="none" w:sz="0" w:space="0" w:color="auto"/>
        <w:right w:val="none" w:sz="0" w:space="0" w:color="auto"/>
      </w:divBdr>
      <w:divsChild>
        <w:div w:id="1736122091">
          <w:marLeft w:val="547"/>
          <w:marRight w:val="0"/>
          <w:marTop w:val="58"/>
          <w:marBottom w:val="0"/>
          <w:divBdr>
            <w:top w:val="none" w:sz="0" w:space="0" w:color="auto"/>
            <w:left w:val="none" w:sz="0" w:space="0" w:color="auto"/>
            <w:bottom w:val="none" w:sz="0" w:space="0" w:color="auto"/>
            <w:right w:val="none" w:sz="0" w:space="0" w:color="auto"/>
          </w:divBdr>
        </w:div>
        <w:div w:id="2104256890">
          <w:marLeft w:val="547"/>
          <w:marRight w:val="0"/>
          <w:marTop w:val="58"/>
          <w:marBottom w:val="0"/>
          <w:divBdr>
            <w:top w:val="none" w:sz="0" w:space="0" w:color="auto"/>
            <w:left w:val="none" w:sz="0" w:space="0" w:color="auto"/>
            <w:bottom w:val="none" w:sz="0" w:space="0" w:color="auto"/>
            <w:right w:val="none" w:sz="0" w:space="0" w:color="auto"/>
          </w:divBdr>
        </w:div>
        <w:div w:id="1466195562">
          <w:marLeft w:val="547"/>
          <w:marRight w:val="0"/>
          <w:marTop w:val="58"/>
          <w:marBottom w:val="0"/>
          <w:divBdr>
            <w:top w:val="none" w:sz="0" w:space="0" w:color="auto"/>
            <w:left w:val="none" w:sz="0" w:space="0" w:color="auto"/>
            <w:bottom w:val="none" w:sz="0" w:space="0" w:color="auto"/>
            <w:right w:val="none" w:sz="0" w:space="0" w:color="auto"/>
          </w:divBdr>
        </w:div>
      </w:divsChild>
    </w:div>
    <w:div w:id="994606577">
      <w:bodyDiv w:val="1"/>
      <w:marLeft w:val="0"/>
      <w:marRight w:val="0"/>
      <w:marTop w:val="0"/>
      <w:marBottom w:val="0"/>
      <w:divBdr>
        <w:top w:val="none" w:sz="0" w:space="0" w:color="auto"/>
        <w:left w:val="none" w:sz="0" w:space="0" w:color="auto"/>
        <w:bottom w:val="none" w:sz="0" w:space="0" w:color="auto"/>
        <w:right w:val="none" w:sz="0" w:space="0" w:color="auto"/>
      </w:divBdr>
    </w:div>
    <w:div w:id="1165052957">
      <w:bodyDiv w:val="1"/>
      <w:marLeft w:val="0"/>
      <w:marRight w:val="0"/>
      <w:marTop w:val="0"/>
      <w:marBottom w:val="0"/>
      <w:divBdr>
        <w:top w:val="none" w:sz="0" w:space="0" w:color="auto"/>
        <w:left w:val="none" w:sz="0" w:space="0" w:color="auto"/>
        <w:bottom w:val="none" w:sz="0" w:space="0" w:color="auto"/>
        <w:right w:val="none" w:sz="0" w:space="0" w:color="auto"/>
      </w:divBdr>
      <w:divsChild>
        <w:div w:id="1801604149">
          <w:marLeft w:val="547"/>
          <w:marRight w:val="0"/>
          <w:marTop w:val="0"/>
          <w:marBottom w:val="0"/>
          <w:divBdr>
            <w:top w:val="none" w:sz="0" w:space="0" w:color="auto"/>
            <w:left w:val="none" w:sz="0" w:space="0" w:color="auto"/>
            <w:bottom w:val="none" w:sz="0" w:space="0" w:color="auto"/>
            <w:right w:val="none" w:sz="0" w:space="0" w:color="auto"/>
          </w:divBdr>
        </w:div>
        <w:div w:id="1374119087">
          <w:marLeft w:val="547"/>
          <w:marRight w:val="0"/>
          <w:marTop w:val="0"/>
          <w:marBottom w:val="0"/>
          <w:divBdr>
            <w:top w:val="none" w:sz="0" w:space="0" w:color="auto"/>
            <w:left w:val="none" w:sz="0" w:space="0" w:color="auto"/>
            <w:bottom w:val="none" w:sz="0" w:space="0" w:color="auto"/>
            <w:right w:val="none" w:sz="0" w:space="0" w:color="auto"/>
          </w:divBdr>
        </w:div>
        <w:div w:id="180553969">
          <w:marLeft w:val="547"/>
          <w:marRight w:val="0"/>
          <w:marTop w:val="0"/>
          <w:marBottom w:val="0"/>
          <w:divBdr>
            <w:top w:val="none" w:sz="0" w:space="0" w:color="auto"/>
            <w:left w:val="none" w:sz="0" w:space="0" w:color="auto"/>
            <w:bottom w:val="none" w:sz="0" w:space="0" w:color="auto"/>
            <w:right w:val="none" w:sz="0" w:space="0" w:color="auto"/>
          </w:divBdr>
        </w:div>
        <w:div w:id="1809080982">
          <w:marLeft w:val="547"/>
          <w:marRight w:val="0"/>
          <w:marTop w:val="0"/>
          <w:marBottom w:val="0"/>
          <w:divBdr>
            <w:top w:val="none" w:sz="0" w:space="0" w:color="auto"/>
            <w:left w:val="none" w:sz="0" w:space="0" w:color="auto"/>
            <w:bottom w:val="none" w:sz="0" w:space="0" w:color="auto"/>
            <w:right w:val="none" w:sz="0" w:space="0" w:color="auto"/>
          </w:divBdr>
        </w:div>
      </w:divsChild>
    </w:div>
    <w:div w:id="1219512806">
      <w:bodyDiv w:val="1"/>
      <w:marLeft w:val="0"/>
      <w:marRight w:val="0"/>
      <w:marTop w:val="0"/>
      <w:marBottom w:val="0"/>
      <w:divBdr>
        <w:top w:val="none" w:sz="0" w:space="0" w:color="auto"/>
        <w:left w:val="none" w:sz="0" w:space="0" w:color="auto"/>
        <w:bottom w:val="none" w:sz="0" w:space="0" w:color="auto"/>
        <w:right w:val="none" w:sz="0" w:space="0" w:color="auto"/>
      </w:divBdr>
    </w:div>
    <w:div w:id="1260916561">
      <w:bodyDiv w:val="1"/>
      <w:marLeft w:val="0"/>
      <w:marRight w:val="0"/>
      <w:marTop w:val="0"/>
      <w:marBottom w:val="0"/>
      <w:divBdr>
        <w:top w:val="none" w:sz="0" w:space="0" w:color="auto"/>
        <w:left w:val="none" w:sz="0" w:space="0" w:color="auto"/>
        <w:bottom w:val="none" w:sz="0" w:space="0" w:color="auto"/>
        <w:right w:val="none" w:sz="0" w:space="0" w:color="auto"/>
      </w:divBdr>
    </w:div>
    <w:div w:id="1309363359">
      <w:bodyDiv w:val="1"/>
      <w:marLeft w:val="0"/>
      <w:marRight w:val="0"/>
      <w:marTop w:val="0"/>
      <w:marBottom w:val="0"/>
      <w:divBdr>
        <w:top w:val="none" w:sz="0" w:space="0" w:color="auto"/>
        <w:left w:val="none" w:sz="0" w:space="0" w:color="auto"/>
        <w:bottom w:val="none" w:sz="0" w:space="0" w:color="auto"/>
        <w:right w:val="none" w:sz="0" w:space="0" w:color="auto"/>
      </w:divBdr>
    </w:div>
    <w:div w:id="1320384137">
      <w:bodyDiv w:val="1"/>
      <w:marLeft w:val="0"/>
      <w:marRight w:val="0"/>
      <w:marTop w:val="0"/>
      <w:marBottom w:val="0"/>
      <w:divBdr>
        <w:top w:val="none" w:sz="0" w:space="0" w:color="auto"/>
        <w:left w:val="none" w:sz="0" w:space="0" w:color="auto"/>
        <w:bottom w:val="none" w:sz="0" w:space="0" w:color="auto"/>
        <w:right w:val="none" w:sz="0" w:space="0" w:color="auto"/>
      </w:divBdr>
    </w:div>
    <w:div w:id="1374774182">
      <w:bodyDiv w:val="1"/>
      <w:marLeft w:val="0"/>
      <w:marRight w:val="0"/>
      <w:marTop w:val="0"/>
      <w:marBottom w:val="0"/>
      <w:divBdr>
        <w:top w:val="none" w:sz="0" w:space="0" w:color="auto"/>
        <w:left w:val="none" w:sz="0" w:space="0" w:color="auto"/>
        <w:bottom w:val="none" w:sz="0" w:space="0" w:color="auto"/>
        <w:right w:val="none" w:sz="0" w:space="0" w:color="auto"/>
      </w:divBdr>
    </w:div>
    <w:div w:id="1375499193">
      <w:bodyDiv w:val="1"/>
      <w:marLeft w:val="0"/>
      <w:marRight w:val="0"/>
      <w:marTop w:val="0"/>
      <w:marBottom w:val="0"/>
      <w:divBdr>
        <w:top w:val="none" w:sz="0" w:space="0" w:color="auto"/>
        <w:left w:val="none" w:sz="0" w:space="0" w:color="auto"/>
        <w:bottom w:val="none" w:sz="0" w:space="0" w:color="auto"/>
        <w:right w:val="none" w:sz="0" w:space="0" w:color="auto"/>
      </w:divBdr>
    </w:div>
    <w:div w:id="1510634570">
      <w:bodyDiv w:val="1"/>
      <w:marLeft w:val="0"/>
      <w:marRight w:val="0"/>
      <w:marTop w:val="0"/>
      <w:marBottom w:val="0"/>
      <w:divBdr>
        <w:top w:val="none" w:sz="0" w:space="0" w:color="auto"/>
        <w:left w:val="none" w:sz="0" w:space="0" w:color="auto"/>
        <w:bottom w:val="none" w:sz="0" w:space="0" w:color="auto"/>
        <w:right w:val="none" w:sz="0" w:space="0" w:color="auto"/>
      </w:divBdr>
    </w:div>
    <w:div w:id="1597178686">
      <w:bodyDiv w:val="1"/>
      <w:marLeft w:val="0"/>
      <w:marRight w:val="0"/>
      <w:marTop w:val="0"/>
      <w:marBottom w:val="0"/>
      <w:divBdr>
        <w:top w:val="none" w:sz="0" w:space="0" w:color="auto"/>
        <w:left w:val="none" w:sz="0" w:space="0" w:color="auto"/>
        <w:bottom w:val="none" w:sz="0" w:space="0" w:color="auto"/>
        <w:right w:val="none" w:sz="0" w:space="0" w:color="auto"/>
      </w:divBdr>
    </w:div>
    <w:div w:id="1620212448">
      <w:bodyDiv w:val="1"/>
      <w:marLeft w:val="0"/>
      <w:marRight w:val="0"/>
      <w:marTop w:val="0"/>
      <w:marBottom w:val="0"/>
      <w:divBdr>
        <w:top w:val="none" w:sz="0" w:space="0" w:color="auto"/>
        <w:left w:val="none" w:sz="0" w:space="0" w:color="auto"/>
        <w:bottom w:val="none" w:sz="0" w:space="0" w:color="auto"/>
        <w:right w:val="none" w:sz="0" w:space="0" w:color="auto"/>
      </w:divBdr>
    </w:div>
    <w:div w:id="1649020292">
      <w:bodyDiv w:val="1"/>
      <w:marLeft w:val="0"/>
      <w:marRight w:val="0"/>
      <w:marTop w:val="0"/>
      <w:marBottom w:val="0"/>
      <w:divBdr>
        <w:top w:val="none" w:sz="0" w:space="0" w:color="auto"/>
        <w:left w:val="none" w:sz="0" w:space="0" w:color="auto"/>
        <w:bottom w:val="none" w:sz="0" w:space="0" w:color="auto"/>
        <w:right w:val="none" w:sz="0" w:space="0" w:color="auto"/>
      </w:divBdr>
    </w:div>
    <w:div w:id="1737584142">
      <w:bodyDiv w:val="1"/>
      <w:marLeft w:val="0"/>
      <w:marRight w:val="0"/>
      <w:marTop w:val="0"/>
      <w:marBottom w:val="0"/>
      <w:divBdr>
        <w:top w:val="none" w:sz="0" w:space="0" w:color="auto"/>
        <w:left w:val="none" w:sz="0" w:space="0" w:color="auto"/>
        <w:bottom w:val="none" w:sz="0" w:space="0" w:color="auto"/>
        <w:right w:val="none" w:sz="0" w:space="0" w:color="auto"/>
      </w:divBdr>
    </w:div>
    <w:div w:id="1820613005">
      <w:bodyDiv w:val="1"/>
      <w:marLeft w:val="0"/>
      <w:marRight w:val="0"/>
      <w:marTop w:val="0"/>
      <w:marBottom w:val="0"/>
      <w:divBdr>
        <w:top w:val="none" w:sz="0" w:space="0" w:color="auto"/>
        <w:left w:val="none" w:sz="0" w:space="0" w:color="auto"/>
        <w:bottom w:val="none" w:sz="0" w:space="0" w:color="auto"/>
        <w:right w:val="none" w:sz="0" w:space="0" w:color="auto"/>
      </w:divBdr>
    </w:div>
    <w:div w:id="1934585550">
      <w:bodyDiv w:val="1"/>
      <w:marLeft w:val="0"/>
      <w:marRight w:val="0"/>
      <w:marTop w:val="0"/>
      <w:marBottom w:val="0"/>
      <w:divBdr>
        <w:top w:val="none" w:sz="0" w:space="0" w:color="auto"/>
        <w:left w:val="none" w:sz="0" w:space="0" w:color="auto"/>
        <w:bottom w:val="none" w:sz="0" w:space="0" w:color="auto"/>
        <w:right w:val="none" w:sz="0" w:space="0" w:color="auto"/>
      </w:divBdr>
    </w:div>
    <w:div w:id="2035810583">
      <w:bodyDiv w:val="1"/>
      <w:marLeft w:val="0"/>
      <w:marRight w:val="0"/>
      <w:marTop w:val="0"/>
      <w:marBottom w:val="0"/>
      <w:divBdr>
        <w:top w:val="none" w:sz="0" w:space="0" w:color="auto"/>
        <w:left w:val="none" w:sz="0" w:space="0" w:color="auto"/>
        <w:bottom w:val="none" w:sz="0" w:space="0" w:color="auto"/>
        <w:right w:val="none" w:sz="0" w:space="0" w:color="auto"/>
      </w:divBdr>
    </w:div>
    <w:div w:id="2112895242">
      <w:bodyDiv w:val="1"/>
      <w:marLeft w:val="0"/>
      <w:marRight w:val="0"/>
      <w:marTop w:val="0"/>
      <w:marBottom w:val="0"/>
      <w:divBdr>
        <w:top w:val="none" w:sz="0" w:space="0" w:color="auto"/>
        <w:left w:val="none" w:sz="0" w:space="0" w:color="auto"/>
        <w:bottom w:val="none" w:sz="0" w:space="0" w:color="auto"/>
        <w:right w:val="none" w:sz="0" w:space="0" w:color="auto"/>
      </w:divBdr>
    </w:div>
    <w:div w:id="214611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oleObject" Target="embeddings/oleObject3.bin"/><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6.jpe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emf"/><Relationship Id="rId77" Type="http://schemas.openxmlformats.org/officeDocument/2006/relationships/image" Target="media/image65.w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7.jpeg"/><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wmf"/><Relationship Id="rId83" Type="http://schemas.openxmlformats.org/officeDocument/2006/relationships/image" Target="media/image70.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1.w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oleObject" Target="embeddings/oleObject5.bin"/><Relationship Id="rId81" Type="http://schemas.openxmlformats.org/officeDocument/2006/relationships/image" Target="media/image68.png"/><Relationship Id="rId86"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oleObject" Target="embeddings/oleObject4.bin"/><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29.gif"/><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3.pn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D54CD-3EAA-4E31-8136-B0D3AC3F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91</Pages>
  <Words>18028</Words>
  <Characters>102762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Slowest Runner</dc:creator>
  <cp:lastModifiedBy>Lepeha</cp:lastModifiedBy>
  <cp:revision>129</cp:revision>
  <cp:lastPrinted>2019-02-25T11:24:00Z</cp:lastPrinted>
  <dcterms:created xsi:type="dcterms:W3CDTF">2019-03-21T11:40:00Z</dcterms:created>
  <dcterms:modified xsi:type="dcterms:W3CDTF">2019-03-30T20:53:00Z</dcterms:modified>
</cp:coreProperties>
</file>